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86603" w14:textId="089D423A" w:rsidR="004C6221" w:rsidRDefault="004C6221" w:rsidP="004C6221">
      <w:pPr>
        <w:spacing w:before="120" w:after="120"/>
        <w:ind w:right="-27"/>
        <w:jc w:val="center"/>
        <w:rPr>
          <w:b/>
          <w:bCs/>
          <w:szCs w:val="28"/>
          <w:lang w:val="sv-SE"/>
        </w:rPr>
      </w:pPr>
      <w:r>
        <w:rPr>
          <w:b/>
          <w:bCs/>
          <w:szCs w:val="28"/>
          <w:lang w:val="sv-SE"/>
        </w:rPr>
        <w:t xml:space="preserve">TÓM TẮT DỰ ÁN KÊU GỌI ĐẦU TƯ </w:t>
      </w:r>
    </w:p>
    <w:p w14:paraId="1CBAACBA" w14:textId="2E02342D" w:rsidR="004C6221" w:rsidRPr="004C6221" w:rsidRDefault="004C6221" w:rsidP="009A40AA">
      <w:pPr>
        <w:spacing w:before="120"/>
        <w:ind w:right="-29" w:firstLine="720"/>
        <w:jc w:val="both"/>
        <w:rPr>
          <w:szCs w:val="28"/>
          <w:lang w:val="sv-SE"/>
        </w:rPr>
      </w:pPr>
      <w:r w:rsidRPr="004C6221">
        <w:rPr>
          <w:szCs w:val="28"/>
          <w:lang w:val="sv-SE"/>
        </w:rPr>
        <w:t xml:space="preserve">1. Tên dự án, địa điểm thực hiện dự án: </w:t>
      </w:r>
    </w:p>
    <w:p w14:paraId="4081259A" w14:textId="40EEA2CA" w:rsidR="004C6221" w:rsidRPr="00BB47B4" w:rsidRDefault="004C6221" w:rsidP="009A40AA">
      <w:pPr>
        <w:spacing w:before="120"/>
        <w:ind w:right="-29" w:firstLine="720"/>
        <w:jc w:val="both"/>
        <w:rPr>
          <w:szCs w:val="28"/>
          <w:lang w:val="vi-VN"/>
        </w:rPr>
      </w:pPr>
      <w:r w:rsidRPr="004C6221">
        <w:rPr>
          <w:szCs w:val="28"/>
          <w:lang w:val="sv-SE"/>
        </w:rPr>
        <w:t xml:space="preserve">- </w:t>
      </w:r>
      <w:r w:rsidR="009A40AA">
        <w:rPr>
          <w:szCs w:val="28"/>
          <w:lang w:val="vi-VN"/>
        </w:rPr>
        <w:t>D</w:t>
      </w:r>
      <w:r w:rsidRPr="004C6221">
        <w:rPr>
          <w:szCs w:val="28"/>
          <w:lang w:val="sv-SE"/>
        </w:rPr>
        <w:t xml:space="preserve">ự </w:t>
      </w:r>
      <w:r w:rsidR="008F56DA">
        <w:rPr>
          <w:szCs w:val="28"/>
          <w:lang w:val="vi-VN"/>
        </w:rPr>
        <w:t>án:</w:t>
      </w:r>
      <w:r w:rsidR="008F56DA">
        <w:rPr>
          <w:szCs w:val="28"/>
          <w:lang w:val="sv-SE"/>
        </w:rPr>
        <w:t xml:space="preserve"> </w:t>
      </w:r>
      <w:r w:rsidR="00DA6EBE">
        <w:rPr>
          <w:szCs w:val="28"/>
        </w:rPr>
        <w:t>Đầu tư xây dựng khách sạn tại Khu du lịch Xuân Thành</w:t>
      </w:r>
      <w:r w:rsidR="00BB47B4">
        <w:rPr>
          <w:szCs w:val="28"/>
          <w:lang w:val="vi-VN"/>
        </w:rPr>
        <w:t>.</w:t>
      </w:r>
    </w:p>
    <w:p w14:paraId="358C4A1B" w14:textId="4BBE3D76" w:rsidR="004C6221" w:rsidRPr="008F56DA" w:rsidRDefault="004C6221" w:rsidP="009A40AA">
      <w:pPr>
        <w:spacing w:before="120"/>
        <w:ind w:right="-29" w:firstLine="720"/>
        <w:jc w:val="both"/>
        <w:rPr>
          <w:szCs w:val="28"/>
          <w:lang w:val="vi-VN"/>
        </w:rPr>
      </w:pPr>
      <w:r w:rsidRPr="004C6221">
        <w:rPr>
          <w:szCs w:val="28"/>
          <w:lang w:val="sv-SE"/>
        </w:rPr>
        <w:t xml:space="preserve">- Địa điểm thực hiện: </w:t>
      </w:r>
      <w:r w:rsidR="00A31480">
        <w:rPr>
          <w:szCs w:val="28"/>
          <w:lang w:val="vi-VN"/>
        </w:rPr>
        <w:t xml:space="preserve">Xã Xuân </w:t>
      </w:r>
      <w:r w:rsidR="00DA6EBE">
        <w:rPr>
          <w:szCs w:val="28"/>
        </w:rPr>
        <w:t>Thành</w:t>
      </w:r>
      <w:r w:rsidR="008F56DA">
        <w:rPr>
          <w:szCs w:val="28"/>
          <w:lang w:val="vi-VN"/>
        </w:rPr>
        <w:t>, huyện Nghi Xuân, tỉnh Hà Tĩnh.</w:t>
      </w:r>
    </w:p>
    <w:p w14:paraId="3F75E16B" w14:textId="1E5CF735" w:rsidR="008F56DA" w:rsidRPr="005D10E2" w:rsidRDefault="004C6221" w:rsidP="00DA6EBE">
      <w:pPr>
        <w:spacing w:before="120"/>
        <w:ind w:right="-29" w:firstLine="720"/>
        <w:jc w:val="both"/>
        <w:rPr>
          <w:szCs w:val="28"/>
        </w:rPr>
      </w:pPr>
      <w:r w:rsidRPr="004C6221">
        <w:rPr>
          <w:szCs w:val="28"/>
        </w:rPr>
        <w:t xml:space="preserve">2. Mục tiêu dự án: </w:t>
      </w:r>
      <w:r w:rsidR="00DA6EBE">
        <w:rPr>
          <w:szCs w:val="28"/>
        </w:rPr>
        <w:t>Đáp ứng nhu cầu lưu trú, ăn uống, nghỉ dưỡng cho khách du lịch; phát triển đầu tư kinh doanh, tạo doanh thu cho Chủ đầu tư và tạo việc làm cho người lao động, góp phần thúc đẩy và phát triển Khu du lịch Xuân Thành tương xứng với vai trò, vị trí là Khu du lịch trọng điểm của tỉnh Hà Tĩnh</w:t>
      </w:r>
      <w:r w:rsidR="005D10E2" w:rsidRPr="005D10E2">
        <w:rPr>
          <w:szCs w:val="28"/>
        </w:rPr>
        <w:t>.</w:t>
      </w:r>
    </w:p>
    <w:p w14:paraId="5E3BE4B2" w14:textId="078F149D" w:rsidR="001562F6" w:rsidRPr="001562F6" w:rsidRDefault="004C6221" w:rsidP="009A40AA">
      <w:pPr>
        <w:spacing w:before="120"/>
        <w:ind w:right="-29" w:firstLine="720"/>
        <w:jc w:val="both"/>
        <w:rPr>
          <w:color w:val="000000"/>
          <w:szCs w:val="28"/>
          <w:lang w:val="vi-VN"/>
        </w:rPr>
      </w:pPr>
      <w:r w:rsidRPr="00B35CF5">
        <w:rPr>
          <w:color w:val="000000"/>
          <w:szCs w:val="28"/>
        </w:rPr>
        <w:t>3. Quy mô đầu tư:</w:t>
      </w:r>
      <w:r w:rsidR="00B35CF5" w:rsidRPr="00B35CF5">
        <w:rPr>
          <w:color w:val="000000"/>
          <w:szCs w:val="28"/>
        </w:rPr>
        <w:t xml:space="preserve"> </w:t>
      </w:r>
      <w:r w:rsidR="00DA6EBE">
        <w:rPr>
          <w:szCs w:val="28"/>
          <w:lang w:val="sq-AL"/>
        </w:rPr>
        <w:t>Xây dựng khách sạn với quy mô 5-9 tầng và các hạng mục phụ trợ phục vụ vui chơi, nghỉ dưỡng theo quy hoạch chi tiết được cấp có thẩm quyền phê duyệt</w:t>
      </w:r>
      <w:r w:rsidR="001562F6">
        <w:rPr>
          <w:color w:val="000000"/>
          <w:szCs w:val="28"/>
          <w:lang w:val="vi-VN"/>
        </w:rPr>
        <w:t>.</w:t>
      </w:r>
    </w:p>
    <w:p w14:paraId="635020F8" w14:textId="63F5CCD8" w:rsidR="004C6221" w:rsidRPr="008F56DA" w:rsidRDefault="004C6221" w:rsidP="009A40AA">
      <w:pPr>
        <w:spacing w:before="120"/>
        <w:ind w:right="-29" w:firstLine="720"/>
        <w:jc w:val="both"/>
        <w:rPr>
          <w:szCs w:val="28"/>
          <w:lang w:val="vi-VN"/>
        </w:rPr>
      </w:pPr>
      <w:r w:rsidRPr="004C6221">
        <w:rPr>
          <w:szCs w:val="28"/>
        </w:rPr>
        <w:t>4</w:t>
      </w:r>
      <w:r w:rsidRPr="004C6221">
        <w:rPr>
          <w:szCs w:val="28"/>
          <w:lang w:val="vi-VN"/>
        </w:rPr>
        <w:t xml:space="preserve">. </w:t>
      </w:r>
      <w:r w:rsidRPr="004C6221">
        <w:rPr>
          <w:szCs w:val="28"/>
        </w:rPr>
        <w:t>Diện tích</w:t>
      </w:r>
      <w:r w:rsidRPr="004C6221">
        <w:rPr>
          <w:szCs w:val="28"/>
          <w:lang w:val="vi-VN"/>
        </w:rPr>
        <w:t xml:space="preserve"> sử dụng đất</w:t>
      </w:r>
      <w:r w:rsidR="00DA7323">
        <w:rPr>
          <w:szCs w:val="28"/>
        </w:rPr>
        <w:t xml:space="preserve"> dự kiến</w:t>
      </w:r>
      <w:r w:rsidR="00DA7323">
        <w:rPr>
          <w:szCs w:val="28"/>
          <w:lang w:val="vi-VN"/>
        </w:rPr>
        <w:t xml:space="preserve">: </w:t>
      </w:r>
      <w:r w:rsidR="008F56DA" w:rsidRPr="00346674">
        <w:rPr>
          <w:color w:val="000000"/>
          <w:szCs w:val="28"/>
        </w:rPr>
        <w:t xml:space="preserve">Khu đất </w:t>
      </w:r>
      <w:r w:rsidR="008F56DA">
        <w:rPr>
          <w:color w:val="000000"/>
          <w:szCs w:val="28"/>
        </w:rPr>
        <w:t xml:space="preserve">đề xuất thực hiện </w:t>
      </w:r>
      <w:r w:rsidR="008F56DA" w:rsidRPr="00346674">
        <w:rPr>
          <w:color w:val="000000"/>
          <w:szCs w:val="28"/>
        </w:rPr>
        <w:t xml:space="preserve">dự án </w:t>
      </w:r>
      <w:r w:rsidR="008F56DA">
        <w:rPr>
          <w:color w:val="000000"/>
          <w:szCs w:val="28"/>
        </w:rPr>
        <w:t xml:space="preserve">có quy mô </w:t>
      </w:r>
      <w:r w:rsidR="00DA6EBE">
        <w:rPr>
          <w:color w:val="000000"/>
          <w:szCs w:val="28"/>
        </w:rPr>
        <w:t xml:space="preserve">từ 4000 – </w:t>
      </w:r>
      <w:r w:rsidR="009A1045">
        <w:rPr>
          <w:color w:val="000000"/>
          <w:szCs w:val="28"/>
          <w:lang w:val="vi-VN"/>
        </w:rPr>
        <w:t>8</w:t>
      </w:r>
      <w:r w:rsidR="00DA6EBE">
        <w:rPr>
          <w:color w:val="000000"/>
          <w:szCs w:val="28"/>
        </w:rPr>
        <w:t>000 m</w:t>
      </w:r>
      <w:r w:rsidR="00DA6EBE" w:rsidRPr="00B21B43">
        <w:rPr>
          <w:color w:val="000000"/>
          <w:szCs w:val="28"/>
          <w:vertAlign w:val="superscript"/>
        </w:rPr>
        <w:t>2</w:t>
      </w:r>
      <w:r w:rsidR="008F56DA">
        <w:rPr>
          <w:color w:val="000000"/>
          <w:szCs w:val="28"/>
        </w:rPr>
        <w:t>;</w:t>
      </w:r>
      <w:r w:rsidR="005D10E2">
        <w:rPr>
          <w:color w:val="000000"/>
          <w:szCs w:val="28"/>
          <w:lang w:val="vi-VN"/>
        </w:rPr>
        <w:t xml:space="preserve"> </w:t>
      </w:r>
      <w:r w:rsidR="008F56DA" w:rsidRPr="00CD0149">
        <w:rPr>
          <w:color w:val="000000"/>
          <w:szCs w:val="28"/>
        </w:rPr>
        <w:t xml:space="preserve">Hiện trạng khu đất </w:t>
      </w:r>
      <w:r w:rsidR="00DA6EBE">
        <w:rPr>
          <w:color w:val="000000"/>
          <w:szCs w:val="28"/>
        </w:rPr>
        <w:t>do nhà nước quản lý</w:t>
      </w:r>
      <w:r w:rsidR="008F56DA">
        <w:rPr>
          <w:color w:val="000000"/>
          <w:szCs w:val="28"/>
          <w:lang w:val="vi-VN"/>
        </w:rPr>
        <w:t>.</w:t>
      </w:r>
    </w:p>
    <w:p w14:paraId="140DA403" w14:textId="3A7BFD09" w:rsidR="004C6221" w:rsidRPr="004C6221" w:rsidRDefault="004C6221" w:rsidP="009A40AA">
      <w:pPr>
        <w:spacing w:before="120"/>
        <w:ind w:right="-29" w:firstLine="720"/>
        <w:jc w:val="both"/>
        <w:rPr>
          <w:szCs w:val="28"/>
          <w:lang w:val="vi-VN"/>
        </w:rPr>
      </w:pPr>
      <w:r w:rsidRPr="004C6221">
        <w:rPr>
          <w:szCs w:val="28"/>
          <w:lang w:val="vi-VN"/>
        </w:rPr>
        <w:t>5. Vốn đầu tư</w:t>
      </w:r>
      <w:r w:rsidRPr="004C6221">
        <w:rPr>
          <w:szCs w:val="28"/>
        </w:rPr>
        <w:t xml:space="preserve"> dự kiến</w:t>
      </w:r>
      <w:r w:rsidRPr="004C6221">
        <w:rPr>
          <w:szCs w:val="28"/>
          <w:lang w:val="vi-VN"/>
        </w:rPr>
        <w:t>:</w:t>
      </w:r>
      <w:r w:rsidR="009A40AA">
        <w:rPr>
          <w:szCs w:val="28"/>
          <w:lang w:val="vi-VN"/>
        </w:rPr>
        <w:t xml:space="preserve"> </w:t>
      </w:r>
      <w:r w:rsidR="00DA6EBE">
        <w:rPr>
          <w:szCs w:val="28"/>
        </w:rPr>
        <w:t>150-200</w:t>
      </w:r>
      <w:r w:rsidR="009A40AA">
        <w:rPr>
          <w:szCs w:val="28"/>
          <w:lang w:val="vi-VN"/>
        </w:rPr>
        <w:t xml:space="preserve"> tỷ đồng;</w:t>
      </w:r>
      <w:r w:rsidRPr="004C6221">
        <w:rPr>
          <w:szCs w:val="28"/>
          <w:lang w:val="vi-VN"/>
        </w:rPr>
        <w:t xml:space="preserve"> </w:t>
      </w:r>
    </w:p>
    <w:p w14:paraId="4E610757" w14:textId="5B188AF1" w:rsidR="004C6221" w:rsidRPr="009A40AA" w:rsidRDefault="004C6221" w:rsidP="009A40AA">
      <w:pPr>
        <w:spacing w:before="120"/>
        <w:ind w:right="-29" w:firstLine="720"/>
        <w:jc w:val="both"/>
        <w:rPr>
          <w:szCs w:val="28"/>
          <w:lang w:val="vi-VN"/>
        </w:rPr>
      </w:pPr>
      <w:r>
        <w:rPr>
          <w:szCs w:val="28"/>
        </w:rPr>
        <w:t>6. Các nội dung khác: Điều kiện chung, ưu thế của dự án (nếu có); Hình thức đầu tư (100% vốn doanh nghiệp; xã hội hóa ...)</w:t>
      </w:r>
      <w:r w:rsidR="009A40AA">
        <w:rPr>
          <w:szCs w:val="28"/>
          <w:lang w:val="vi-VN"/>
        </w:rPr>
        <w:t>.</w:t>
      </w:r>
    </w:p>
    <w:p w14:paraId="63C5F460" w14:textId="38F33C46" w:rsidR="008163FD" w:rsidRDefault="005D10E2" w:rsidP="009A40AA">
      <w:pPr>
        <w:pStyle w:val="NormalWeb"/>
        <w:spacing w:before="120" w:beforeAutospacing="0" w:after="0" w:afterAutospacing="0"/>
        <w:ind w:firstLine="720"/>
        <w:jc w:val="both"/>
        <w:rPr>
          <w:color w:val="000000"/>
          <w:sz w:val="28"/>
          <w:szCs w:val="28"/>
          <w:lang w:val="en-US"/>
        </w:rPr>
      </w:pPr>
      <w:r w:rsidRPr="00C51C49">
        <w:rPr>
          <w:rStyle w:val="Bodytext2"/>
          <w:rFonts w:eastAsia="Arial Unicode MS"/>
          <w:spacing w:val="-2"/>
          <w:lang w:val="en-US"/>
        </w:rPr>
        <w:t xml:space="preserve">Dự án </w:t>
      </w:r>
      <w:r w:rsidR="00032390">
        <w:rPr>
          <w:rStyle w:val="Bodytext2"/>
          <w:rFonts w:eastAsia="Arial Unicode MS"/>
          <w:spacing w:val="-2"/>
        </w:rPr>
        <w:t>được thực hiện ở khu vực có ưu thế nổi trội về cảnh quan thiên nhiên, có điều kiện kết nối hạ tầng giao thông thuận lợi</w:t>
      </w:r>
      <w:r w:rsidR="00DA6EBE">
        <w:rPr>
          <w:rStyle w:val="Bodytext2"/>
          <w:rFonts w:eastAsia="Arial Unicode MS"/>
          <w:spacing w:val="-2"/>
          <w:lang w:val="en-US"/>
        </w:rPr>
        <w:t>, có quỹ đất sạch</w:t>
      </w:r>
      <w:r w:rsidR="00032390">
        <w:rPr>
          <w:rStyle w:val="Bodytext2"/>
          <w:rFonts w:eastAsia="Arial Unicode MS"/>
          <w:spacing w:val="-2"/>
        </w:rPr>
        <w:t>; việc triển khai thực hiện dự án sẽ góp phần tạo điểm đến về du lịch nghỉ dưỡng chất lượng</w:t>
      </w:r>
      <w:r w:rsidR="00DE7012">
        <w:rPr>
          <w:rStyle w:val="Bodytext2"/>
          <w:rFonts w:eastAsia="Arial Unicode MS"/>
          <w:spacing w:val="-2"/>
        </w:rPr>
        <w:t xml:space="preserve"> cao, có bản sắc và có sức hút với du khách trong nước và quốc tế</w:t>
      </w:r>
      <w:r w:rsidR="008163FD" w:rsidRPr="000923EF">
        <w:rPr>
          <w:color w:val="000000"/>
          <w:sz w:val="28"/>
          <w:szCs w:val="28"/>
          <w:lang w:val="en-US"/>
        </w:rPr>
        <w:t>. </w:t>
      </w:r>
    </w:p>
    <w:p w14:paraId="4C0A59A0" w14:textId="29FC6733" w:rsidR="009A40AA" w:rsidRPr="009A40AA" w:rsidRDefault="009A40AA" w:rsidP="009A40AA">
      <w:pPr>
        <w:pStyle w:val="NormalWeb"/>
        <w:spacing w:before="120" w:beforeAutospacing="0" w:after="0" w:afterAutospacing="0"/>
        <w:ind w:firstLine="720"/>
        <w:jc w:val="both"/>
        <w:rPr>
          <w:color w:val="000000"/>
          <w:sz w:val="28"/>
          <w:szCs w:val="28"/>
        </w:rPr>
      </w:pPr>
      <w:r>
        <w:rPr>
          <w:color w:val="000000"/>
          <w:sz w:val="28"/>
          <w:szCs w:val="28"/>
        </w:rPr>
        <w:t>Hình thức đầu tư: 100% vốn doanh nghiệp đầu tư kinh doanh, khai thác.</w:t>
      </w:r>
    </w:p>
    <w:p w14:paraId="2D4B7A76" w14:textId="77777777" w:rsidR="008F56DA" w:rsidRDefault="001B7C74" w:rsidP="009A40AA">
      <w:pPr>
        <w:spacing w:before="120"/>
        <w:ind w:right="-29" w:firstLine="720"/>
        <w:jc w:val="both"/>
        <w:rPr>
          <w:szCs w:val="28"/>
        </w:rPr>
      </w:pPr>
      <w:r>
        <w:rPr>
          <w:szCs w:val="28"/>
        </w:rPr>
        <w:t>7. Họ tên, chức vụ, số điện thoại</w:t>
      </w:r>
      <w:r w:rsidR="00DE5A73">
        <w:rPr>
          <w:szCs w:val="28"/>
        </w:rPr>
        <w:t xml:space="preserve"> người liên hệ:</w:t>
      </w:r>
    </w:p>
    <w:p w14:paraId="38950E5A" w14:textId="542CF46F" w:rsidR="008F56DA" w:rsidRDefault="003673EC" w:rsidP="009A40AA">
      <w:pPr>
        <w:spacing w:before="120"/>
        <w:ind w:right="-29" w:firstLine="720"/>
        <w:jc w:val="both"/>
        <w:rPr>
          <w:szCs w:val="28"/>
          <w:lang w:val="vi-VN"/>
        </w:rPr>
      </w:pPr>
      <w:r>
        <w:rPr>
          <w:szCs w:val="28"/>
          <w:lang w:val="vi-VN"/>
        </w:rPr>
        <w:t>-</w:t>
      </w:r>
      <w:r w:rsidR="008F56DA">
        <w:rPr>
          <w:szCs w:val="28"/>
          <w:lang w:val="vi-VN"/>
        </w:rPr>
        <w:t xml:space="preserve"> Ông Bùi Việt Hùng – </w:t>
      </w:r>
      <w:r w:rsidR="009A40AA">
        <w:rPr>
          <w:szCs w:val="28"/>
          <w:lang w:val="vi-VN"/>
        </w:rPr>
        <w:t>P.</w:t>
      </w:r>
      <w:r w:rsidR="008F56DA">
        <w:rPr>
          <w:szCs w:val="28"/>
          <w:lang w:val="vi-VN"/>
        </w:rPr>
        <w:t>Chủ tịch UBND huyện</w:t>
      </w:r>
      <w:r w:rsidR="009A40AA">
        <w:rPr>
          <w:szCs w:val="28"/>
          <w:lang w:val="vi-VN"/>
        </w:rPr>
        <w:t xml:space="preserve"> -</w:t>
      </w:r>
      <w:r w:rsidR="008F56DA">
        <w:rPr>
          <w:szCs w:val="28"/>
          <w:lang w:val="vi-VN"/>
        </w:rPr>
        <w:t xml:space="preserve"> DĐ: </w:t>
      </w:r>
      <w:r w:rsidR="009A40AA">
        <w:rPr>
          <w:szCs w:val="28"/>
          <w:lang w:val="vi-VN"/>
        </w:rPr>
        <w:t>0915.830.999</w:t>
      </w:r>
      <w:r w:rsidR="008F56DA">
        <w:rPr>
          <w:szCs w:val="28"/>
          <w:lang w:val="vi-VN"/>
        </w:rPr>
        <w:t>;</w:t>
      </w:r>
    </w:p>
    <w:p w14:paraId="113C3DA6" w14:textId="7EE5A02F" w:rsidR="001B7C74" w:rsidRPr="004C6221" w:rsidRDefault="003673EC" w:rsidP="009A40AA">
      <w:pPr>
        <w:spacing w:before="120"/>
        <w:ind w:right="-29" w:firstLine="720"/>
        <w:jc w:val="both"/>
        <w:rPr>
          <w:szCs w:val="28"/>
        </w:rPr>
      </w:pPr>
      <w:r>
        <w:rPr>
          <w:szCs w:val="28"/>
          <w:lang w:val="vi-VN"/>
        </w:rPr>
        <w:t xml:space="preserve">- </w:t>
      </w:r>
      <w:r w:rsidR="008F56DA">
        <w:rPr>
          <w:szCs w:val="28"/>
          <w:lang w:val="vi-VN"/>
        </w:rPr>
        <w:t xml:space="preserve">Ông </w:t>
      </w:r>
      <w:r w:rsidR="00167BB7">
        <w:rPr>
          <w:szCs w:val="28"/>
        </w:rPr>
        <w:t>Phan Văn Lĩnh</w:t>
      </w:r>
      <w:r w:rsidR="00167BB7">
        <w:rPr>
          <w:szCs w:val="28"/>
          <w:lang w:val="vi-VN"/>
        </w:rPr>
        <w:t xml:space="preserve"> - Trưởng phòng </w:t>
      </w:r>
      <w:r w:rsidR="00167BB7">
        <w:rPr>
          <w:szCs w:val="28"/>
        </w:rPr>
        <w:t>Văn hóa TT</w:t>
      </w:r>
      <w:r w:rsidR="00167BB7">
        <w:rPr>
          <w:szCs w:val="28"/>
          <w:lang w:val="vi-VN"/>
        </w:rPr>
        <w:t xml:space="preserve"> - DĐ: 09</w:t>
      </w:r>
      <w:r w:rsidR="00167BB7">
        <w:rPr>
          <w:szCs w:val="28"/>
        </w:rPr>
        <w:t>15</w:t>
      </w:r>
      <w:r w:rsidR="00167BB7">
        <w:rPr>
          <w:szCs w:val="28"/>
          <w:lang w:val="vi-VN"/>
        </w:rPr>
        <w:t>.</w:t>
      </w:r>
      <w:r w:rsidR="00167BB7">
        <w:rPr>
          <w:szCs w:val="28"/>
        </w:rPr>
        <w:t>313</w:t>
      </w:r>
      <w:r w:rsidR="00167BB7">
        <w:rPr>
          <w:szCs w:val="28"/>
          <w:lang w:val="vi-VN"/>
        </w:rPr>
        <w:t>.</w:t>
      </w:r>
      <w:r w:rsidR="00167BB7">
        <w:rPr>
          <w:szCs w:val="28"/>
        </w:rPr>
        <w:t>848</w:t>
      </w:r>
      <w:r w:rsidR="009A40AA">
        <w:rPr>
          <w:szCs w:val="28"/>
          <w:lang w:val="vi-VN"/>
        </w:rPr>
        <w:t>;</w:t>
      </w:r>
      <w:r w:rsidR="008F56DA">
        <w:rPr>
          <w:szCs w:val="28"/>
          <w:lang w:val="vi-VN"/>
        </w:rPr>
        <w:t xml:space="preserve"> </w:t>
      </w:r>
    </w:p>
    <w:p w14:paraId="2BD5C2AE" w14:textId="199FE387" w:rsidR="004C6221" w:rsidRPr="004C6221" w:rsidRDefault="004C6221" w:rsidP="004C6221">
      <w:pPr>
        <w:spacing w:before="120" w:after="120"/>
        <w:ind w:right="-27"/>
        <w:jc w:val="both"/>
        <w:rPr>
          <w:szCs w:val="28"/>
          <w:lang w:val="nb-NO"/>
        </w:rPr>
      </w:pPr>
      <w:r w:rsidRPr="004C6221">
        <w:rPr>
          <w:szCs w:val="28"/>
          <w:lang w:val="nb-NO"/>
        </w:rPr>
        <w:t xml:space="preserve"> </w:t>
      </w:r>
    </w:p>
    <w:p w14:paraId="04E09E16" w14:textId="25E86B37" w:rsidR="00EF0C43" w:rsidRDefault="00EF0C43" w:rsidP="00EF0C43">
      <w:r>
        <w:rPr>
          <w:noProof/>
          <w14:ligatures w14:val="standardContextual"/>
        </w:rPr>
        <w:drawing>
          <wp:inline distT="0" distB="0" distL="0" distR="0" wp14:anchorId="33049208" wp14:editId="50EA6812">
            <wp:extent cx="840827" cy="840827"/>
            <wp:effectExtent l="0" t="0" r="0" b="0"/>
            <wp:docPr id="1" name="Picture 1" descr="C:\Users\Administrator\Downloads\qrcode_www.googl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qrcode_www.google.co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1176" cy="841176"/>
                    </a:xfrm>
                    <a:prstGeom prst="rect">
                      <a:avLst/>
                    </a:prstGeom>
                    <a:noFill/>
                    <a:ln>
                      <a:noFill/>
                    </a:ln>
                  </pic:spPr>
                </pic:pic>
              </a:graphicData>
            </a:graphic>
          </wp:inline>
        </w:drawing>
      </w:r>
      <w:bookmarkStart w:id="0" w:name="_GoBack"/>
      <w:bookmarkEnd w:id="0"/>
    </w:p>
    <w:p w14:paraId="064DEE9D" w14:textId="5938E1A2" w:rsidR="00491A16" w:rsidRPr="00EF0C43" w:rsidRDefault="00EF0C43" w:rsidP="00EF0C43">
      <w:pPr>
        <w:tabs>
          <w:tab w:val="left" w:pos="927"/>
        </w:tabs>
      </w:pPr>
      <w:r>
        <w:rPr>
          <w:szCs w:val="28"/>
          <w:lang w:val="nb-NO"/>
        </w:rPr>
        <w:t>Vị trí khu đất</w:t>
      </w:r>
    </w:p>
    <w:sectPr w:rsidR="00491A16" w:rsidRPr="00EF0C43" w:rsidSect="008F56DA">
      <w:pgSz w:w="11907" w:h="16840" w:code="9"/>
      <w:pgMar w:top="1152" w:right="1138" w:bottom="1138"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21"/>
    <w:rsid w:val="00032390"/>
    <w:rsid w:val="000A44BB"/>
    <w:rsid w:val="001562F6"/>
    <w:rsid w:val="00167BB7"/>
    <w:rsid w:val="001A32D0"/>
    <w:rsid w:val="001B7C74"/>
    <w:rsid w:val="00293309"/>
    <w:rsid w:val="0033655B"/>
    <w:rsid w:val="003673EC"/>
    <w:rsid w:val="004C6221"/>
    <w:rsid w:val="00505FC8"/>
    <w:rsid w:val="005D10E2"/>
    <w:rsid w:val="005D12A5"/>
    <w:rsid w:val="00694663"/>
    <w:rsid w:val="00737B95"/>
    <w:rsid w:val="0075081E"/>
    <w:rsid w:val="007C78A0"/>
    <w:rsid w:val="007D0AD2"/>
    <w:rsid w:val="008163FD"/>
    <w:rsid w:val="008A5CC3"/>
    <w:rsid w:val="008B08CD"/>
    <w:rsid w:val="008E2AF4"/>
    <w:rsid w:val="008F56DA"/>
    <w:rsid w:val="00972229"/>
    <w:rsid w:val="009A1045"/>
    <w:rsid w:val="009A40AA"/>
    <w:rsid w:val="00A31480"/>
    <w:rsid w:val="00B21B43"/>
    <w:rsid w:val="00B35CF5"/>
    <w:rsid w:val="00BB47B4"/>
    <w:rsid w:val="00BF1FD0"/>
    <w:rsid w:val="00C86C63"/>
    <w:rsid w:val="00DA6EBE"/>
    <w:rsid w:val="00DA7323"/>
    <w:rsid w:val="00DE5A73"/>
    <w:rsid w:val="00DE7012"/>
    <w:rsid w:val="00EF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21"/>
    <w:pPr>
      <w:jc w:val="left"/>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FD"/>
    <w:pPr>
      <w:spacing w:before="100" w:beforeAutospacing="1" w:after="100" w:afterAutospacing="1"/>
    </w:pPr>
    <w:rPr>
      <w:sz w:val="24"/>
      <w:lang w:val="vi-VN" w:eastAsia="vi-VN"/>
    </w:rPr>
  </w:style>
  <w:style w:type="character" w:customStyle="1" w:styleId="Bodytext2">
    <w:name w:val="Body text (2)"/>
    <w:basedOn w:val="DefaultParagraphFont"/>
    <w:rsid w:val="005D10E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EF0C43"/>
    <w:rPr>
      <w:rFonts w:ascii="Tahoma" w:hAnsi="Tahoma" w:cs="Tahoma"/>
      <w:sz w:val="16"/>
      <w:szCs w:val="16"/>
    </w:rPr>
  </w:style>
  <w:style w:type="character" w:customStyle="1" w:styleId="BalloonTextChar">
    <w:name w:val="Balloon Text Char"/>
    <w:basedOn w:val="DefaultParagraphFont"/>
    <w:link w:val="BalloonText"/>
    <w:uiPriority w:val="99"/>
    <w:semiHidden/>
    <w:rsid w:val="00EF0C43"/>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21"/>
    <w:pPr>
      <w:jc w:val="left"/>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3FD"/>
    <w:pPr>
      <w:spacing w:before="100" w:beforeAutospacing="1" w:after="100" w:afterAutospacing="1"/>
    </w:pPr>
    <w:rPr>
      <w:sz w:val="24"/>
      <w:lang w:val="vi-VN" w:eastAsia="vi-VN"/>
    </w:rPr>
  </w:style>
  <w:style w:type="character" w:customStyle="1" w:styleId="Bodytext2">
    <w:name w:val="Body text (2)"/>
    <w:basedOn w:val="DefaultParagraphFont"/>
    <w:rsid w:val="005D10E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EF0C43"/>
    <w:rPr>
      <w:rFonts w:ascii="Tahoma" w:hAnsi="Tahoma" w:cs="Tahoma"/>
      <w:sz w:val="16"/>
      <w:szCs w:val="16"/>
    </w:rPr>
  </w:style>
  <w:style w:type="character" w:customStyle="1" w:styleId="BalloonTextChar">
    <w:name w:val="Balloon Text Char"/>
    <w:basedOn w:val="DefaultParagraphFont"/>
    <w:link w:val="BalloonText"/>
    <w:uiPriority w:val="99"/>
    <w:semiHidden/>
    <w:rsid w:val="00EF0C43"/>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0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Ba Long</dc:creator>
  <cp:keywords/>
  <dc:description/>
  <cp:lastModifiedBy>admin</cp:lastModifiedBy>
  <cp:revision>12</cp:revision>
  <dcterms:created xsi:type="dcterms:W3CDTF">2023-05-25T02:38:00Z</dcterms:created>
  <dcterms:modified xsi:type="dcterms:W3CDTF">2023-05-26T06:45:00Z</dcterms:modified>
</cp:coreProperties>
</file>