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4A" w:rsidRPr="00E74E92" w:rsidRDefault="000D3E4A" w:rsidP="00E02D3A">
      <w:pPr>
        <w:widowControl w:val="0"/>
        <w:spacing w:line="264" w:lineRule="auto"/>
        <w:jc w:val="center"/>
        <w:outlineLvl w:val="0"/>
        <w:rPr>
          <w:b/>
          <w:bCs/>
          <w:caps/>
          <w:color w:val="000000" w:themeColor="text1"/>
          <w:sz w:val="28"/>
          <w:szCs w:val="28"/>
        </w:rPr>
      </w:pPr>
      <w:bookmarkStart w:id="0" w:name="_Toc454875868"/>
      <w:r w:rsidRPr="00E74E92">
        <w:rPr>
          <w:b/>
          <w:bCs/>
          <w:caps/>
          <w:color w:val="000000" w:themeColor="text1"/>
          <w:sz w:val="28"/>
          <w:szCs w:val="28"/>
        </w:rPr>
        <w:t>ĐẶT VẤN ĐỀ</w:t>
      </w:r>
      <w:bookmarkEnd w:id="0"/>
    </w:p>
    <w:p w:rsidR="006924BD" w:rsidRPr="00E74E92" w:rsidRDefault="006924BD" w:rsidP="00E02D3A">
      <w:pPr>
        <w:spacing w:line="264" w:lineRule="auto"/>
        <w:ind w:firstLine="720"/>
        <w:jc w:val="both"/>
        <w:rPr>
          <w:spacing w:val="-6"/>
          <w:sz w:val="28"/>
          <w:szCs w:val="28"/>
          <w:lang w:val="nl-NL"/>
        </w:rPr>
      </w:pPr>
      <w:r w:rsidRPr="00E74E92">
        <w:rPr>
          <w:spacing w:val="-6"/>
          <w:sz w:val="28"/>
          <w:szCs w:val="28"/>
          <w:lang w:val="nl-NL"/>
        </w:rPr>
        <w:t>Đất đai là nguồn tài nguyên thiên nhiên vô cùng quý giá, là tư liệu sản xuất đặc biệt, là thành phần quan trọng trong môi trường sống, là địa bàn phân bố dân cư</w:t>
      </w:r>
      <w:r w:rsidRPr="00E74E92">
        <w:rPr>
          <w:spacing w:val="-6"/>
          <w:sz w:val="28"/>
          <w:szCs w:val="28"/>
          <w:lang w:val="nl-NL"/>
        </w:rPr>
        <w:softHyphen/>
        <w:t>, cơ sở phát triển kinh tế, văn hoá đời sống xã hội nhân dân. Tài nguyên đất thì có hạn không tái tạo lại được trong đó dân số tăng nhanh, kinh tế phát triển dẫn đến nhu cầu sử dụng đất cho các mục đích ngày càng tăng. Để giải quyết vấn đề này cần phân bố sử dụng đất hợp lý, có hiệu quả theo quy hoạch, kế hoạch sử dụng đất.</w:t>
      </w:r>
    </w:p>
    <w:p w:rsidR="006924BD" w:rsidRPr="00E74E92" w:rsidRDefault="006924BD" w:rsidP="00E02D3A">
      <w:pPr>
        <w:widowControl w:val="0"/>
        <w:spacing w:line="264" w:lineRule="auto"/>
        <w:ind w:firstLine="588"/>
        <w:jc w:val="both"/>
        <w:rPr>
          <w:sz w:val="28"/>
          <w:szCs w:val="28"/>
          <w:lang w:val="nl-NL"/>
        </w:rPr>
      </w:pPr>
      <w:r w:rsidRPr="00E74E92">
        <w:rPr>
          <w:sz w:val="28"/>
          <w:szCs w:val="28"/>
          <w:lang w:val="nl-NL"/>
        </w:rPr>
        <w:t xml:space="preserve">Hiến pháp nước cộng hoà xã hội chủ nghĩa Việt Nam năm 1992 quy định </w:t>
      </w:r>
      <w:r w:rsidRPr="00E74E92">
        <w:rPr>
          <w:i/>
          <w:sz w:val="28"/>
          <w:szCs w:val="28"/>
          <w:lang w:val="nl-NL"/>
        </w:rPr>
        <w:t>“Đất đai thuộc sở hữu toàn dân, do Nhà nước thống nhất quản lý theo quy hoạch và pháp luật, đảm bảo sử dụng đúng mục đích và có hiệu quả”</w:t>
      </w:r>
      <w:r w:rsidRPr="00E74E92">
        <w:rPr>
          <w:sz w:val="28"/>
          <w:szCs w:val="28"/>
          <w:lang w:val="nl-NL"/>
        </w:rPr>
        <w:t>.</w:t>
      </w:r>
    </w:p>
    <w:p w:rsidR="006924BD" w:rsidRPr="00E74E92" w:rsidRDefault="006924BD" w:rsidP="00E02D3A">
      <w:pPr>
        <w:widowControl w:val="0"/>
        <w:spacing w:line="264" w:lineRule="auto"/>
        <w:ind w:firstLine="567"/>
        <w:jc w:val="both"/>
        <w:rPr>
          <w:rFonts w:eastAsia="Arial"/>
          <w:spacing w:val="-4"/>
          <w:sz w:val="28"/>
          <w:szCs w:val="28"/>
          <w:lang w:val="vi-VN"/>
        </w:rPr>
      </w:pPr>
      <w:r w:rsidRPr="00E74E92">
        <w:rPr>
          <w:spacing w:val="-4"/>
          <w:sz w:val="28"/>
          <w:szCs w:val="28"/>
          <w:lang w:val="vi-VN"/>
        </w:rPr>
        <w:t xml:space="preserve">Luật Đất đai năm 2013 tại </w:t>
      </w:r>
      <w:r w:rsidRPr="00E74E92">
        <w:rPr>
          <w:spacing w:val="-4"/>
          <w:sz w:val="28"/>
          <w:szCs w:val="28"/>
          <w:lang w:val="nl-NL"/>
        </w:rPr>
        <w:t>C</w:t>
      </w:r>
      <w:r w:rsidRPr="00E74E92">
        <w:rPr>
          <w:spacing w:val="-4"/>
          <w:sz w:val="28"/>
          <w:szCs w:val="28"/>
          <w:lang w:val="vi-VN"/>
        </w:rPr>
        <w:t xml:space="preserve">hương </w:t>
      </w:r>
      <w:r w:rsidRPr="00E74E92">
        <w:rPr>
          <w:spacing w:val="-4"/>
          <w:sz w:val="28"/>
          <w:szCs w:val="28"/>
          <w:lang w:val="nl-NL"/>
        </w:rPr>
        <w:t>1</w:t>
      </w:r>
      <w:r w:rsidRPr="00E74E92">
        <w:rPr>
          <w:spacing w:val="-4"/>
          <w:sz w:val="28"/>
          <w:szCs w:val="28"/>
          <w:lang w:val="vi-VN"/>
        </w:rPr>
        <w:t xml:space="preserve">, </w:t>
      </w:r>
      <w:r w:rsidRPr="00E74E92">
        <w:rPr>
          <w:spacing w:val="-4"/>
          <w:sz w:val="28"/>
          <w:szCs w:val="28"/>
          <w:lang w:val="nl-NL"/>
        </w:rPr>
        <w:t>Đ</w:t>
      </w:r>
      <w:r w:rsidRPr="00E74E92">
        <w:rPr>
          <w:spacing w:val="-4"/>
          <w:sz w:val="28"/>
          <w:szCs w:val="28"/>
          <w:lang w:val="vi-VN"/>
        </w:rPr>
        <w:t>iều 4 quy định: “</w:t>
      </w:r>
      <w:r w:rsidRPr="00E74E92">
        <w:rPr>
          <w:rFonts w:eastAsia="Arial"/>
          <w:spacing w:val="-4"/>
          <w:sz w:val="28"/>
          <w:szCs w:val="28"/>
          <w:lang w:val="vi-VN"/>
        </w:rPr>
        <w:t>Đất đai thuộc sở hữu toàn dân do Nhà nước đại diện chủ sở hữu</w:t>
      </w:r>
      <w:r w:rsidRPr="00E74E92">
        <w:rPr>
          <w:rFonts w:eastAsia="Arial"/>
          <w:spacing w:val="-4"/>
          <w:sz w:val="28"/>
          <w:szCs w:val="28"/>
          <w:lang w:val="pl-PL"/>
        </w:rPr>
        <w:t xml:space="preserve"> và thống nhất quản lý. Nhà nước trao quyền sử dụng đất cho người sử dụng đất theo quy định của Luật này”. Luật Đất đai năm 2013 cũng quy định tại Chương 2, Điều 14 </w:t>
      </w:r>
      <w:r w:rsidRPr="00E74E92">
        <w:rPr>
          <w:spacing w:val="-4"/>
          <w:sz w:val="28"/>
          <w:szCs w:val="28"/>
          <w:lang w:val="pl-PL"/>
        </w:rPr>
        <w:t>“</w:t>
      </w:r>
      <w:r w:rsidRPr="00E74E92">
        <w:rPr>
          <w:rFonts w:eastAsia="Arial"/>
          <w:spacing w:val="-4"/>
          <w:sz w:val="28"/>
          <w:szCs w:val="28"/>
          <w:lang w:val="vi-VN"/>
        </w:rPr>
        <w:t>Nhà nước quyết định mục đích sử dụng đất thông qua quy hoạch sử dụng đất, kế hoạch sử dụng đất và cho phép chuyển mục đích sử dụng đất”.</w:t>
      </w:r>
    </w:p>
    <w:p w:rsidR="006924BD" w:rsidRPr="00E74E92" w:rsidRDefault="006924BD" w:rsidP="00E02D3A">
      <w:pPr>
        <w:widowControl w:val="0"/>
        <w:spacing w:line="264" w:lineRule="auto"/>
        <w:ind w:firstLine="588"/>
        <w:jc w:val="both"/>
        <w:rPr>
          <w:spacing w:val="-2"/>
          <w:sz w:val="28"/>
          <w:szCs w:val="28"/>
          <w:lang w:val="nl-NL"/>
        </w:rPr>
      </w:pPr>
      <w:r w:rsidRPr="00E74E92">
        <w:rPr>
          <w:spacing w:val="-2"/>
          <w:sz w:val="28"/>
          <w:szCs w:val="28"/>
          <w:lang w:val="nl-NL"/>
        </w:rPr>
        <w:t xml:space="preserve">Quy hoạch, kế hoạch sử dụng đất có vai trò rất quan trọng trong công tác quản lý Nhà nước về đất đai, trong sự phát triển hài hoà, cân đối của từng địa phương và của đất nước theo nền kinh tế thị trường định hướng xã hội chủ nghĩa. Nó còn là cơ sở để Nhà nước quản lý thống nhất toàn bộ đất đai theo hiến pháp và pháp luật, đảm bảo đất đai đuợc sử dụng tiết kiệm, hợp lý và có hiệu quả. </w:t>
      </w:r>
    </w:p>
    <w:p w:rsidR="006924BD" w:rsidRPr="00E74E92" w:rsidRDefault="006924BD" w:rsidP="00E02D3A">
      <w:pPr>
        <w:widowControl w:val="0"/>
        <w:spacing w:line="264" w:lineRule="auto"/>
        <w:ind w:firstLine="588"/>
        <w:jc w:val="both"/>
        <w:rPr>
          <w:spacing w:val="-6"/>
          <w:sz w:val="28"/>
          <w:szCs w:val="28"/>
          <w:lang w:val="nl-NL"/>
        </w:rPr>
      </w:pPr>
      <w:r w:rsidRPr="00E74E92">
        <w:rPr>
          <w:spacing w:val="-6"/>
          <w:sz w:val="28"/>
          <w:szCs w:val="28"/>
          <w:lang w:val="nl-NL"/>
        </w:rPr>
        <w:t>Cùng với sự phát triển kinh tế thì nhu cầu về đất cho xây dựng cơ sở hạ tầng phục vụ phát triển kinh tế - xã hội, các công trình phúc lợi phục vụ an sinh xã hội và nhu cầu về đất ở tăng cao trong khi quỹ đất có hạn, đặt ra nhiều vấn đề phức tạp và tạo áp lực ngày càng lớn lên đất đai. Nhiệm vụ đặt ra là phải sắp xếp, sử dụng quỹ đất hợp lý và có hiệu quả, không gây ô nhiễm môi trường sinh thái và thúc đẩy sự phát triển kinh tế của địa phương. Nâng cao trình độ dân trí, thu nhập, đời sống vật chất và tinh thần cho nhân dân.</w:t>
      </w:r>
    </w:p>
    <w:p w:rsidR="006924BD" w:rsidRPr="00E74E92" w:rsidRDefault="006924BD" w:rsidP="00E02D3A">
      <w:pPr>
        <w:spacing w:line="264" w:lineRule="auto"/>
        <w:ind w:firstLine="720"/>
        <w:jc w:val="both"/>
        <w:rPr>
          <w:b/>
          <w:i/>
          <w:iCs/>
          <w:sz w:val="28"/>
          <w:szCs w:val="28"/>
          <w:lang w:val="nl-NL"/>
        </w:rPr>
      </w:pPr>
      <w:r w:rsidRPr="00E74E92">
        <w:rPr>
          <w:spacing w:val="-2"/>
          <w:sz w:val="28"/>
          <w:szCs w:val="28"/>
          <w:lang w:val="nl-NL"/>
        </w:rPr>
        <w:t>Xác định rõ tầm quan trọng, tính cấp thiết của việc lập quy hoạch, kế hoạch sử dụng đất trong giai đoạn hiện nay, đư</w:t>
      </w:r>
      <w:r w:rsidRPr="00E74E92">
        <w:rPr>
          <w:spacing w:val="-2"/>
          <w:sz w:val="28"/>
          <w:szCs w:val="28"/>
          <w:lang w:val="nl-NL"/>
        </w:rPr>
        <w:softHyphen/>
        <w:t>ợc sự chỉ đạo của Uỷ ban nhân dân Tỉnh Hà Tĩnh, cùng với sự giúp đỡ, phối hợp của Sở Tài nguyên và Môi trư</w:t>
      </w:r>
      <w:r w:rsidRPr="00E74E92">
        <w:rPr>
          <w:spacing w:val="-2"/>
          <w:sz w:val="28"/>
          <w:szCs w:val="28"/>
          <w:lang w:val="nl-NL"/>
        </w:rPr>
        <w:softHyphen/>
        <w:t xml:space="preserve">ờng Tỉnh Hà Tĩnh, Uỷ ban nhân dân huyện Nghi Xuân tổ chức triển khai Dự án </w:t>
      </w:r>
      <w:r w:rsidRPr="00E74E92">
        <w:rPr>
          <w:b/>
          <w:bCs/>
          <w:i/>
          <w:iCs/>
          <w:spacing w:val="-2"/>
          <w:sz w:val="28"/>
          <w:szCs w:val="28"/>
          <w:lang w:val="nl-NL"/>
        </w:rPr>
        <w:t>“Lập quy hoạch sử dụng đất giai đoạn 2021-2030,</w:t>
      </w:r>
      <w:r w:rsidRPr="00E74E92">
        <w:rPr>
          <w:b/>
          <w:i/>
          <w:iCs/>
          <w:spacing w:val="-2"/>
          <w:sz w:val="28"/>
          <w:szCs w:val="28"/>
          <w:lang w:val="nl-NL"/>
        </w:rPr>
        <w:t xml:space="preserve"> huyện Nghi Xuân - Tỉnh Hà Tĩnh</w:t>
      </w:r>
      <w:r w:rsidRPr="00E74E92">
        <w:rPr>
          <w:b/>
          <w:i/>
          <w:iCs/>
          <w:sz w:val="28"/>
          <w:szCs w:val="28"/>
          <w:lang w:val="nl-NL"/>
        </w:rPr>
        <w:t xml:space="preserve">”. </w:t>
      </w:r>
    </w:p>
    <w:p w:rsidR="00382B11" w:rsidRPr="00E74E92" w:rsidRDefault="00382B11" w:rsidP="00E757BD">
      <w:pPr>
        <w:pStyle w:val="Phn1"/>
      </w:pPr>
      <w:bookmarkStart w:id="1" w:name="_Toc240614710"/>
      <w:bookmarkStart w:id="2" w:name="_Toc240615339"/>
      <w:bookmarkStart w:id="3" w:name="_Toc240615458"/>
      <w:bookmarkStart w:id="4" w:name="_Toc288082323"/>
      <w:bookmarkStart w:id="5" w:name="_Toc288082931"/>
      <w:bookmarkStart w:id="6" w:name="_Toc359751591"/>
      <w:bookmarkStart w:id="7" w:name="_Toc368378659"/>
      <w:bookmarkStart w:id="8" w:name="_Toc61583204"/>
      <w:bookmarkStart w:id="9" w:name="_Toc72867507"/>
      <w:bookmarkStart w:id="10" w:name="_Toc454875869"/>
      <w:r w:rsidRPr="00E74E92">
        <w:t xml:space="preserve">1. Cơ sở của công tác quy hoạch sử dụng đất </w:t>
      </w:r>
      <w:bookmarkEnd w:id="1"/>
      <w:bookmarkEnd w:id="2"/>
      <w:bookmarkEnd w:id="3"/>
      <w:r w:rsidRPr="00E74E92">
        <w:t>huyện Nghi Xuân</w:t>
      </w:r>
      <w:bookmarkEnd w:id="4"/>
      <w:bookmarkEnd w:id="5"/>
      <w:bookmarkEnd w:id="6"/>
      <w:bookmarkEnd w:id="7"/>
      <w:bookmarkEnd w:id="8"/>
      <w:bookmarkEnd w:id="9"/>
    </w:p>
    <w:p w:rsidR="00382B11" w:rsidRPr="00E74E92" w:rsidRDefault="00382B11" w:rsidP="00E757BD">
      <w:pPr>
        <w:pStyle w:val="Phn1"/>
      </w:pPr>
      <w:bookmarkStart w:id="11" w:name="_Toc172622309"/>
      <w:bookmarkStart w:id="12" w:name="_Toc198998000"/>
      <w:bookmarkStart w:id="13" w:name="_Toc203705695"/>
      <w:bookmarkStart w:id="14" w:name="_Toc205310142"/>
      <w:bookmarkStart w:id="15" w:name="_Toc205311255"/>
      <w:bookmarkStart w:id="16" w:name="_Toc240615459"/>
      <w:bookmarkStart w:id="17" w:name="_Toc288082324"/>
      <w:bookmarkStart w:id="18" w:name="_Toc288082932"/>
      <w:bookmarkStart w:id="19" w:name="_Toc359751592"/>
      <w:bookmarkStart w:id="20" w:name="_Toc368378660"/>
      <w:bookmarkStart w:id="21" w:name="_Toc61583205"/>
      <w:bookmarkStart w:id="22" w:name="_Toc72867508"/>
      <w:r w:rsidRPr="00E74E92">
        <w:t xml:space="preserve">1.1. Căn cứ pháp lý của công tác quy hoạch sử dụng đất </w:t>
      </w:r>
      <w:bookmarkEnd w:id="11"/>
      <w:bookmarkEnd w:id="12"/>
      <w:bookmarkEnd w:id="13"/>
      <w:bookmarkEnd w:id="14"/>
      <w:bookmarkEnd w:id="15"/>
      <w:bookmarkEnd w:id="16"/>
      <w:r w:rsidRPr="00E74E92">
        <w:t xml:space="preserve">huyện </w:t>
      </w:r>
      <w:r w:rsidR="00A83709" w:rsidRPr="00E74E92">
        <w:t>Nghi Xuân</w:t>
      </w:r>
      <w:bookmarkEnd w:id="17"/>
      <w:bookmarkEnd w:id="18"/>
      <w:bookmarkEnd w:id="19"/>
      <w:bookmarkEnd w:id="20"/>
      <w:bookmarkEnd w:id="21"/>
      <w:bookmarkEnd w:id="22"/>
    </w:p>
    <w:p w:rsidR="00382B11" w:rsidRPr="00E74E92" w:rsidRDefault="00382B11" w:rsidP="00E02D3A">
      <w:pPr>
        <w:pStyle w:val="NormalWeb"/>
        <w:widowControl w:val="0"/>
        <w:spacing w:before="0" w:beforeAutospacing="0" w:after="0" w:afterAutospacing="0" w:line="264" w:lineRule="auto"/>
        <w:ind w:firstLine="567"/>
        <w:jc w:val="both"/>
        <w:rPr>
          <w:sz w:val="28"/>
          <w:szCs w:val="28"/>
          <w:lang w:val="nl-NL"/>
        </w:rPr>
      </w:pPr>
      <w:r w:rsidRPr="00E74E92">
        <w:rPr>
          <w:sz w:val="28"/>
          <w:szCs w:val="28"/>
          <w:lang w:val="vi-VN"/>
        </w:rPr>
        <w:t>- Căn cứ Luật Đất đai năm 2013 ngày 29 tháng 11 năm 2013;</w:t>
      </w:r>
    </w:p>
    <w:p w:rsidR="00382B11" w:rsidRPr="00E74E92" w:rsidRDefault="00382B11" w:rsidP="00E02D3A">
      <w:pPr>
        <w:pStyle w:val="NormalWeb"/>
        <w:widowControl w:val="0"/>
        <w:spacing w:before="0" w:beforeAutospacing="0" w:after="0" w:afterAutospacing="0" w:line="264" w:lineRule="auto"/>
        <w:ind w:firstLine="567"/>
        <w:jc w:val="both"/>
        <w:rPr>
          <w:sz w:val="28"/>
          <w:szCs w:val="28"/>
          <w:lang w:val="nl-NL"/>
        </w:rPr>
      </w:pPr>
      <w:r w:rsidRPr="00E74E92">
        <w:rPr>
          <w:sz w:val="28"/>
          <w:szCs w:val="28"/>
          <w:lang w:val="nl-NL"/>
        </w:rPr>
        <w:t xml:space="preserve">- Luật Quy hoạch năm 2017, </w:t>
      </w:r>
      <w:r w:rsidRPr="00E74E92">
        <w:rPr>
          <w:spacing w:val="-2"/>
          <w:sz w:val="28"/>
          <w:szCs w:val="28"/>
          <w:lang w:val="nl-NL"/>
        </w:rPr>
        <w:t xml:space="preserve">số 21/2017/QH14 quy định việc lập, thẩm định, quyết định hoặc phê duyệt, công bố, thực hiện, đánh giá, điều chỉnh quy hoạch trong hệ thống quy hoạch quốc gia; trách nhiệm quản lý nhà nước về quy </w:t>
      </w:r>
      <w:r w:rsidRPr="00E74E92">
        <w:rPr>
          <w:spacing w:val="-2"/>
          <w:sz w:val="28"/>
          <w:szCs w:val="28"/>
          <w:lang w:val="nl-NL"/>
        </w:rPr>
        <w:lastRenderedPageBreak/>
        <w:t>hoạch;</w:t>
      </w:r>
    </w:p>
    <w:p w:rsidR="00382B11" w:rsidRPr="00E74E92" w:rsidRDefault="00382B11" w:rsidP="00E02D3A">
      <w:pPr>
        <w:pStyle w:val="NormalWeb"/>
        <w:widowControl w:val="0"/>
        <w:spacing w:before="0" w:beforeAutospacing="0" w:after="0" w:afterAutospacing="0" w:line="264" w:lineRule="auto"/>
        <w:ind w:firstLine="567"/>
        <w:jc w:val="both"/>
        <w:rPr>
          <w:sz w:val="28"/>
          <w:szCs w:val="28"/>
          <w:lang w:val="vi-VN"/>
        </w:rPr>
      </w:pPr>
      <w:r w:rsidRPr="00E74E92">
        <w:rPr>
          <w:sz w:val="28"/>
          <w:szCs w:val="28"/>
          <w:lang w:val="vi-VN"/>
        </w:rPr>
        <w:t>- Nghị định số 43/2014/NĐ-CP ngày 15/5/2013 của Chính phủ quy định chi tiết thi hành một số điều của Luật Đất đai;</w:t>
      </w:r>
    </w:p>
    <w:p w:rsidR="00382B11" w:rsidRPr="00E74E92" w:rsidRDefault="00382B11" w:rsidP="00E02D3A">
      <w:pPr>
        <w:pStyle w:val="NormalWeb"/>
        <w:widowControl w:val="0"/>
        <w:spacing w:before="0" w:beforeAutospacing="0" w:after="0" w:afterAutospacing="0" w:line="264" w:lineRule="auto"/>
        <w:ind w:firstLine="567"/>
        <w:jc w:val="both"/>
        <w:rPr>
          <w:sz w:val="28"/>
          <w:szCs w:val="28"/>
          <w:lang w:val="vi-VN"/>
        </w:rPr>
      </w:pPr>
      <w:r w:rsidRPr="00E74E92">
        <w:rPr>
          <w:spacing w:val="-6"/>
          <w:sz w:val="28"/>
          <w:szCs w:val="28"/>
          <w:lang w:val="vi-VN"/>
        </w:rPr>
        <w:t>- Nghị định số 44/2014/NĐ-CP ngày 15/5/2013 của Chính phủ quy định về giá đấ</w:t>
      </w:r>
      <w:r w:rsidRPr="00E74E92">
        <w:rPr>
          <w:sz w:val="28"/>
          <w:szCs w:val="28"/>
          <w:lang w:val="vi-VN"/>
        </w:rPr>
        <w:t>t;</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t>- Nghị định số 45/2014/NĐ-CP ngày 15/5/2013 của Chính phủ quy định về thu tiền sử dụng đất;</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t xml:space="preserve">- Nghị định số 46/2014/NĐ-CP ngày 15/5/2013 của Chính phủ quy định về thu tiền thuê đất, thuê mặt nước; </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t>- Nghị định số 47/2014/NĐ-CP ngày 15/5/2013 của Chính phủ quy định về bồi thường, hỗ trợ tái định cư khi Nhà nước thu hồi đất;</w:t>
      </w:r>
    </w:p>
    <w:p w:rsidR="00382B11" w:rsidRPr="00E74E92" w:rsidRDefault="00382B11" w:rsidP="00E02D3A">
      <w:pPr>
        <w:widowControl w:val="0"/>
        <w:spacing w:line="264" w:lineRule="auto"/>
        <w:ind w:firstLine="567"/>
        <w:jc w:val="both"/>
        <w:rPr>
          <w:sz w:val="28"/>
          <w:szCs w:val="28"/>
          <w:lang w:val="tr-TR"/>
        </w:rPr>
      </w:pPr>
      <w:r w:rsidRPr="00E74E92">
        <w:rPr>
          <w:spacing w:val="-2"/>
          <w:sz w:val="28"/>
          <w:szCs w:val="28"/>
          <w:lang w:val="vi-VN"/>
        </w:rPr>
        <w:t xml:space="preserve">- </w:t>
      </w:r>
      <w:r w:rsidRPr="00E74E92">
        <w:rPr>
          <w:spacing w:val="-2"/>
          <w:sz w:val="28"/>
          <w:szCs w:val="28"/>
          <w:lang w:val="tr-TR"/>
        </w:rPr>
        <w:t>Nghị định số 148/2020/NĐ-CP ngày 18 tháng 12 năm 2020 về việc sửa đổi, bổ sung một số nghị định quy định chi tiết thi hành Luật Đất đai;</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t xml:space="preserve">- Căn cứ Thông tư số 29/2014/TT-BTNMT ngày ngày 02 tháng 06 năm 2014 của Bộ Tài nguyên và Môi trường quy định chi tiết việc lập, điều chỉnh quy hoạch, kế hoạch sử dụng đất; </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t>- Căn cứ luật sửa đổi, bổ sung một số điều của 37 luật cso liên quan đến quy hoạch ngày 15/06/2018;</w:t>
      </w:r>
    </w:p>
    <w:p w:rsidR="00382B11" w:rsidRPr="00E74E92" w:rsidRDefault="00382B11" w:rsidP="00E02D3A">
      <w:pPr>
        <w:spacing w:line="264" w:lineRule="auto"/>
        <w:ind w:firstLine="567"/>
        <w:jc w:val="both"/>
        <w:rPr>
          <w:sz w:val="28"/>
          <w:szCs w:val="28"/>
          <w:lang w:val="nl-NL"/>
        </w:rPr>
      </w:pPr>
      <w:r w:rsidRPr="00E74E92">
        <w:rPr>
          <w:sz w:val="28"/>
          <w:szCs w:val="28"/>
          <w:lang w:val="nl-NL"/>
        </w:rPr>
        <w:t>- Căn cứ Nghị quyết số 119/NQ-HĐND ngày 13/12/2018; Nghị quyết số 137/NQ-HĐND ngày 14/5/2019 và Nghị quyết số 149/NQ-HĐND ngày 17/7/2019 của HĐND tỉnh về việc thông qua danh mục các công trình, dự án cần thu hồi đất và chuyển mục đích sử dụng đất năm 2019;</w:t>
      </w:r>
    </w:p>
    <w:p w:rsidR="00382B11" w:rsidRPr="00E74E92" w:rsidRDefault="00382B11" w:rsidP="00E02D3A">
      <w:pPr>
        <w:spacing w:line="264" w:lineRule="auto"/>
        <w:ind w:firstLine="567"/>
        <w:jc w:val="both"/>
        <w:rPr>
          <w:sz w:val="28"/>
          <w:szCs w:val="28"/>
          <w:lang w:val="nl-NL"/>
        </w:rPr>
      </w:pPr>
      <w:r w:rsidRPr="00E74E92">
        <w:rPr>
          <w:sz w:val="28"/>
          <w:szCs w:val="28"/>
          <w:lang w:val="nl-NL"/>
        </w:rPr>
        <w:t>- Căn cứ Nghị quyết số 171/NQ-HĐND ngày 15/12/2019 của HĐND tỉnh về việc thông qua danh mục các công trình, dự án cần thu hồi đất và chuyển mục đích sử dụng đất năm 2020;</w:t>
      </w:r>
    </w:p>
    <w:p w:rsidR="00382B11" w:rsidRPr="00E74E92" w:rsidRDefault="00382B11" w:rsidP="00E02D3A">
      <w:pPr>
        <w:spacing w:line="264" w:lineRule="auto"/>
        <w:ind w:firstLine="567"/>
        <w:jc w:val="both"/>
        <w:rPr>
          <w:color w:val="000000" w:themeColor="text1"/>
          <w:sz w:val="28"/>
          <w:szCs w:val="28"/>
          <w:lang w:val="nl-NL"/>
        </w:rPr>
      </w:pPr>
      <w:r w:rsidRPr="00E74E92">
        <w:rPr>
          <w:sz w:val="28"/>
          <w:szCs w:val="28"/>
          <w:lang w:val="nl-NL"/>
        </w:rPr>
        <w:t xml:space="preserve">- Căn cứ Nghị quyết số 220/NQ-HĐND ngày 10/7/2020 của HĐND tỉnh về việc thông qua danh mục các công trình, dự án phải điều chỉnh, bổ sung quy hoạch sử dụng đất; danh mục công tình dự án cần thu hồi đất, chuyển mục đích sử </w:t>
      </w:r>
      <w:r w:rsidRPr="00E74E92">
        <w:rPr>
          <w:color w:val="000000" w:themeColor="text1"/>
          <w:sz w:val="28"/>
          <w:szCs w:val="28"/>
          <w:lang w:val="nl-NL"/>
        </w:rPr>
        <w:t>dụng đất (bổ sung) năm 2020;</w:t>
      </w:r>
    </w:p>
    <w:p w:rsidR="00382B11" w:rsidRPr="00E74E92" w:rsidRDefault="00382B11" w:rsidP="00E02D3A">
      <w:pPr>
        <w:spacing w:line="264" w:lineRule="auto"/>
        <w:ind w:firstLine="567"/>
        <w:jc w:val="both"/>
        <w:rPr>
          <w:color w:val="000000" w:themeColor="text1"/>
          <w:sz w:val="28"/>
          <w:szCs w:val="28"/>
          <w:lang w:val="nl-NL"/>
        </w:rPr>
      </w:pPr>
      <w:r w:rsidRPr="00E74E92">
        <w:rPr>
          <w:color w:val="000000" w:themeColor="text1"/>
          <w:sz w:val="28"/>
          <w:szCs w:val="28"/>
          <w:lang w:val="nl-NL"/>
        </w:rPr>
        <w:t>- Nghị quyết số 129/NQ-HĐND ngày 13/11/2020 của HĐND huyện Nghi Xuân về việc thông qua danh mục các dự án thực hiện trong năm 2021 chưa có trong quy hoạch sử dụng đất đến năm 2020 huyện Nghi Xuân.</w:t>
      </w:r>
    </w:p>
    <w:p w:rsidR="00382B11" w:rsidRPr="00E74E92" w:rsidRDefault="00382B11" w:rsidP="00E02D3A">
      <w:pPr>
        <w:spacing w:line="264" w:lineRule="auto"/>
        <w:ind w:firstLine="567"/>
        <w:jc w:val="both"/>
        <w:rPr>
          <w:sz w:val="28"/>
          <w:szCs w:val="28"/>
          <w:lang w:val="nl-NL"/>
        </w:rPr>
      </w:pPr>
      <w:r w:rsidRPr="00E74E92">
        <w:rPr>
          <w:sz w:val="28"/>
          <w:szCs w:val="28"/>
          <w:lang w:val="nl-NL"/>
        </w:rPr>
        <w:t>- Căn cứ Nghị đính số 148/2020/NĐ-CP ngày 18/12/2020 của Chính phủ sửa đổi, bổ sung một số nghị định quy định chi tiết thi hành Luật Đất đai;</w:t>
      </w:r>
    </w:p>
    <w:p w:rsidR="00382B11" w:rsidRPr="00E74E92" w:rsidRDefault="00382B11" w:rsidP="00E02D3A">
      <w:pPr>
        <w:spacing w:line="264" w:lineRule="auto"/>
        <w:ind w:firstLine="567"/>
        <w:jc w:val="both"/>
        <w:rPr>
          <w:sz w:val="28"/>
          <w:szCs w:val="28"/>
          <w:lang w:val="nl-NL"/>
        </w:rPr>
      </w:pPr>
      <w:r w:rsidRPr="00E74E92">
        <w:rPr>
          <w:sz w:val="28"/>
          <w:szCs w:val="28"/>
          <w:lang w:val="nl-NL"/>
        </w:rPr>
        <w:t>- Căn cứ Nghị quyết số 751/2019/CBTVQH14 ngày 16/08/2019 của Ủy ban Thường vụ Quốc hội giải thích một số điều của Luật Quy Hoạch;</w:t>
      </w:r>
    </w:p>
    <w:p w:rsidR="00382B11" w:rsidRPr="00E74E92" w:rsidRDefault="00382B11" w:rsidP="00E02D3A">
      <w:pPr>
        <w:pStyle w:val="NormalWeb"/>
        <w:spacing w:before="0" w:beforeAutospacing="0" w:after="0" w:afterAutospacing="0" w:line="264" w:lineRule="auto"/>
        <w:ind w:firstLine="567"/>
        <w:jc w:val="both"/>
        <w:rPr>
          <w:sz w:val="28"/>
          <w:szCs w:val="28"/>
          <w:lang w:val="nl-NL"/>
        </w:rPr>
      </w:pPr>
      <w:r w:rsidRPr="00E74E92">
        <w:rPr>
          <w:sz w:val="28"/>
          <w:szCs w:val="28"/>
          <w:lang w:val="vi-VN"/>
        </w:rPr>
        <w:t xml:space="preserve">- Thông tư số </w:t>
      </w:r>
      <w:r w:rsidRPr="00E74E92">
        <w:rPr>
          <w:sz w:val="28"/>
          <w:szCs w:val="28"/>
          <w:lang w:val="nl-NL"/>
        </w:rPr>
        <w:t>01</w:t>
      </w:r>
      <w:r w:rsidRPr="00E74E92">
        <w:rPr>
          <w:sz w:val="28"/>
          <w:szCs w:val="28"/>
          <w:lang w:val="vi-VN"/>
        </w:rPr>
        <w:t>/20</w:t>
      </w:r>
      <w:r w:rsidRPr="00E74E92">
        <w:rPr>
          <w:sz w:val="28"/>
          <w:szCs w:val="28"/>
          <w:lang w:val="nl-NL"/>
        </w:rPr>
        <w:t>21</w:t>
      </w:r>
      <w:r w:rsidRPr="00E74E92">
        <w:rPr>
          <w:sz w:val="28"/>
          <w:szCs w:val="28"/>
          <w:lang w:val="vi-VN"/>
        </w:rPr>
        <w:t xml:space="preserve">/TT-BTNMT, ngày </w:t>
      </w:r>
      <w:r w:rsidRPr="00E74E92">
        <w:rPr>
          <w:sz w:val="28"/>
          <w:szCs w:val="28"/>
          <w:lang w:val="nl-NL"/>
        </w:rPr>
        <w:t>1</w:t>
      </w:r>
      <w:r w:rsidRPr="00E74E92">
        <w:rPr>
          <w:sz w:val="28"/>
          <w:szCs w:val="28"/>
          <w:lang w:val="vi-VN"/>
        </w:rPr>
        <w:t xml:space="preserve">2 tháng </w:t>
      </w:r>
      <w:r w:rsidRPr="00E74E92">
        <w:rPr>
          <w:sz w:val="28"/>
          <w:szCs w:val="28"/>
          <w:lang w:val="nl-NL"/>
        </w:rPr>
        <w:t>4</w:t>
      </w:r>
      <w:r w:rsidRPr="00E74E92">
        <w:rPr>
          <w:sz w:val="28"/>
          <w:szCs w:val="28"/>
          <w:lang w:val="vi-VN"/>
        </w:rPr>
        <w:t xml:space="preserve"> năm 20</w:t>
      </w:r>
      <w:r w:rsidRPr="00E74E92">
        <w:rPr>
          <w:sz w:val="28"/>
          <w:szCs w:val="28"/>
          <w:lang w:val="nl-NL"/>
        </w:rPr>
        <w:t>21</w:t>
      </w:r>
      <w:r w:rsidRPr="00E74E92">
        <w:rPr>
          <w:sz w:val="28"/>
          <w:szCs w:val="28"/>
          <w:lang w:val="vi-VN"/>
        </w:rPr>
        <w:t xml:space="preserve"> của Bộ Tài nguyên và Môi trường </w:t>
      </w:r>
      <w:r w:rsidRPr="00E74E92">
        <w:rPr>
          <w:sz w:val="28"/>
          <w:szCs w:val="28"/>
          <w:lang w:val="nl-NL"/>
        </w:rPr>
        <w:t>về Quy định kỹ thuật việc lập, điều chỉnh quy hoạch, kế hoạch sử dụng đất;</w:t>
      </w:r>
    </w:p>
    <w:p w:rsidR="00382B11" w:rsidRPr="00E74E92" w:rsidRDefault="00382B11" w:rsidP="00E02D3A">
      <w:pPr>
        <w:pStyle w:val="NormalWeb"/>
        <w:spacing w:before="0" w:beforeAutospacing="0" w:after="0" w:afterAutospacing="0" w:line="264" w:lineRule="auto"/>
        <w:ind w:firstLine="567"/>
        <w:jc w:val="both"/>
        <w:rPr>
          <w:sz w:val="28"/>
          <w:szCs w:val="28"/>
          <w:lang w:val="vi-VN"/>
        </w:rPr>
      </w:pPr>
      <w:r w:rsidRPr="00E74E92">
        <w:rPr>
          <w:sz w:val="28"/>
          <w:szCs w:val="28"/>
          <w:lang w:val="vi-VN"/>
        </w:rPr>
        <w:lastRenderedPageBreak/>
        <w:t>- Quyết định số 1708/QĐ-BTNMT ngày 05/8/2020 của Bộ trưởng Bộ Tài nguyên và Môi trường ban hành kế hoạch lập quy hoạch sử dụng đất quốc gia thời kỳ 2021-2030, tầm nhìn đến năm 2050;</w:t>
      </w:r>
    </w:p>
    <w:p w:rsidR="00382B11" w:rsidRPr="00E74E92" w:rsidRDefault="00382B11" w:rsidP="00E02D3A">
      <w:pPr>
        <w:pStyle w:val="NormalWeb"/>
        <w:spacing w:before="0" w:beforeAutospacing="0" w:after="0" w:afterAutospacing="0" w:line="264" w:lineRule="auto"/>
        <w:ind w:firstLine="567"/>
        <w:jc w:val="both"/>
        <w:rPr>
          <w:color w:val="000000" w:themeColor="text1"/>
          <w:sz w:val="28"/>
          <w:szCs w:val="28"/>
          <w:lang w:val="vi-VN"/>
        </w:rPr>
      </w:pPr>
      <w:r w:rsidRPr="00E74E92">
        <w:rPr>
          <w:color w:val="000000" w:themeColor="text1"/>
          <w:sz w:val="28"/>
          <w:szCs w:val="28"/>
          <w:lang w:val="vi-VN"/>
        </w:rPr>
        <w:t>- Căn cứ Quyết định số</w:t>
      </w:r>
      <w:r w:rsidRPr="00E74E92">
        <w:rPr>
          <w:color w:val="000000" w:themeColor="text1"/>
          <w:sz w:val="28"/>
          <w:szCs w:val="28"/>
        </w:rPr>
        <w:t xml:space="preserve"> 4130</w:t>
      </w:r>
      <w:r w:rsidRPr="00E74E92">
        <w:rPr>
          <w:color w:val="000000" w:themeColor="text1"/>
          <w:sz w:val="28"/>
          <w:szCs w:val="28"/>
          <w:lang w:val="vi-VN"/>
        </w:rPr>
        <w:t xml:space="preserve">/QĐ-UBND ngày </w:t>
      </w:r>
      <w:r w:rsidRPr="00E74E92">
        <w:rPr>
          <w:color w:val="000000" w:themeColor="text1"/>
          <w:sz w:val="28"/>
          <w:szCs w:val="28"/>
        </w:rPr>
        <w:t>19/12/2013</w:t>
      </w:r>
      <w:r w:rsidRPr="00E74E92">
        <w:rPr>
          <w:color w:val="000000" w:themeColor="text1"/>
          <w:sz w:val="28"/>
          <w:szCs w:val="28"/>
          <w:lang w:val="vi-VN"/>
        </w:rPr>
        <w:t xml:space="preserve"> của Ủy ban nhân dân tỉnh về việc phê duyệt Quy hoạch sử dụng đất đến năm 2020, kế hoạch sử dụng đất kỳ đầu (2011-2015) của huyện </w:t>
      </w:r>
      <w:r w:rsidRPr="00E74E92">
        <w:rPr>
          <w:color w:val="000000" w:themeColor="text1"/>
          <w:sz w:val="28"/>
          <w:szCs w:val="28"/>
        </w:rPr>
        <w:t>Nghi Xuân</w:t>
      </w:r>
      <w:r w:rsidRPr="00E74E92">
        <w:rPr>
          <w:color w:val="000000" w:themeColor="text1"/>
          <w:sz w:val="28"/>
          <w:szCs w:val="28"/>
          <w:lang w:val="vi-VN"/>
        </w:rPr>
        <w:t>;</w:t>
      </w:r>
    </w:p>
    <w:p w:rsidR="00382B11" w:rsidRPr="00E74E92" w:rsidRDefault="00382B11" w:rsidP="00E02D3A">
      <w:pPr>
        <w:spacing w:line="264" w:lineRule="auto"/>
        <w:ind w:firstLine="567"/>
        <w:jc w:val="both"/>
        <w:rPr>
          <w:color w:val="000000" w:themeColor="text1"/>
          <w:sz w:val="28"/>
          <w:szCs w:val="28"/>
          <w:lang w:val="nl-NL"/>
        </w:rPr>
      </w:pPr>
      <w:r w:rsidRPr="00E74E92">
        <w:rPr>
          <w:color w:val="000000" w:themeColor="text1"/>
          <w:sz w:val="28"/>
          <w:szCs w:val="28"/>
          <w:lang w:val="nl-NL"/>
        </w:rPr>
        <w:t>- Căn cứ Quyết định số 482/QĐ-UBND ngày 13/02/2019 của UBND tỉnh về việc phê duyệt Điều chỉnh quy hoạch sử dụng đất đến năm 2020 của huyện Nghi Xuân;</w:t>
      </w:r>
    </w:p>
    <w:p w:rsidR="00382B11" w:rsidRPr="00E74E92" w:rsidRDefault="00382B11" w:rsidP="00E02D3A">
      <w:pPr>
        <w:pStyle w:val="NormalWeb"/>
        <w:spacing w:before="0" w:beforeAutospacing="0" w:after="0" w:afterAutospacing="0" w:line="264" w:lineRule="auto"/>
        <w:ind w:firstLine="567"/>
        <w:jc w:val="both"/>
        <w:rPr>
          <w:sz w:val="28"/>
          <w:szCs w:val="28"/>
          <w:lang w:val="nl-NL"/>
        </w:rPr>
      </w:pPr>
      <w:r w:rsidRPr="00E74E92">
        <w:rPr>
          <w:sz w:val="28"/>
          <w:szCs w:val="28"/>
          <w:lang w:val="vi-VN"/>
        </w:rPr>
        <w:t>- Căn cứ công văn số 4887/BTNMT-TCQLĐĐ ngày 09/9/2020 của Bộ Tài nguyên và Môi trường về việc báo cáo kết quả thực hiện quy hoạch, kế hoạch sử dụng đất thời kỳ 2011-2020 và đề xuất nhu cầu sử dụng đất thời kỳ 2021-2030</w:t>
      </w:r>
      <w:r w:rsidRPr="00E74E92">
        <w:rPr>
          <w:sz w:val="28"/>
          <w:szCs w:val="28"/>
          <w:lang w:val="nl-NL"/>
        </w:rPr>
        <w:t>;</w:t>
      </w:r>
    </w:p>
    <w:p w:rsidR="00382B11" w:rsidRPr="00E74E92" w:rsidRDefault="00382B11" w:rsidP="00E02D3A">
      <w:pPr>
        <w:spacing w:line="264" w:lineRule="auto"/>
        <w:ind w:firstLine="567"/>
        <w:jc w:val="both"/>
        <w:rPr>
          <w:sz w:val="28"/>
          <w:szCs w:val="28"/>
          <w:lang w:val="nl-NL"/>
        </w:rPr>
      </w:pPr>
      <w:r w:rsidRPr="00E74E92">
        <w:rPr>
          <w:sz w:val="28"/>
          <w:szCs w:val="28"/>
          <w:lang w:val="nl-NL"/>
        </w:rPr>
        <w:t>- Ng</w:t>
      </w:r>
      <w:r w:rsidRPr="00E74E92">
        <w:rPr>
          <w:spacing w:val="-4"/>
          <w:sz w:val="28"/>
          <w:szCs w:val="28"/>
          <w:lang w:val="nl-NL"/>
        </w:rPr>
        <w:t>hị quyết số 256/NQ-HĐND ngày 08/12/2020 của Hội đồng nhân dân tỉnh Hà Tĩnh về việc thông qua danh mục các công trình, dự án cần thu hồi đất; chuyển mục đích sử dụng đất trồng lúa, rừng phòng hộ, rừng đặc dụng năm 2021</w:t>
      </w:r>
      <w:r w:rsidRPr="00E74E92">
        <w:rPr>
          <w:sz w:val="28"/>
          <w:szCs w:val="28"/>
          <w:lang w:val="nl-NL"/>
        </w:rPr>
        <w:t>;</w:t>
      </w:r>
    </w:p>
    <w:p w:rsidR="00382B11" w:rsidRPr="00E74E92" w:rsidRDefault="00382B11" w:rsidP="00E02D3A">
      <w:pPr>
        <w:widowControl w:val="0"/>
        <w:spacing w:line="264" w:lineRule="auto"/>
        <w:ind w:firstLine="600"/>
        <w:jc w:val="both"/>
        <w:rPr>
          <w:rFonts w:eastAsia="Calibri"/>
          <w:spacing w:val="-6"/>
          <w:sz w:val="28"/>
          <w:szCs w:val="28"/>
          <w:lang w:val="nl-NL"/>
        </w:rPr>
      </w:pPr>
      <w:r w:rsidRPr="00E74E92">
        <w:rPr>
          <w:rFonts w:eastAsia="Calibri"/>
          <w:spacing w:val="-6"/>
          <w:sz w:val="28"/>
          <w:szCs w:val="28"/>
          <w:lang w:val="nl-NL"/>
        </w:rPr>
        <w:t>- Văn kiện Đại hội đại biểu đảng bộ huyện Nghi Xuân lần thứ XXII, nhiệm kỳ 2020-2025;</w:t>
      </w:r>
    </w:p>
    <w:p w:rsidR="00382B11" w:rsidRPr="00E74E92" w:rsidRDefault="00382B11" w:rsidP="00E02D3A">
      <w:pPr>
        <w:widowControl w:val="0"/>
        <w:spacing w:line="264" w:lineRule="auto"/>
        <w:ind w:firstLine="600"/>
        <w:jc w:val="both"/>
        <w:rPr>
          <w:rFonts w:eastAsia="Calibri"/>
          <w:sz w:val="28"/>
          <w:szCs w:val="28"/>
          <w:lang w:val="nl-NL"/>
        </w:rPr>
      </w:pPr>
      <w:r w:rsidRPr="00E74E92">
        <w:rPr>
          <w:rFonts w:eastAsia="Calibri"/>
          <w:sz w:val="28"/>
          <w:szCs w:val="28"/>
          <w:lang w:val="nl-NL"/>
        </w:rPr>
        <w:t xml:space="preserve">- Quyết định số 830/QĐ-UBND ngày 01/4/2013 của UBND tỉnh Hà Tĩnh về việc Quy hoạch chung thị trấn Xuân An và vùng phụ cận đến năm 2025; </w:t>
      </w:r>
    </w:p>
    <w:p w:rsidR="00382B11" w:rsidRPr="00E74E92" w:rsidRDefault="00382B11" w:rsidP="00E02D3A">
      <w:pPr>
        <w:widowControl w:val="0"/>
        <w:spacing w:line="264" w:lineRule="auto"/>
        <w:ind w:firstLine="600"/>
        <w:jc w:val="both"/>
        <w:rPr>
          <w:rFonts w:eastAsia="Calibri"/>
          <w:sz w:val="28"/>
          <w:szCs w:val="28"/>
          <w:lang w:val="nl-NL"/>
        </w:rPr>
      </w:pPr>
      <w:r w:rsidRPr="00E74E92">
        <w:rPr>
          <w:rFonts w:eastAsia="Calibri"/>
          <w:sz w:val="28"/>
          <w:szCs w:val="28"/>
          <w:lang w:val="nl-NL"/>
        </w:rPr>
        <w:t xml:space="preserve">- Quyết định số 831/QĐ-UBND ngày 01/4/2013 của UBND tỉnh Hà Tĩnh về việc Quy hoạch chung thị trấn Nghi Xuân và vùng phụ cận đến năm 2025; </w:t>
      </w:r>
    </w:p>
    <w:p w:rsidR="00382B11" w:rsidRPr="00E74E92" w:rsidRDefault="00382B11" w:rsidP="00E02D3A">
      <w:pPr>
        <w:widowControl w:val="0"/>
        <w:spacing w:line="264" w:lineRule="auto"/>
        <w:ind w:firstLine="600"/>
        <w:jc w:val="both"/>
        <w:rPr>
          <w:rFonts w:eastAsia="Calibri"/>
          <w:sz w:val="28"/>
          <w:szCs w:val="28"/>
          <w:lang w:val="nl-NL"/>
        </w:rPr>
      </w:pPr>
      <w:r w:rsidRPr="00E74E92">
        <w:rPr>
          <w:rFonts w:eastAsia="Calibri"/>
          <w:sz w:val="28"/>
          <w:szCs w:val="28"/>
          <w:lang w:val="nl-NL"/>
        </w:rPr>
        <w:t>- Quy hoạch khu du lịch Xuân Thành; Quy hoạch chi tiết khu du lịch và sân golf Xuân Thành; Quy hoạch chi tiết khu văn hóa, du lịch Nguyễn Du; Quy hoạch chi tiết xây dựng thiền viện trúc lâm Hồng Lĩnh; Quy hoạch giao thông vận tải huyện Nghi Xuân đến năm 2020 tầm nhìn 2030; Quy hoạch khu công nghiệp Gia Lách. Quy hoạch xây dựng nông thôn mới các xã trên địa bàn huyện.</w:t>
      </w:r>
    </w:p>
    <w:p w:rsidR="00382B11" w:rsidRPr="00E74E92" w:rsidRDefault="00382B11" w:rsidP="00E02D3A">
      <w:pPr>
        <w:widowControl w:val="0"/>
        <w:spacing w:line="264" w:lineRule="auto"/>
        <w:ind w:firstLine="600"/>
        <w:jc w:val="both"/>
        <w:rPr>
          <w:rFonts w:eastAsia="Calibri"/>
          <w:sz w:val="28"/>
          <w:szCs w:val="28"/>
          <w:lang w:val="vi-VN"/>
        </w:rPr>
      </w:pPr>
      <w:r w:rsidRPr="00E74E92">
        <w:rPr>
          <w:rFonts w:eastAsia="Calibri"/>
          <w:sz w:val="28"/>
          <w:szCs w:val="28"/>
          <w:lang w:val="vi-VN"/>
        </w:rPr>
        <w:t>- Số liệu kiểm kê đất đai của huyện năm 201</w:t>
      </w:r>
      <w:r w:rsidRPr="00E74E92">
        <w:rPr>
          <w:rFonts w:eastAsia="Calibri"/>
          <w:sz w:val="28"/>
          <w:szCs w:val="28"/>
        </w:rPr>
        <w:t>4</w:t>
      </w:r>
      <w:r w:rsidRPr="00E74E92">
        <w:rPr>
          <w:rFonts w:eastAsia="Calibri"/>
          <w:sz w:val="28"/>
          <w:szCs w:val="28"/>
          <w:lang w:val="vi-VN"/>
        </w:rPr>
        <w:t>, 20</w:t>
      </w:r>
      <w:r w:rsidRPr="00E74E92">
        <w:rPr>
          <w:rFonts w:eastAsia="Calibri"/>
          <w:sz w:val="28"/>
          <w:szCs w:val="28"/>
        </w:rPr>
        <w:t>19</w:t>
      </w:r>
      <w:r w:rsidRPr="00E74E92">
        <w:rPr>
          <w:rFonts w:eastAsia="Calibri"/>
          <w:sz w:val="28"/>
          <w:szCs w:val="28"/>
          <w:lang w:val="vi-VN"/>
        </w:rPr>
        <w:t xml:space="preserve"> và thống kê đất đai năm 20</w:t>
      </w:r>
      <w:r w:rsidRPr="00E74E92">
        <w:rPr>
          <w:rFonts w:eastAsia="Calibri"/>
          <w:sz w:val="28"/>
          <w:szCs w:val="28"/>
        </w:rPr>
        <w:t>20</w:t>
      </w:r>
      <w:r w:rsidRPr="00E74E92">
        <w:rPr>
          <w:rFonts w:eastAsia="Calibri"/>
          <w:sz w:val="28"/>
          <w:szCs w:val="28"/>
          <w:lang w:val="vi-VN"/>
        </w:rPr>
        <w:t>.</w:t>
      </w:r>
    </w:p>
    <w:p w:rsidR="00382B11" w:rsidRPr="00E74E92" w:rsidRDefault="00382B11" w:rsidP="00E02D3A">
      <w:pPr>
        <w:widowControl w:val="0"/>
        <w:spacing w:line="264" w:lineRule="auto"/>
        <w:ind w:firstLine="601"/>
        <w:jc w:val="both"/>
        <w:rPr>
          <w:rFonts w:eastAsia="Calibri"/>
          <w:spacing w:val="-6"/>
          <w:sz w:val="28"/>
          <w:szCs w:val="28"/>
          <w:lang w:val="vi-VN"/>
        </w:rPr>
      </w:pPr>
      <w:r w:rsidRPr="00E74E92">
        <w:rPr>
          <w:rFonts w:eastAsia="Calibri"/>
          <w:spacing w:val="-6"/>
          <w:sz w:val="28"/>
          <w:szCs w:val="28"/>
          <w:lang w:val="vi-VN"/>
        </w:rPr>
        <w:t xml:space="preserve">- Niên giám thống kê của tỉnh và huyện Nghi Xuân năm 2014 </w:t>
      </w:r>
      <w:r w:rsidRPr="00E74E92">
        <w:rPr>
          <w:rFonts w:eastAsia="Calibri"/>
          <w:spacing w:val="-6"/>
          <w:sz w:val="28"/>
          <w:szCs w:val="28"/>
        </w:rPr>
        <w:t>đến</w:t>
      </w:r>
      <w:r w:rsidRPr="00E74E92">
        <w:rPr>
          <w:rFonts w:eastAsia="Calibri"/>
          <w:spacing w:val="-6"/>
          <w:sz w:val="28"/>
          <w:szCs w:val="28"/>
          <w:lang w:val="vi-VN"/>
        </w:rPr>
        <w:t xml:space="preserve"> năm 201</w:t>
      </w:r>
      <w:r w:rsidRPr="00E74E92">
        <w:rPr>
          <w:rFonts w:eastAsia="Calibri"/>
          <w:spacing w:val="-6"/>
          <w:sz w:val="28"/>
          <w:szCs w:val="28"/>
        </w:rPr>
        <w:t>9</w:t>
      </w:r>
      <w:r w:rsidRPr="00E74E92">
        <w:rPr>
          <w:rFonts w:eastAsia="Calibri"/>
          <w:spacing w:val="-6"/>
          <w:sz w:val="28"/>
          <w:szCs w:val="28"/>
          <w:lang w:val="vi-VN"/>
        </w:rPr>
        <w:t>.</w:t>
      </w:r>
    </w:p>
    <w:p w:rsidR="00382B11" w:rsidRPr="00E74E92" w:rsidRDefault="00382B11" w:rsidP="00E02D3A">
      <w:pPr>
        <w:spacing w:line="264" w:lineRule="auto"/>
        <w:ind w:firstLine="567"/>
        <w:jc w:val="both"/>
        <w:rPr>
          <w:sz w:val="28"/>
          <w:szCs w:val="28"/>
          <w:lang w:val="nl-NL"/>
        </w:rPr>
      </w:pPr>
      <w:r w:rsidRPr="00E74E92">
        <w:rPr>
          <w:sz w:val="28"/>
          <w:szCs w:val="28"/>
          <w:lang w:val="nl-NL"/>
        </w:rPr>
        <w:t>- Căn cứ văn bản số 3197/STNMT-ĐĐ21 ngày 23/9/2020 của Sở Tài nguyên và Môi trường về việc tổ chức lập quy hoạch sử dụng đất thời kỳ 2021-2030 và kế hoạch sử dụng đất năm 2021 cấp huyện.</w:t>
      </w:r>
    </w:p>
    <w:p w:rsidR="00382B11" w:rsidRPr="00E74E92" w:rsidRDefault="00382B11" w:rsidP="00E02D3A">
      <w:pPr>
        <w:spacing w:line="264" w:lineRule="auto"/>
        <w:ind w:firstLine="567"/>
        <w:jc w:val="both"/>
        <w:rPr>
          <w:sz w:val="28"/>
          <w:szCs w:val="28"/>
          <w:lang w:val="nl-NL"/>
        </w:rPr>
      </w:pPr>
      <w:r w:rsidRPr="00E74E92">
        <w:rPr>
          <w:sz w:val="28"/>
          <w:szCs w:val="28"/>
          <w:lang w:val="nl-NL"/>
        </w:rPr>
        <w:t>- Nhu cầu sử dụng đất của các cấp, các ngành và khả năng đầu tư thực hiện các công trình, dự án;</w:t>
      </w:r>
    </w:p>
    <w:p w:rsidR="00382B11" w:rsidRPr="00E74E92" w:rsidRDefault="00A83709" w:rsidP="00E757BD">
      <w:pPr>
        <w:pStyle w:val="Phn1"/>
      </w:pPr>
      <w:bookmarkStart w:id="23" w:name="_Toc240614711"/>
      <w:bookmarkStart w:id="24" w:name="_Toc240615340"/>
      <w:bookmarkStart w:id="25" w:name="_Toc240615460"/>
      <w:bookmarkStart w:id="26" w:name="_Toc288082325"/>
      <w:bookmarkStart w:id="27" w:name="_Toc288082933"/>
      <w:bookmarkStart w:id="28" w:name="_Toc359751593"/>
      <w:bookmarkStart w:id="29" w:name="_Toc368378661"/>
      <w:bookmarkStart w:id="30" w:name="_Toc61583206"/>
      <w:bookmarkStart w:id="31" w:name="_Toc72867509"/>
      <w:r w:rsidRPr="00E74E92">
        <w:t>1</w:t>
      </w:r>
      <w:r w:rsidR="00382B11" w:rsidRPr="00E74E92">
        <w:t>.2. Cơ sở thông tin số liệu, tư liệu bản đồ</w:t>
      </w:r>
      <w:bookmarkEnd w:id="23"/>
      <w:bookmarkEnd w:id="24"/>
      <w:bookmarkEnd w:id="25"/>
      <w:bookmarkEnd w:id="26"/>
      <w:bookmarkEnd w:id="27"/>
      <w:bookmarkEnd w:id="28"/>
      <w:bookmarkEnd w:id="29"/>
      <w:bookmarkEnd w:id="30"/>
      <w:bookmarkEnd w:id="31"/>
    </w:p>
    <w:p w:rsidR="00382B11" w:rsidRPr="00E74E92" w:rsidRDefault="00382B11" w:rsidP="00E02D3A">
      <w:pPr>
        <w:spacing w:line="264" w:lineRule="auto"/>
        <w:ind w:firstLine="567"/>
        <w:jc w:val="both"/>
        <w:rPr>
          <w:spacing w:val="-4"/>
          <w:sz w:val="28"/>
          <w:szCs w:val="28"/>
          <w:lang w:val="nl-NL"/>
        </w:rPr>
      </w:pPr>
      <w:r w:rsidRPr="00E74E92">
        <w:rPr>
          <w:spacing w:val="-4"/>
          <w:sz w:val="28"/>
          <w:szCs w:val="28"/>
          <w:lang w:val="nl-NL"/>
        </w:rPr>
        <w:t>+ Quy hoạch tổng thể phát triển kinh tế - xã hội tỉnh Hà Tĩnh đến năm 2030;</w:t>
      </w:r>
    </w:p>
    <w:p w:rsidR="00382B11" w:rsidRPr="00E74E92" w:rsidRDefault="00382B11" w:rsidP="00E02D3A">
      <w:pPr>
        <w:spacing w:line="264" w:lineRule="auto"/>
        <w:ind w:firstLine="567"/>
        <w:jc w:val="both"/>
        <w:rPr>
          <w:spacing w:val="-4"/>
          <w:sz w:val="28"/>
          <w:szCs w:val="28"/>
          <w:lang w:val="nl-NL"/>
        </w:rPr>
      </w:pPr>
      <w:r w:rsidRPr="00E74E92">
        <w:rPr>
          <w:spacing w:val="-4"/>
          <w:sz w:val="28"/>
          <w:szCs w:val="28"/>
          <w:lang w:val="nl-NL"/>
        </w:rPr>
        <w:t>+ Kế hoạch sử dụng đất tỉnh Hà Tĩnh đến năm 2025;</w:t>
      </w:r>
    </w:p>
    <w:p w:rsidR="00382B11" w:rsidRPr="00E74E92" w:rsidRDefault="00382B11" w:rsidP="00E02D3A">
      <w:pPr>
        <w:spacing w:line="264" w:lineRule="auto"/>
        <w:ind w:firstLine="567"/>
        <w:jc w:val="both"/>
        <w:rPr>
          <w:spacing w:val="-4"/>
          <w:sz w:val="28"/>
          <w:szCs w:val="28"/>
          <w:lang w:val="nl-NL"/>
        </w:rPr>
      </w:pPr>
      <w:r w:rsidRPr="00E74E92">
        <w:rPr>
          <w:spacing w:val="-4"/>
          <w:sz w:val="28"/>
          <w:szCs w:val="28"/>
          <w:lang w:val="nl-NL"/>
        </w:rPr>
        <w:t xml:space="preserve">+ Quy hoạch tổng thể phát triển kinh tế - xã hội huyện </w:t>
      </w:r>
      <w:r w:rsidR="00A83709" w:rsidRPr="00E74E92">
        <w:rPr>
          <w:spacing w:val="-4"/>
          <w:sz w:val="28"/>
          <w:szCs w:val="28"/>
          <w:lang w:val="nl-NL"/>
        </w:rPr>
        <w:t>Nghi Xuân</w:t>
      </w:r>
      <w:r w:rsidRPr="00E74E92">
        <w:rPr>
          <w:spacing w:val="-4"/>
          <w:sz w:val="28"/>
          <w:szCs w:val="28"/>
          <w:lang w:val="nl-NL"/>
        </w:rPr>
        <w:t xml:space="preserve"> đến năm 2030;</w:t>
      </w:r>
    </w:p>
    <w:p w:rsidR="00382B11" w:rsidRPr="00E74E92" w:rsidRDefault="00382B11" w:rsidP="00E02D3A">
      <w:pPr>
        <w:spacing w:line="264" w:lineRule="auto"/>
        <w:ind w:firstLine="709"/>
        <w:jc w:val="both"/>
        <w:rPr>
          <w:spacing w:val="-4"/>
          <w:sz w:val="28"/>
          <w:szCs w:val="28"/>
          <w:lang w:val="nl-NL"/>
        </w:rPr>
      </w:pPr>
      <w:r w:rsidRPr="00E74E92">
        <w:rPr>
          <w:spacing w:val="-4"/>
          <w:sz w:val="28"/>
          <w:szCs w:val="28"/>
          <w:lang w:val="nl-NL"/>
        </w:rPr>
        <w:lastRenderedPageBreak/>
        <w:t xml:space="preserve">+ Quy hoạch xây dựng vùng huyện </w:t>
      </w:r>
      <w:r w:rsidR="00A83709" w:rsidRPr="00E74E92">
        <w:rPr>
          <w:spacing w:val="-4"/>
          <w:sz w:val="28"/>
          <w:szCs w:val="28"/>
          <w:lang w:val="nl-NL"/>
        </w:rPr>
        <w:t>Nghi Xuân</w:t>
      </w:r>
      <w:r w:rsidRPr="00E74E92">
        <w:rPr>
          <w:spacing w:val="-4"/>
          <w:sz w:val="28"/>
          <w:szCs w:val="28"/>
          <w:lang w:val="nl-NL"/>
        </w:rPr>
        <w:t xml:space="preserve"> đến năm 20</w:t>
      </w:r>
      <w:r w:rsidR="00A83709" w:rsidRPr="00E74E92">
        <w:rPr>
          <w:spacing w:val="-4"/>
          <w:sz w:val="28"/>
          <w:szCs w:val="28"/>
          <w:lang w:val="nl-NL"/>
        </w:rPr>
        <w:t>20</w:t>
      </w:r>
      <w:r w:rsidRPr="00E74E92">
        <w:rPr>
          <w:spacing w:val="-4"/>
          <w:sz w:val="28"/>
          <w:szCs w:val="28"/>
          <w:lang w:val="nl-NL"/>
        </w:rPr>
        <w:t>, tầm nhìn đến năm 20</w:t>
      </w:r>
      <w:r w:rsidR="00A83709" w:rsidRPr="00E74E92">
        <w:rPr>
          <w:spacing w:val="-4"/>
          <w:sz w:val="28"/>
          <w:szCs w:val="28"/>
          <w:lang w:val="nl-NL"/>
        </w:rPr>
        <w:t>35</w:t>
      </w:r>
      <w:r w:rsidRPr="00E74E92">
        <w:rPr>
          <w:spacing w:val="-4"/>
          <w:sz w:val="28"/>
          <w:szCs w:val="28"/>
          <w:lang w:val="nl-NL"/>
        </w:rPr>
        <w:t>;</w:t>
      </w:r>
    </w:p>
    <w:p w:rsidR="00382B11" w:rsidRPr="00E74E92" w:rsidRDefault="00382B11" w:rsidP="00E02D3A">
      <w:pPr>
        <w:spacing w:line="264" w:lineRule="auto"/>
        <w:ind w:firstLine="709"/>
        <w:jc w:val="both"/>
        <w:rPr>
          <w:spacing w:val="-4"/>
          <w:sz w:val="28"/>
          <w:szCs w:val="28"/>
          <w:lang w:val="nl-NL"/>
        </w:rPr>
      </w:pPr>
      <w:r w:rsidRPr="00E74E92">
        <w:rPr>
          <w:spacing w:val="-4"/>
          <w:sz w:val="28"/>
          <w:szCs w:val="28"/>
          <w:lang w:val="nl-NL"/>
        </w:rPr>
        <w:t xml:space="preserve">+ Quy hoạch chung xây dựng thị trấn </w:t>
      </w:r>
      <w:r w:rsidR="00A83709" w:rsidRPr="00E74E92">
        <w:rPr>
          <w:spacing w:val="-4"/>
          <w:sz w:val="28"/>
          <w:szCs w:val="28"/>
          <w:lang w:val="nl-NL"/>
        </w:rPr>
        <w:t>Tiên Điền</w:t>
      </w:r>
      <w:r w:rsidRPr="00E74E92">
        <w:rPr>
          <w:spacing w:val="-4"/>
          <w:sz w:val="28"/>
          <w:szCs w:val="28"/>
          <w:lang w:val="nl-NL"/>
        </w:rPr>
        <w:t xml:space="preserve">, huyện </w:t>
      </w:r>
      <w:r w:rsidR="00A83709" w:rsidRPr="00E74E92">
        <w:rPr>
          <w:spacing w:val="-4"/>
          <w:sz w:val="28"/>
          <w:szCs w:val="28"/>
          <w:lang w:val="nl-NL"/>
        </w:rPr>
        <w:t>Nghi Xuân</w:t>
      </w:r>
      <w:r w:rsidRPr="00E74E92">
        <w:rPr>
          <w:spacing w:val="-4"/>
          <w:sz w:val="28"/>
          <w:szCs w:val="28"/>
          <w:lang w:val="nl-NL"/>
        </w:rPr>
        <w:t>, tỉnh Hà Tĩnh, tỷ lệ 1:5000;</w:t>
      </w:r>
    </w:p>
    <w:p w:rsidR="00382B11" w:rsidRPr="00E74E92" w:rsidRDefault="00382B11" w:rsidP="00E02D3A">
      <w:pPr>
        <w:spacing w:line="264" w:lineRule="auto"/>
        <w:ind w:firstLine="709"/>
        <w:jc w:val="both"/>
        <w:rPr>
          <w:spacing w:val="-4"/>
          <w:sz w:val="28"/>
          <w:szCs w:val="28"/>
          <w:lang w:val="nl-NL"/>
        </w:rPr>
      </w:pPr>
      <w:r w:rsidRPr="00E74E92">
        <w:rPr>
          <w:spacing w:val="-4"/>
          <w:sz w:val="28"/>
          <w:szCs w:val="28"/>
          <w:lang w:val="nl-NL"/>
        </w:rPr>
        <w:t xml:space="preserve">+ Quy hoạch chung xây dựng thị trấn </w:t>
      </w:r>
      <w:r w:rsidR="00A83709" w:rsidRPr="00E74E92">
        <w:rPr>
          <w:spacing w:val="-4"/>
          <w:sz w:val="28"/>
          <w:szCs w:val="28"/>
          <w:lang w:val="nl-NL"/>
        </w:rPr>
        <w:t>Xuân An</w:t>
      </w:r>
      <w:r w:rsidRPr="00E74E92">
        <w:rPr>
          <w:spacing w:val="-4"/>
          <w:sz w:val="28"/>
          <w:szCs w:val="28"/>
          <w:lang w:val="nl-NL"/>
        </w:rPr>
        <w:t xml:space="preserve">, huyện </w:t>
      </w:r>
      <w:r w:rsidR="00A83709" w:rsidRPr="00E74E92">
        <w:rPr>
          <w:spacing w:val="-4"/>
          <w:sz w:val="28"/>
          <w:szCs w:val="28"/>
          <w:lang w:val="nl-NL"/>
        </w:rPr>
        <w:t>Nghi Xuân</w:t>
      </w:r>
      <w:r w:rsidRPr="00E74E92">
        <w:rPr>
          <w:spacing w:val="-4"/>
          <w:sz w:val="28"/>
          <w:szCs w:val="28"/>
          <w:lang w:val="nl-NL"/>
        </w:rPr>
        <w:t>, tỉnh Hà Tĩnh, tỷ lệ 1:5000;</w:t>
      </w:r>
    </w:p>
    <w:p w:rsidR="00382B11" w:rsidRPr="00E74E92" w:rsidRDefault="00382B11" w:rsidP="00E02D3A">
      <w:pPr>
        <w:spacing w:line="264" w:lineRule="auto"/>
        <w:ind w:firstLine="709"/>
        <w:jc w:val="both"/>
        <w:rPr>
          <w:spacing w:val="-4"/>
          <w:sz w:val="28"/>
          <w:szCs w:val="28"/>
          <w:lang w:val="nl-NL"/>
        </w:rPr>
      </w:pPr>
      <w:r w:rsidRPr="00E74E92">
        <w:rPr>
          <w:spacing w:val="-4"/>
          <w:sz w:val="28"/>
          <w:szCs w:val="28"/>
          <w:lang w:val="nl-NL"/>
        </w:rPr>
        <w:t>+ Quy hoạch tổng thể phát triển hệ thống đô thị và điểm dân cư tỉnh Hà Tĩnh đến năm 2030;</w:t>
      </w:r>
    </w:p>
    <w:p w:rsidR="00382B11" w:rsidRPr="00E74E92" w:rsidRDefault="00382B11" w:rsidP="00E02D3A">
      <w:pPr>
        <w:spacing w:line="264" w:lineRule="auto"/>
        <w:ind w:firstLine="709"/>
        <w:jc w:val="both"/>
        <w:rPr>
          <w:spacing w:val="-4"/>
          <w:sz w:val="28"/>
          <w:szCs w:val="28"/>
          <w:lang w:val="nl-NL"/>
        </w:rPr>
      </w:pPr>
      <w:r w:rsidRPr="00E74E92">
        <w:rPr>
          <w:spacing w:val="-4"/>
          <w:sz w:val="28"/>
          <w:szCs w:val="28"/>
          <w:lang w:val="nl-NL"/>
        </w:rPr>
        <w:t>+ Niên giám thống kê tỉnh Hà Tĩnh năm 2020;</w:t>
      </w:r>
    </w:p>
    <w:p w:rsidR="00382B11" w:rsidRPr="00E74E92" w:rsidRDefault="00382B11" w:rsidP="00E02D3A">
      <w:pPr>
        <w:spacing w:line="264" w:lineRule="auto"/>
        <w:ind w:firstLine="567"/>
        <w:jc w:val="both"/>
        <w:rPr>
          <w:bCs/>
          <w:sz w:val="28"/>
          <w:szCs w:val="28"/>
          <w:lang w:val="nl-NL"/>
        </w:rPr>
      </w:pPr>
      <w:r w:rsidRPr="00E74E92">
        <w:rPr>
          <w:spacing w:val="-4"/>
          <w:sz w:val="28"/>
          <w:szCs w:val="28"/>
          <w:lang w:val="nl-NL"/>
        </w:rPr>
        <w:t xml:space="preserve">+ Báo cáo phát triển kinh tế xã hội huyện </w:t>
      </w:r>
      <w:r w:rsidR="00A83709" w:rsidRPr="00E74E92">
        <w:rPr>
          <w:spacing w:val="-4"/>
          <w:sz w:val="28"/>
          <w:szCs w:val="28"/>
          <w:lang w:val="nl-NL"/>
        </w:rPr>
        <w:t>Nghi Xuân</w:t>
      </w:r>
      <w:r w:rsidRPr="00E74E92">
        <w:rPr>
          <w:bCs/>
          <w:sz w:val="28"/>
          <w:szCs w:val="28"/>
          <w:lang w:val="nl-NL"/>
        </w:rPr>
        <w:t xml:space="preserve"> năm 2020;</w:t>
      </w:r>
    </w:p>
    <w:p w:rsidR="00382B11" w:rsidRPr="00E74E92" w:rsidRDefault="00382B11" w:rsidP="00E02D3A">
      <w:pPr>
        <w:pStyle w:val="BodyTextIndent"/>
        <w:spacing w:after="0" w:line="264" w:lineRule="auto"/>
        <w:ind w:firstLine="700"/>
        <w:rPr>
          <w:rFonts w:ascii="Times New Roman" w:hAnsi="Times New Roman"/>
          <w:bCs/>
          <w:szCs w:val="28"/>
          <w:lang w:val="nl-NL"/>
        </w:rPr>
      </w:pPr>
      <w:r w:rsidRPr="00E74E92">
        <w:rPr>
          <w:rFonts w:ascii="Times New Roman" w:hAnsi="Times New Roman"/>
          <w:bCs/>
          <w:szCs w:val="28"/>
          <w:lang w:val="nl-NL"/>
        </w:rPr>
        <w:t xml:space="preserve">+ Quy hoạch xây dựng nông thôn mới các xã huyện </w:t>
      </w:r>
      <w:r w:rsidR="00A83709" w:rsidRPr="00E74E92">
        <w:rPr>
          <w:rFonts w:ascii="Times New Roman" w:hAnsi="Times New Roman"/>
          <w:bCs/>
          <w:szCs w:val="28"/>
          <w:lang w:val="nl-NL"/>
        </w:rPr>
        <w:t>Nghi Xuân</w:t>
      </w:r>
      <w:r w:rsidRPr="00E74E92">
        <w:rPr>
          <w:rFonts w:ascii="Times New Roman" w:hAnsi="Times New Roman"/>
          <w:bCs/>
          <w:szCs w:val="28"/>
          <w:lang w:val="nl-NL"/>
        </w:rPr>
        <w:t>;</w:t>
      </w:r>
    </w:p>
    <w:p w:rsidR="00382B11" w:rsidRPr="00E74E92" w:rsidRDefault="00382B11" w:rsidP="00E02D3A">
      <w:pPr>
        <w:pStyle w:val="BodyTextIndent"/>
        <w:spacing w:after="0" w:line="264" w:lineRule="auto"/>
        <w:ind w:firstLine="700"/>
        <w:rPr>
          <w:rFonts w:ascii="Times New Roman" w:hAnsi="Times New Roman"/>
          <w:bCs/>
          <w:szCs w:val="28"/>
          <w:lang w:val="nl-NL"/>
        </w:rPr>
      </w:pPr>
      <w:r w:rsidRPr="00E74E92">
        <w:rPr>
          <w:rFonts w:ascii="Times New Roman" w:hAnsi="Times New Roman"/>
          <w:bCs/>
          <w:szCs w:val="28"/>
          <w:lang w:val="nl-NL"/>
        </w:rPr>
        <w:t xml:space="preserve">+ Bản đồ quy hoạch sử dụng đất huyện </w:t>
      </w:r>
      <w:r w:rsidR="00A83709" w:rsidRPr="00E74E92">
        <w:rPr>
          <w:rFonts w:ascii="Times New Roman" w:hAnsi="Times New Roman"/>
          <w:bCs/>
          <w:szCs w:val="28"/>
          <w:lang w:val="nl-NL"/>
        </w:rPr>
        <w:t>Nghi Xuân</w:t>
      </w:r>
      <w:r w:rsidRPr="00E74E92">
        <w:rPr>
          <w:rFonts w:ascii="Times New Roman" w:hAnsi="Times New Roman"/>
          <w:bCs/>
          <w:szCs w:val="28"/>
          <w:lang w:val="nl-NL"/>
        </w:rPr>
        <w:t xml:space="preserve"> đến năm 2020;</w:t>
      </w:r>
    </w:p>
    <w:p w:rsidR="00382B11" w:rsidRPr="00E74E92" w:rsidRDefault="00382B11" w:rsidP="00E02D3A">
      <w:pPr>
        <w:pStyle w:val="BodyTextIndent"/>
        <w:spacing w:after="0" w:line="264" w:lineRule="auto"/>
        <w:ind w:firstLine="700"/>
        <w:rPr>
          <w:rFonts w:ascii="Times New Roman" w:hAnsi="Times New Roman"/>
          <w:bCs/>
          <w:szCs w:val="28"/>
          <w:lang w:val="nl-NL"/>
        </w:rPr>
      </w:pPr>
      <w:bookmarkStart w:id="32" w:name="_Toc401147813"/>
      <w:bookmarkStart w:id="33" w:name="_Toc407968342"/>
      <w:bookmarkStart w:id="34" w:name="_Toc436038847"/>
      <w:r w:rsidRPr="00E74E92">
        <w:rPr>
          <w:rFonts w:ascii="Times New Roman" w:hAnsi="Times New Roman"/>
          <w:bCs/>
          <w:szCs w:val="28"/>
          <w:lang w:val="nl-NL"/>
        </w:rPr>
        <w:t xml:space="preserve">+ Bản đồ quy hoạch xây dựng nông thôn mới các xã huyện </w:t>
      </w:r>
      <w:r w:rsidR="00A83709" w:rsidRPr="00E74E92">
        <w:rPr>
          <w:rFonts w:ascii="Times New Roman" w:hAnsi="Times New Roman"/>
          <w:bCs/>
          <w:szCs w:val="28"/>
          <w:lang w:val="nl-NL"/>
        </w:rPr>
        <w:t>Nghi Xuân</w:t>
      </w:r>
      <w:bookmarkEnd w:id="32"/>
      <w:bookmarkEnd w:id="33"/>
      <w:bookmarkEnd w:id="34"/>
      <w:r w:rsidRPr="00E74E92">
        <w:rPr>
          <w:rFonts w:ascii="Times New Roman" w:hAnsi="Times New Roman"/>
          <w:bCs/>
          <w:szCs w:val="28"/>
          <w:lang w:val="nl-NL"/>
        </w:rPr>
        <w:t>;</w:t>
      </w:r>
    </w:p>
    <w:p w:rsidR="00382B11" w:rsidRPr="00E74E92" w:rsidRDefault="00382B11" w:rsidP="00E02D3A">
      <w:pPr>
        <w:pStyle w:val="BodyTextIndent"/>
        <w:spacing w:after="0" w:line="264" w:lineRule="auto"/>
        <w:ind w:firstLine="700"/>
        <w:rPr>
          <w:rFonts w:ascii="Times New Roman" w:hAnsi="Times New Roman"/>
          <w:bCs/>
          <w:szCs w:val="28"/>
          <w:lang w:val="nl-NL"/>
        </w:rPr>
      </w:pPr>
      <w:r w:rsidRPr="00E74E92">
        <w:rPr>
          <w:rFonts w:ascii="Times New Roman" w:hAnsi="Times New Roman"/>
          <w:bCs/>
          <w:szCs w:val="28"/>
          <w:lang w:val="nl-NL"/>
        </w:rPr>
        <w:t xml:space="preserve">+ Kết quả thực hiện Kế hoạch sử dụng đất năm 2016, 2017, 2018, 2019, 2020 trên địa bàn huyện </w:t>
      </w:r>
      <w:r w:rsidR="00A83709" w:rsidRPr="00E74E92">
        <w:rPr>
          <w:rFonts w:ascii="Times New Roman" w:hAnsi="Times New Roman"/>
          <w:bCs/>
          <w:szCs w:val="28"/>
          <w:lang w:val="nl-NL"/>
        </w:rPr>
        <w:t>Nghi Xuân</w:t>
      </w:r>
      <w:r w:rsidRPr="00E74E92">
        <w:rPr>
          <w:rFonts w:ascii="Times New Roman" w:hAnsi="Times New Roman"/>
          <w:bCs/>
          <w:szCs w:val="28"/>
          <w:lang w:val="nl-NL"/>
        </w:rPr>
        <w:t>.</w:t>
      </w:r>
    </w:p>
    <w:p w:rsidR="00382B11" w:rsidRPr="00E74E92" w:rsidRDefault="00A83709" w:rsidP="00E757BD">
      <w:pPr>
        <w:pStyle w:val="Phn1"/>
      </w:pPr>
      <w:bookmarkStart w:id="35" w:name="_Toc170725218"/>
      <w:bookmarkStart w:id="36" w:name="_Toc204401510"/>
      <w:bookmarkStart w:id="37" w:name="_Toc205310143"/>
      <w:bookmarkStart w:id="38" w:name="_Toc205311256"/>
      <w:bookmarkStart w:id="39" w:name="_Toc240614712"/>
      <w:bookmarkStart w:id="40" w:name="_Toc240615341"/>
      <w:bookmarkStart w:id="41" w:name="_Toc240615461"/>
      <w:bookmarkStart w:id="42" w:name="_Toc288082326"/>
      <w:bookmarkStart w:id="43" w:name="_Toc288082934"/>
      <w:bookmarkStart w:id="44" w:name="_Toc359751594"/>
      <w:bookmarkStart w:id="45" w:name="_Toc368378662"/>
      <w:bookmarkStart w:id="46" w:name="_Toc61583207"/>
      <w:bookmarkStart w:id="47" w:name="_Toc72867510"/>
      <w:r w:rsidRPr="00E74E92">
        <w:t>2</w:t>
      </w:r>
      <w:r w:rsidR="00382B11" w:rsidRPr="00E74E92">
        <w:t>. Mục đích và yêu cầu lập quy hoạch, kế hoạch sử dụng đất</w:t>
      </w:r>
      <w:bookmarkEnd w:id="35"/>
      <w:bookmarkEnd w:id="36"/>
      <w:bookmarkEnd w:id="37"/>
      <w:bookmarkEnd w:id="38"/>
      <w:bookmarkEnd w:id="39"/>
      <w:bookmarkEnd w:id="40"/>
      <w:bookmarkEnd w:id="41"/>
      <w:bookmarkEnd w:id="42"/>
      <w:bookmarkEnd w:id="43"/>
      <w:bookmarkEnd w:id="44"/>
      <w:bookmarkEnd w:id="45"/>
      <w:bookmarkEnd w:id="46"/>
      <w:bookmarkEnd w:id="47"/>
    </w:p>
    <w:p w:rsidR="00382B11" w:rsidRPr="00E74E92" w:rsidRDefault="00A83709" w:rsidP="00E757BD">
      <w:pPr>
        <w:pStyle w:val="Phn1"/>
      </w:pPr>
      <w:bookmarkStart w:id="48" w:name="_Toc170725219"/>
      <w:bookmarkStart w:id="49" w:name="_Toc204401511"/>
      <w:bookmarkStart w:id="50" w:name="_Toc205310144"/>
      <w:bookmarkStart w:id="51" w:name="_Toc205311257"/>
      <w:bookmarkStart w:id="52" w:name="_Toc240614713"/>
      <w:bookmarkStart w:id="53" w:name="_Toc240615342"/>
      <w:bookmarkStart w:id="54" w:name="_Toc240615462"/>
      <w:bookmarkStart w:id="55" w:name="_Toc288082327"/>
      <w:bookmarkStart w:id="56" w:name="_Toc288082935"/>
      <w:bookmarkStart w:id="57" w:name="_Toc359751595"/>
      <w:bookmarkStart w:id="58" w:name="_Toc368378663"/>
      <w:bookmarkStart w:id="59" w:name="_Toc61583208"/>
      <w:bookmarkStart w:id="60" w:name="_Toc72867511"/>
      <w:r w:rsidRPr="00E74E92">
        <w:t>2</w:t>
      </w:r>
      <w:r w:rsidR="00382B11" w:rsidRPr="00E74E92">
        <w:t>.1. Mục đích</w:t>
      </w:r>
      <w:bookmarkEnd w:id="48"/>
      <w:bookmarkEnd w:id="49"/>
      <w:bookmarkEnd w:id="50"/>
      <w:bookmarkEnd w:id="51"/>
      <w:bookmarkEnd w:id="52"/>
      <w:bookmarkEnd w:id="53"/>
      <w:bookmarkEnd w:id="54"/>
      <w:bookmarkEnd w:id="55"/>
      <w:bookmarkEnd w:id="56"/>
      <w:bookmarkEnd w:id="57"/>
      <w:bookmarkEnd w:id="58"/>
      <w:bookmarkEnd w:id="59"/>
      <w:bookmarkEnd w:id="60"/>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Theo Luật đất đai thì quản lý quy hoạch, kế hoạch sử dụng đất là một trong 15 nội dung quản lý Nhà nước về đất đai. Vì vậy, để thống nhất quản lý Nhà nước về đất đai trên địa bàn cần phải lập quy hoạch, kế hoạch sử dụng đất theo đúng quy định của Pháp luật về quản lý đất đai.</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 xml:space="preserve">Quy hoạch sử dụng đất đến giai đoạn 2021-2030 của huyện </w:t>
      </w:r>
      <w:r w:rsidR="00A83709" w:rsidRPr="00E74E92">
        <w:rPr>
          <w:rFonts w:ascii="Times New Roman" w:hAnsi="Times New Roman"/>
          <w:szCs w:val="28"/>
          <w:lang w:val="nl-NL"/>
        </w:rPr>
        <w:t>Nghi Xuân</w:t>
      </w:r>
      <w:r w:rsidRPr="00E74E92">
        <w:rPr>
          <w:rFonts w:ascii="Times New Roman" w:hAnsi="Times New Roman"/>
          <w:szCs w:val="28"/>
          <w:lang w:val="nl-NL"/>
        </w:rPr>
        <w:t xml:space="preserve"> khi được UBND Tỉnh Hà Tĩnh xét duyệt sẽ là cơ sở pháp lý để quản lý đất đai và là căn cứ để bố trí sử dụng đất, giao đất, cho thuê đất, chuyển mục đích sử dụng đất... Do đó các cấp, các ngành, tổ chức, cá nhân sử dụng đất phải tuân thủ đúng quy hoạch, kế hoạch sử dụng đất đã được xét duyệt.</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Đánh giá đúng thực trạng và tiềm năng đất đai của huyện, tạo ra tầm nhìn tổng quát về phân bổ quỹ đất cho các ngành, các mục tiêu sử dụng đất đáp ứng yêu cầu phát triển kinh tế, xã hội đến năm 2030.</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pacing w:val="-6"/>
          <w:szCs w:val="28"/>
          <w:lang w:val="nl-NL"/>
        </w:rPr>
        <w:tab/>
      </w:r>
      <w:r w:rsidRPr="00E74E92">
        <w:rPr>
          <w:rFonts w:ascii="Times New Roman" w:hAnsi="Times New Roman"/>
          <w:szCs w:val="28"/>
          <w:lang w:val="nl-NL"/>
        </w:rPr>
        <w:t>Khoanh định, phân bố đất đai phục vụ yêu cầu của các hoạt động kinh tế trong thời gian tới, là cơ sở để giao đất, xây dựng kế hoạch sử dụng đất hàng năm, đảm bảo hài hoà giữa các mục tiêu, phù hợp với chiến lược phát triển kinh tế - xã hội của tỉnh, của vùng, đảm bảo sử dụng đất tiết kiệm, hợp lý và có hiệu quả.</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Làm định hướng cho việc xây dựng quy hoạch, kế hoạch sử dụng đất của các ngành, của cấp xã.</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 xml:space="preserve">Tạo điều kiện cho việc thu hút các dự án đầu tư, hình thành các vùng sản xuất nông nghiệp, các trung tâm văn hoá - xã hội và dịch vụ, góp phần thực hiện </w:t>
      </w:r>
      <w:r w:rsidRPr="00E74E92">
        <w:rPr>
          <w:rFonts w:ascii="Times New Roman" w:hAnsi="Times New Roman"/>
          <w:szCs w:val="28"/>
          <w:lang w:val="nl-NL"/>
        </w:rPr>
        <w:lastRenderedPageBreak/>
        <w:t xml:space="preserve">quá trình phát triển nông nghiệp và nông thôn theo chiến lược phát triển kinh tế xã hội của Tỉnh đến năm 2030. </w:t>
      </w:r>
    </w:p>
    <w:p w:rsidR="00382B11" w:rsidRPr="00E74E92" w:rsidRDefault="00382B11" w:rsidP="00E02D3A">
      <w:pPr>
        <w:pStyle w:val="em8"/>
        <w:spacing w:before="0" w:line="264" w:lineRule="auto"/>
        <w:rPr>
          <w:rFonts w:ascii="Times New Roman" w:hAnsi="Times New Roman"/>
          <w:szCs w:val="28"/>
          <w:lang w:val="nl-NL"/>
        </w:rPr>
      </w:pPr>
      <w:r w:rsidRPr="00E74E92">
        <w:rPr>
          <w:rFonts w:ascii="Times New Roman" w:hAnsi="Times New Roman"/>
          <w:szCs w:val="28"/>
          <w:lang w:val="nl-NL"/>
        </w:rPr>
        <w:tab/>
        <w:t>Bảo vệ tài nguyên môi trường sinh thái và giữ gìn cảnh quan thiên nhiên trong quá trình khai thác sử dụng đất đai.</w:t>
      </w:r>
    </w:p>
    <w:p w:rsidR="00382B11" w:rsidRPr="00E74E92" w:rsidRDefault="00382B11" w:rsidP="00E02D3A">
      <w:pPr>
        <w:widowControl w:val="0"/>
        <w:spacing w:line="264" w:lineRule="auto"/>
        <w:ind w:firstLine="720"/>
        <w:jc w:val="both"/>
        <w:rPr>
          <w:sz w:val="28"/>
          <w:szCs w:val="28"/>
          <w:lang w:val="nl-NL"/>
        </w:rPr>
      </w:pPr>
      <w:r w:rsidRPr="00E74E92">
        <w:rPr>
          <w:sz w:val="28"/>
          <w:szCs w:val="28"/>
          <w:lang w:val="nl-NL"/>
        </w:rPr>
        <w:t>Quy hoạch sử dụng đất của huyện là cơ sở quan trọng để đảm bảo tính thống nhất trong quản lý Nhà nước về đất đai. Thông qua quy hoạch và kế hoạch sử dụng đất Nhà nước vừa thực hiện quyền định đoạt về đất đai, vừa tạo điều kiện phát huy quyền làm chủ của nhân dân trong việc sử dụng đất nhằm thực hiện mục tiêu dân giàu, nước mạnh xã hội công bằng văn minh.</w:t>
      </w:r>
    </w:p>
    <w:p w:rsidR="00382B11" w:rsidRPr="00E74E92" w:rsidRDefault="00382B11" w:rsidP="00E02D3A">
      <w:pPr>
        <w:widowControl w:val="0"/>
        <w:spacing w:line="264" w:lineRule="auto"/>
        <w:ind w:firstLine="720"/>
        <w:jc w:val="both"/>
        <w:rPr>
          <w:sz w:val="28"/>
          <w:szCs w:val="28"/>
          <w:lang w:val="nl-NL"/>
        </w:rPr>
      </w:pPr>
      <w:r w:rsidRPr="00E74E92">
        <w:rPr>
          <w:sz w:val="28"/>
          <w:szCs w:val="28"/>
          <w:lang w:val="nl-NL"/>
        </w:rPr>
        <w:t xml:space="preserve">Quy hoạch sử dụng đất của huyện là công cụ để thực hiện chuyển dịch cơ cấu kinh tế, có tác dụng quyết định để cân đối giữa mục tiêu an ninh lương thực và thực hiện công nghiệp hoá, hiện đại hoá; phân công lại lao động, khắc phục hiện tượng mất đất nông nghiệp có năng suất cao. </w:t>
      </w:r>
    </w:p>
    <w:p w:rsidR="00382B11" w:rsidRPr="00E74E92" w:rsidRDefault="00A83709" w:rsidP="00E757BD">
      <w:pPr>
        <w:pStyle w:val="Phn1"/>
      </w:pPr>
      <w:bookmarkStart w:id="61" w:name="_Toc170725220"/>
      <w:bookmarkStart w:id="62" w:name="_Toc204401512"/>
      <w:bookmarkStart w:id="63" w:name="_Toc205310145"/>
      <w:bookmarkStart w:id="64" w:name="_Toc205311258"/>
      <w:bookmarkStart w:id="65" w:name="_Toc240614714"/>
      <w:bookmarkStart w:id="66" w:name="_Toc240615343"/>
      <w:bookmarkStart w:id="67" w:name="_Toc240615463"/>
      <w:bookmarkStart w:id="68" w:name="_Toc288082328"/>
      <w:bookmarkStart w:id="69" w:name="_Toc288082936"/>
      <w:bookmarkStart w:id="70" w:name="_Toc359751596"/>
      <w:bookmarkStart w:id="71" w:name="_Toc368378664"/>
      <w:bookmarkStart w:id="72" w:name="_Toc61583209"/>
      <w:bookmarkStart w:id="73" w:name="_Toc72867512"/>
      <w:r w:rsidRPr="00E74E92">
        <w:t>2</w:t>
      </w:r>
      <w:r w:rsidR="00382B11" w:rsidRPr="00E74E92">
        <w:t>.2. Yêu cầu</w:t>
      </w:r>
      <w:bookmarkEnd w:id="61"/>
      <w:bookmarkEnd w:id="62"/>
      <w:bookmarkEnd w:id="63"/>
      <w:bookmarkEnd w:id="64"/>
      <w:bookmarkEnd w:id="65"/>
      <w:bookmarkEnd w:id="66"/>
      <w:bookmarkEnd w:id="67"/>
      <w:bookmarkEnd w:id="68"/>
      <w:bookmarkEnd w:id="69"/>
      <w:bookmarkEnd w:id="70"/>
      <w:bookmarkEnd w:id="71"/>
      <w:bookmarkEnd w:id="72"/>
      <w:bookmarkEnd w:id="73"/>
    </w:p>
    <w:p w:rsidR="00382B11" w:rsidRPr="00E74E92" w:rsidRDefault="00382B11" w:rsidP="00E02D3A">
      <w:pPr>
        <w:widowControl w:val="0"/>
        <w:spacing w:line="264" w:lineRule="auto"/>
        <w:ind w:firstLine="720"/>
        <w:jc w:val="both"/>
        <w:rPr>
          <w:spacing w:val="-2"/>
          <w:sz w:val="28"/>
          <w:szCs w:val="28"/>
          <w:lang w:val="nl-NL"/>
        </w:rPr>
      </w:pPr>
      <w:bookmarkStart w:id="74" w:name="_Toc205310146"/>
      <w:bookmarkStart w:id="75" w:name="_Toc205311259"/>
      <w:bookmarkStart w:id="76" w:name="_Toc240614715"/>
      <w:bookmarkStart w:id="77" w:name="_Toc240615344"/>
      <w:bookmarkStart w:id="78" w:name="_Toc240615464"/>
      <w:r w:rsidRPr="00E74E92">
        <w:rPr>
          <w:spacing w:val="-2"/>
          <w:sz w:val="28"/>
          <w:szCs w:val="28"/>
          <w:lang w:val="nl-NL"/>
        </w:rPr>
        <w:t>Quy hoạch sử dụng đất phải bảo đảm tính khả thi, tính khoa học và thể hiện những mục tiêu chiến lược phát triển kinh tế-xã hội của huyện, các ngành, các lĩnh vực trên từng địa bàn cụ thể theo các mục đích sử dụng đất đai hợp lý và có hiệu quả. Do đó quy hoạch sử dụng đất giai đoạn 2021-2030 phải phù hợp với mục tiêu phát triển kinh tế-xã hội, quốc phòng an ninh của tỉnh, của huyện; cụ thể hoá một bước quy hoạch sử dụng đất của tỉnh đến năm 2030. Sau khi được phê duyệt, quy hoạch sử dụng đất sẽ trở thành công cụ quản lý Nhà nước về đất đai để các cấp, các ngành quản lý, điều chỉnh việc khai thác sử dụng đất đai, phù hợp với yêu cầu của từng giai đoạn; xử lý các vấn đề còn bất cập và các vi phạm pháp luật về quản lý và sử dụng đất đai.</w:t>
      </w:r>
    </w:p>
    <w:p w:rsidR="00382B11" w:rsidRPr="00E74E92" w:rsidRDefault="00382B11" w:rsidP="00E02D3A">
      <w:pPr>
        <w:spacing w:line="264" w:lineRule="auto"/>
        <w:ind w:firstLine="720"/>
        <w:jc w:val="both"/>
        <w:rPr>
          <w:sz w:val="28"/>
          <w:szCs w:val="28"/>
          <w:lang w:val="nl-NL"/>
        </w:rPr>
      </w:pPr>
      <w:r w:rsidRPr="00E74E92">
        <w:rPr>
          <w:sz w:val="28"/>
          <w:szCs w:val="28"/>
          <w:lang w:val="nl-NL"/>
        </w:rPr>
        <w:t>Quy hoạch sử dụng đất phải bảo đảm mối quan hệ hài hoà giữa khai thác và sử dụng đất để phát triển kinh tế - xã hội với sử dụng đất bền vững và bảo vệ môi trường sinh thái.</w:t>
      </w:r>
    </w:p>
    <w:p w:rsidR="00382B11" w:rsidRPr="00E74E92" w:rsidRDefault="00382B11" w:rsidP="00E02D3A">
      <w:pPr>
        <w:pStyle w:val="Bnhthng"/>
        <w:spacing w:before="0" w:after="0" w:line="264" w:lineRule="auto"/>
      </w:pPr>
      <w:r w:rsidRPr="00E74E92">
        <w:t>Khoanh định, phân bố các chỉ tiêu sử dụng đất cho các ngành, các cấp theo quy hoạch phải được cân đối trên cơ sở nhu cầu sử dụng đất đã được điều chỉnh, bổ sung đảm bảo không bị chồng chéo trong quá trình sử dụng.</w:t>
      </w:r>
    </w:p>
    <w:p w:rsidR="00382B11" w:rsidRPr="00E74E92" w:rsidRDefault="00382B11" w:rsidP="00E02D3A">
      <w:pPr>
        <w:pStyle w:val="Bnhthng"/>
        <w:spacing w:before="0" w:after="0" w:line="264" w:lineRule="auto"/>
      </w:pPr>
      <w:r w:rsidRPr="00E74E92">
        <w:t>Các nhu cầu sử dụng đất phải được tính toán chi tiết đến từng công trình, từng xã, đồng thời được phân kỳ kế hoạch thực hiện cụ thể đến từng năm của giai đoạn, phù hợp với mục tiêu phát triển kinh tế xã hội.</w:t>
      </w:r>
    </w:p>
    <w:p w:rsidR="00382B11" w:rsidRPr="00E74E92" w:rsidRDefault="00382B11" w:rsidP="00E02D3A">
      <w:pPr>
        <w:pStyle w:val="Bnhthng"/>
        <w:spacing w:before="0" w:after="0" w:line="264" w:lineRule="auto"/>
      </w:pPr>
      <w:r w:rsidRPr="00E74E92">
        <w:t>Bảo đảm mối quan hệ hài hòa giữa khai thác và sử dụng đất để phát triển kinh tế xã hội và bảo vệ môi trường sinh thái.</w:t>
      </w:r>
    </w:p>
    <w:p w:rsidR="00382B11" w:rsidRPr="00E74E92" w:rsidRDefault="00E757BD" w:rsidP="00E757BD">
      <w:pPr>
        <w:pStyle w:val="Phn1"/>
      </w:pPr>
      <w:bookmarkStart w:id="79" w:name="_Toc288082329"/>
      <w:bookmarkStart w:id="80" w:name="_Toc288082937"/>
      <w:bookmarkStart w:id="81" w:name="_Toc359751597"/>
      <w:bookmarkStart w:id="82" w:name="_Toc368378665"/>
      <w:bookmarkStart w:id="83" w:name="_Toc61583210"/>
      <w:bookmarkStart w:id="84" w:name="_Toc72867513"/>
      <w:r>
        <w:t>3</w:t>
      </w:r>
      <w:r w:rsidR="00382B11" w:rsidRPr="00E74E92">
        <w:t>. Phương pháp xây dựng phương án quy hoạch</w:t>
      </w:r>
      <w:bookmarkEnd w:id="74"/>
      <w:bookmarkEnd w:id="75"/>
      <w:bookmarkEnd w:id="76"/>
      <w:bookmarkEnd w:id="77"/>
      <w:bookmarkEnd w:id="78"/>
      <w:bookmarkEnd w:id="79"/>
      <w:bookmarkEnd w:id="80"/>
      <w:bookmarkEnd w:id="81"/>
      <w:bookmarkEnd w:id="82"/>
      <w:bookmarkEnd w:id="83"/>
      <w:bookmarkEnd w:id="84"/>
    </w:p>
    <w:p w:rsidR="00382B11" w:rsidRPr="00E74E92" w:rsidRDefault="00382B11" w:rsidP="00E02D3A">
      <w:pPr>
        <w:widowControl w:val="0"/>
        <w:spacing w:line="264" w:lineRule="auto"/>
        <w:jc w:val="both"/>
        <w:rPr>
          <w:sz w:val="28"/>
          <w:szCs w:val="28"/>
          <w:lang w:val="nl-NL"/>
        </w:rPr>
      </w:pPr>
      <w:r w:rsidRPr="00E74E92">
        <w:rPr>
          <w:sz w:val="28"/>
          <w:szCs w:val="28"/>
          <w:lang w:val="nl-NL"/>
        </w:rPr>
        <w:tab/>
        <w:t>Trong quá trình thực hiện dự án đã sử dụng các phương pháp sau:</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Phương pháp điều tra thu thập bổ sung tài liệu, số liệu.</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Phương pháp kế thừa, phân tích tài liệu số liệu.</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lastRenderedPageBreak/>
        <w:t>- Phương pháp chuyên gia, phỏng vấn.</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Phương pháp dự báo.</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Phương pháp bản đồ để thể hiện các thông tin.</w:t>
      </w:r>
    </w:p>
    <w:p w:rsidR="00382B11" w:rsidRPr="00E74E92" w:rsidRDefault="00E757BD" w:rsidP="00E757BD">
      <w:pPr>
        <w:pStyle w:val="Phn1"/>
      </w:pPr>
      <w:bookmarkStart w:id="85" w:name="_Toc205310147"/>
      <w:bookmarkStart w:id="86" w:name="_Toc205311260"/>
      <w:bookmarkStart w:id="87" w:name="_Toc240614716"/>
      <w:bookmarkStart w:id="88" w:name="_Toc240615345"/>
      <w:bookmarkStart w:id="89" w:name="_Toc240615465"/>
      <w:bookmarkStart w:id="90" w:name="_Toc288082330"/>
      <w:bookmarkStart w:id="91" w:name="_Toc288082938"/>
      <w:bookmarkStart w:id="92" w:name="_Toc359751598"/>
      <w:bookmarkStart w:id="93" w:name="_Toc368378666"/>
      <w:bookmarkStart w:id="94" w:name="_Toc61583211"/>
      <w:bookmarkStart w:id="95" w:name="_Toc72867514"/>
      <w:r>
        <w:t>4</w:t>
      </w:r>
      <w:r w:rsidR="00382B11" w:rsidRPr="00E74E92">
        <w:t xml:space="preserve">. Nội dung báo cáo </w:t>
      </w:r>
      <w:bookmarkEnd w:id="85"/>
      <w:bookmarkEnd w:id="86"/>
      <w:r w:rsidR="00382B11" w:rsidRPr="00E74E92">
        <w:t>thuyết minh</w:t>
      </w:r>
      <w:bookmarkEnd w:id="87"/>
      <w:bookmarkEnd w:id="88"/>
      <w:bookmarkEnd w:id="89"/>
      <w:bookmarkEnd w:id="90"/>
      <w:bookmarkEnd w:id="91"/>
      <w:bookmarkEnd w:id="92"/>
      <w:bookmarkEnd w:id="93"/>
      <w:bookmarkEnd w:id="94"/>
      <w:bookmarkEnd w:id="95"/>
    </w:p>
    <w:p w:rsidR="00382B11" w:rsidRPr="00E74E92" w:rsidRDefault="00382B11" w:rsidP="00E02D3A">
      <w:pPr>
        <w:widowControl w:val="0"/>
        <w:spacing w:line="264" w:lineRule="auto"/>
        <w:ind w:firstLine="539"/>
        <w:jc w:val="both"/>
        <w:rPr>
          <w:sz w:val="28"/>
          <w:szCs w:val="28"/>
          <w:lang w:val="nl-NL"/>
        </w:rPr>
      </w:pPr>
      <w:r w:rsidRPr="00E74E92">
        <w:rPr>
          <w:b/>
          <w:sz w:val="28"/>
          <w:szCs w:val="28"/>
          <w:lang w:val="nl-NL"/>
        </w:rPr>
        <w:tab/>
      </w:r>
      <w:r w:rsidRPr="00E74E92">
        <w:rPr>
          <w:sz w:val="28"/>
          <w:szCs w:val="28"/>
          <w:lang w:val="nl-NL"/>
        </w:rPr>
        <w:t>Báo cáo thuyết minh tổng hợp quy hoạch sử dụng đất giai đoạn 2021-2030 gồm 3 phần chính:</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Đặt vấn đề.</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Phần I: Điều kiện tự nhiên, kinh tế xã hội.</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Phần II: Đánh giá tiềm năng đất đai và định hướng dài hạn sử dụng đất.</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Phần III: Phương án quy hoạch sử dụng đất.</w:t>
      </w:r>
    </w:p>
    <w:p w:rsidR="00382B11" w:rsidRPr="00E74E92" w:rsidRDefault="00382B11" w:rsidP="00E02D3A">
      <w:pPr>
        <w:widowControl w:val="0"/>
        <w:spacing w:line="264" w:lineRule="auto"/>
        <w:ind w:firstLine="539"/>
        <w:jc w:val="both"/>
        <w:rPr>
          <w:sz w:val="28"/>
          <w:szCs w:val="28"/>
          <w:lang w:val="nl-NL"/>
        </w:rPr>
      </w:pPr>
      <w:r w:rsidRPr="00E74E92">
        <w:rPr>
          <w:sz w:val="28"/>
          <w:szCs w:val="28"/>
          <w:lang w:val="nl-NL"/>
        </w:rPr>
        <w:t>- Kết luận và kiến nghị.</w:t>
      </w:r>
    </w:p>
    <w:p w:rsidR="00382B11" w:rsidRPr="00E74E92" w:rsidRDefault="00E757BD" w:rsidP="00E757BD">
      <w:pPr>
        <w:pStyle w:val="Phn1"/>
      </w:pPr>
      <w:bookmarkStart w:id="96" w:name="_Toc205310148"/>
      <w:bookmarkStart w:id="97" w:name="_Toc205311261"/>
      <w:bookmarkStart w:id="98" w:name="_Toc240614717"/>
      <w:bookmarkStart w:id="99" w:name="_Toc240615346"/>
      <w:bookmarkStart w:id="100" w:name="_Toc240615466"/>
      <w:bookmarkStart w:id="101" w:name="_Toc288082331"/>
      <w:bookmarkStart w:id="102" w:name="_Toc288082939"/>
      <w:bookmarkStart w:id="103" w:name="_Toc359751599"/>
      <w:bookmarkStart w:id="104" w:name="_Toc368378667"/>
      <w:bookmarkStart w:id="105" w:name="_Toc61583212"/>
      <w:bookmarkStart w:id="106" w:name="_Toc72867515"/>
      <w:r>
        <w:t>5</w:t>
      </w:r>
      <w:r w:rsidR="00382B11" w:rsidRPr="00E74E92">
        <w:t>. Sản phẩm của dự án bao gồm:</w:t>
      </w:r>
      <w:bookmarkEnd w:id="96"/>
      <w:bookmarkEnd w:id="97"/>
      <w:bookmarkEnd w:id="98"/>
      <w:bookmarkEnd w:id="99"/>
      <w:bookmarkEnd w:id="100"/>
      <w:bookmarkEnd w:id="101"/>
      <w:bookmarkEnd w:id="102"/>
      <w:bookmarkEnd w:id="103"/>
      <w:bookmarkEnd w:id="104"/>
      <w:bookmarkEnd w:id="105"/>
      <w:bookmarkEnd w:id="106"/>
    </w:p>
    <w:p w:rsidR="00382B11" w:rsidRPr="00E74E92" w:rsidRDefault="00382B11" w:rsidP="00E02D3A">
      <w:pPr>
        <w:keepNext/>
        <w:widowControl w:val="0"/>
        <w:tabs>
          <w:tab w:val="num" w:pos="1077"/>
        </w:tabs>
        <w:spacing w:line="264" w:lineRule="auto"/>
        <w:ind w:firstLine="567"/>
        <w:jc w:val="both"/>
        <w:rPr>
          <w:sz w:val="28"/>
          <w:szCs w:val="28"/>
          <w:lang w:val="nl-NL"/>
        </w:rPr>
      </w:pPr>
      <w:r w:rsidRPr="00E74E92">
        <w:rPr>
          <w:sz w:val="28"/>
          <w:szCs w:val="28"/>
          <w:lang w:val="nl-NL"/>
        </w:rPr>
        <w:t>- Báo cáo thuyết minh tổng hợp quy hoạch sử dụng đất giai đoạn 2021-2030.</w:t>
      </w:r>
    </w:p>
    <w:p w:rsidR="00382B11" w:rsidRPr="00E74E92" w:rsidRDefault="00382B11" w:rsidP="00E02D3A">
      <w:pPr>
        <w:keepNext/>
        <w:widowControl w:val="0"/>
        <w:tabs>
          <w:tab w:val="num" w:pos="1077"/>
        </w:tabs>
        <w:spacing w:line="264" w:lineRule="auto"/>
        <w:ind w:firstLine="567"/>
        <w:jc w:val="both"/>
        <w:rPr>
          <w:sz w:val="28"/>
          <w:szCs w:val="28"/>
          <w:lang w:val="nl-NL"/>
        </w:rPr>
      </w:pPr>
      <w:r w:rsidRPr="00E74E92">
        <w:rPr>
          <w:sz w:val="28"/>
          <w:szCs w:val="28"/>
          <w:lang w:val="nl-NL"/>
        </w:rPr>
        <w:t>- Bản đồ hiện trạng sử dụng đất năm 2020 tỷ lệ 1: 25.000.</w:t>
      </w:r>
    </w:p>
    <w:p w:rsidR="00382B11" w:rsidRPr="00E74E92" w:rsidRDefault="00382B11" w:rsidP="00E02D3A">
      <w:pPr>
        <w:keepNext/>
        <w:widowControl w:val="0"/>
        <w:tabs>
          <w:tab w:val="num" w:pos="1077"/>
        </w:tabs>
        <w:spacing w:line="264" w:lineRule="auto"/>
        <w:ind w:firstLine="567"/>
        <w:jc w:val="both"/>
        <w:rPr>
          <w:sz w:val="28"/>
          <w:szCs w:val="28"/>
          <w:lang w:val="nl-NL"/>
        </w:rPr>
      </w:pPr>
      <w:r w:rsidRPr="00E74E92">
        <w:rPr>
          <w:sz w:val="28"/>
          <w:szCs w:val="28"/>
          <w:lang w:val="nl-NL"/>
        </w:rPr>
        <w:t>- Bản đồ quy hoạch sử dụng đất đến năm 2030 tỷ lệ 1:25.000.</w:t>
      </w:r>
    </w:p>
    <w:p w:rsidR="00382B11" w:rsidRPr="00E74E92" w:rsidRDefault="00382B11" w:rsidP="00E02D3A">
      <w:pPr>
        <w:keepNext/>
        <w:widowControl w:val="0"/>
        <w:tabs>
          <w:tab w:val="num" w:pos="1077"/>
        </w:tabs>
        <w:spacing w:line="264" w:lineRule="auto"/>
        <w:ind w:firstLine="567"/>
        <w:jc w:val="both"/>
        <w:rPr>
          <w:b/>
          <w:bCs/>
          <w:sz w:val="28"/>
          <w:szCs w:val="28"/>
          <w:lang w:val="nl-NL"/>
        </w:rPr>
      </w:pPr>
      <w:r w:rsidRPr="00E74E92">
        <w:rPr>
          <w:sz w:val="28"/>
          <w:szCs w:val="28"/>
          <w:lang w:val="nl-NL"/>
        </w:rPr>
        <w:t>- Các bảng biểu và phụ lục.</w:t>
      </w:r>
    </w:p>
    <w:p w:rsidR="00382B11" w:rsidRPr="00E74E92" w:rsidRDefault="00382B11" w:rsidP="00E02D3A">
      <w:pPr>
        <w:widowControl w:val="0"/>
        <w:spacing w:line="264" w:lineRule="auto"/>
        <w:jc w:val="both"/>
        <w:rPr>
          <w:b/>
          <w:color w:val="000000" w:themeColor="text1"/>
          <w:sz w:val="28"/>
          <w:szCs w:val="28"/>
          <w:lang w:val="nb-NO"/>
        </w:rPr>
      </w:pPr>
    </w:p>
    <w:p w:rsidR="00382B11" w:rsidRPr="00E74E92" w:rsidRDefault="00382B11" w:rsidP="00E02D3A">
      <w:pPr>
        <w:widowControl w:val="0"/>
        <w:spacing w:line="264" w:lineRule="auto"/>
        <w:jc w:val="both"/>
        <w:rPr>
          <w:b/>
          <w:color w:val="000000" w:themeColor="text1"/>
          <w:sz w:val="28"/>
          <w:szCs w:val="28"/>
          <w:lang w:val="nb-NO"/>
        </w:rPr>
      </w:pPr>
    </w:p>
    <w:p w:rsidR="00382B11" w:rsidRPr="00E74E92" w:rsidRDefault="00382B11" w:rsidP="00E02D3A">
      <w:pPr>
        <w:widowControl w:val="0"/>
        <w:spacing w:line="264" w:lineRule="auto"/>
        <w:jc w:val="both"/>
        <w:rPr>
          <w:b/>
          <w:color w:val="000000" w:themeColor="text1"/>
          <w:sz w:val="28"/>
          <w:szCs w:val="28"/>
          <w:lang w:val="nb-NO"/>
        </w:rPr>
      </w:pPr>
    </w:p>
    <w:p w:rsidR="00382B11" w:rsidRPr="00E74E92" w:rsidRDefault="00382B11" w:rsidP="00E02D3A">
      <w:pPr>
        <w:widowControl w:val="0"/>
        <w:spacing w:line="264" w:lineRule="auto"/>
        <w:jc w:val="both"/>
        <w:rPr>
          <w:b/>
          <w:color w:val="000000" w:themeColor="text1"/>
          <w:sz w:val="28"/>
          <w:szCs w:val="28"/>
          <w:lang w:val="nb-NO"/>
        </w:rPr>
      </w:pPr>
    </w:p>
    <w:p w:rsidR="00382B11" w:rsidRPr="00E74E92" w:rsidRDefault="00382B11" w:rsidP="00E02D3A">
      <w:pPr>
        <w:widowControl w:val="0"/>
        <w:spacing w:line="264" w:lineRule="auto"/>
        <w:jc w:val="both"/>
        <w:rPr>
          <w:b/>
          <w:color w:val="000000" w:themeColor="text1"/>
          <w:sz w:val="28"/>
          <w:szCs w:val="28"/>
          <w:lang w:val="nb-NO"/>
        </w:rPr>
      </w:pPr>
    </w:p>
    <w:p w:rsidR="00A83709" w:rsidRPr="00E74E92" w:rsidRDefault="00A83709" w:rsidP="00E02D3A">
      <w:pPr>
        <w:widowControl w:val="0"/>
        <w:tabs>
          <w:tab w:val="left" w:pos="3945"/>
          <w:tab w:val="center" w:pos="4536"/>
        </w:tabs>
        <w:spacing w:line="264" w:lineRule="auto"/>
        <w:jc w:val="both"/>
        <w:rPr>
          <w:b/>
          <w:color w:val="000000" w:themeColor="text1"/>
          <w:sz w:val="28"/>
          <w:szCs w:val="28"/>
          <w:lang w:val="nb-NO"/>
        </w:rPr>
      </w:pPr>
      <w:r w:rsidRPr="00E74E92">
        <w:rPr>
          <w:b/>
          <w:color w:val="000000" w:themeColor="text1"/>
          <w:sz w:val="28"/>
          <w:szCs w:val="28"/>
          <w:lang w:val="nb-NO"/>
        </w:rPr>
        <w:tab/>
      </w:r>
    </w:p>
    <w:p w:rsidR="000D709C" w:rsidRDefault="00A83709" w:rsidP="00E02D3A">
      <w:pPr>
        <w:widowControl w:val="0"/>
        <w:tabs>
          <w:tab w:val="left" w:pos="3945"/>
          <w:tab w:val="center" w:pos="4536"/>
        </w:tabs>
        <w:spacing w:line="264" w:lineRule="auto"/>
        <w:jc w:val="both"/>
        <w:rPr>
          <w:b/>
          <w:color w:val="000000" w:themeColor="text1"/>
          <w:sz w:val="28"/>
          <w:szCs w:val="28"/>
          <w:lang w:val="nb-NO"/>
        </w:rPr>
      </w:pPr>
      <w:r w:rsidRPr="00E74E92">
        <w:rPr>
          <w:b/>
          <w:color w:val="000000" w:themeColor="text1"/>
          <w:sz w:val="28"/>
          <w:szCs w:val="28"/>
          <w:lang w:val="nb-NO"/>
        </w:rPr>
        <w:tab/>
      </w: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0D709C" w:rsidP="00E02D3A">
      <w:pPr>
        <w:widowControl w:val="0"/>
        <w:tabs>
          <w:tab w:val="left" w:pos="3945"/>
          <w:tab w:val="center" w:pos="4536"/>
        </w:tabs>
        <w:spacing w:line="264" w:lineRule="auto"/>
        <w:jc w:val="both"/>
        <w:rPr>
          <w:b/>
          <w:color w:val="000000" w:themeColor="text1"/>
          <w:sz w:val="28"/>
          <w:szCs w:val="28"/>
          <w:lang w:val="nb-NO"/>
        </w:rPr>
      </w:pPr>
    </w:p>
    <w:p w:rsidR="000D709C" w:rsidRDefault="00E02D3A" w:rsidP="00E02D3A">
      <w:pPr>
        <w:widowControl w:val="0"/>
        <w:tabs>
          <w:tab w:val="left" w:pos="3945"/>
        </w:tabs>
        <w:spacing w:line="264" w:lineRule="auto"/>
        <w:jc w:val="both"/>
        <w:rPr>
          <w:b/>
          <w:color w:val="000000" w:themeColor="text1"/>
          <w:sz w:val="28"/>
          <w:szCs w:val="28"/>
          <w:lang w:val="nb-NO"/>
        </w:rPr>
      </w:pPr>
      <w:r>
        <w:rPr>
          <w:b/>
          <w:color w:val="000000" w:themeColor="text1"/>
          <w:sz w:val="28"/>
          <w:szCs w:val="28"/>
          <w:lang w:val="nb-NO"/>
        </w:rPr>
        <w:tab/>
      </w:r>
    </w:p>
    <w:p w:rsidR="00E02D3A" w:rsidRDefault="00E02D3A" w:rsidP="00E02D3A">
      <w:pPr>
        <w:widowControl w:val="0"/>
        <w:tabs>
          <w:tab w:val="left" w:pos="3945"/>
        </w:tabs>
        <w:spacing w:line="264" w:lineRule="auto"/>
        <w:jc w:val="both"/>
        <w:rPr>
          <w:b/>
          <w:color w:val="000000" w:themeColor="text1"/>
          <w:sz w:val="28"/>
          <w:szCs w:val="28"/>
          <w:lang w:val="nb-NO"/>
        </w:rPr>
      </w:pPr>
    </w:p>
    <w:p w:rsidR="00E02D3A" w:rsidRDefault="00E02D3A" w:rsidP="00E02D3A">
      <w:pPr>
        <w:widowControl w:val="0"/>
        <w:tabs>
          <w:tab w:val="left" w:pos="3945"/>
        </w:tabs>
        <w:spacing w:line="264" w:lineRule="auto"/>
        <w:jc w:val="both"/>
        <w:rPr>
          <w:b/>
          <w:color w:val="000000" w:themeColor="text1"/>
          <w:sz w:val="28"/>
          <w:szCs w:val="28"/>
          <w:lang w:val="nb-NO"/>
        </w:rPr>
      </w:pPr>
    </w:p>
    <w:p w:rsidR="00E02D3A" w:rsidRDefault="00E02D3A" w:rsidP="00E02D3A">
      <w:pPr>
        <w:widowControl w:val="0"/>
        <w:tabs>
          <w:tab w:val="left" w:pos="3945"/>
        </w:tabs>
        <w:spacing w:line="264" w:lineRule="auto"/>
        <w:jc w:val="both"/>
        <w:rPr>
          <w:b/>
          <w:color w:val="000000" w:themeColor="text1"/>
          <w:sz w:val="28"/>
          <w:szCs w:val="28"/>
          <w:lang w:val="nb-NO"/>
        </w:rPr>
      </w:pPr>
    </w:p>
    <w:p w:rsidR="00E02D3A" w:rsidRDefault="00E02D3A" w:rsidP="00E02D3A">
      <w:pPr>
        <w:widowControl w:val="0"/>
        <w:tabs>
          <w:tab w:val="left" w:pos="3945"/>
        </w:tabs>
        <w:spacing w:line="264" w:lineRule="auto"/>
        <w:jc w:val="both"/>
        <w:rPr>
          <w:b/>
          <w:color w:val="000000" w:themeColor="text1"/>
          <w:sz w:val="28"/>
          <w:szCs w:val="28"/>
          <w:lang w:val="nb-NO"/>
        </w:rPr>
      </w:pPr>
    </w:p>
    <w:p w:rsidR="00E02D3A" w:rsidRDefault="00E02D3A" w:rsidP="00E02D3A">
      <w:pPr>
        <w:widowControl w:val="0"/>
        <w:tabs>
          <w:tab w:val="left" w:pos="3945"/>
        </w:tabs>
        <w:spacing w:line="264" w:lineRule="auto"/>
        <w:jc w:val="both"/>
        <w:rPr>
          <w:b/>
          <w:color w:val="000000" w:themeColor="text1"/>
          <w:sz w:val="28"/>
          <w:szCs w:val="28"/>
          <w:lang w:val="nb-NO"/>
        </w:rPr>
      </w:pPr>
    </w:p>
    <w:p w:rsidR="00E02D3A" w:rsidRDefault="00E02D3A" w:rsidP="00E02D3A">
      <w:pPr>
        <w:widowControl w:val="0"/>
        <w:tabs>
          <w:tab w:val="left" w:pos="3945"/>
        </w:tabs>
        <w:spacing w:line="264" w:lineRule="auto"/>
        <w:jc w:val="both"/>
        <w:rPr>
          <w:b/>
          <w:color w:val="000000" w:themeColor="text1"/>
          <w:sz w:val="28"/>
          <w:szCs w:val="28"/>
          <w:lang w:val="nb-NO"/>
        </w:rPr>
      </w:pPr>
    </w:p>
    <w:p w:rsidR="000D3E4A" w:rsidRPr="00E74E92" w:rsidRDefault="000D3E4A" w:rsidP="00E02D3A">
      <w:pPr>
        <w:widowControl w:val="0"/>
        <w:tabs>
          <w:tab w:val="left" w:pos="3945"/>
          <w:tab w:val="center" w:pos="4536"/>
        </w:tabs>
        <w:spacing w:line="264" w:lineRule="auto"/>
        <w:jc w:val="center"/>
        <w:rPr>
          <w:b/>
          <w:color w:val="000000" w:themeColor="text1"/>
          <w:sz w:val="28"/>
          <w:szCs w:val="28"/>
          <w:lang w:val="nb-NO"/>
        </w:rPr>
      </w:pPr>
      <w:r w:rsidRPr="00E74E92">
        <w:rPr>
          <w:b/>
          <w:color w:val="000000" w:themeColor="text1"/>
          <w:sz w:val="28"/>
          <w:szCs w:val="28"/>
          <w:lang w:val="nb-NO"/>
        </w:rPr>
        <w:lastRenderedPageBreak/>
        <w:t>P</w:t>
      </w:r>
      <w:r w:rsidR="008F6D6E" w:rsidRPr="00E74E92">
        <w:rPr>
          <w:b/>
          <w:color w:val="000000" w:themeColor="text1"/>
          <w:sz w:val="28"/>
          <w:szCs w:val="28"/>
          <w:lang w:val="nb-NO"/>
        </w:rPr>
        <w:t>HẦN</w:t>
      </w:r>
      <w:r w:rsidRPr="00E74E92">
        <w:rPr>
          <w:b/>
          <w:color w:val="000000" w:themeColor="text1"/>
          <w:sz w:val="28"/>
          <w:szCs w:val="28"/>
          <w:lang w:val="nb-NO"/>
        </w:rPr>
        <w:t xml:space="preserve"> I</w:t>
      </w:r>
      <w:bookmarkEnd w:id="10"/>
    </w:p>
    <w:p w:rsidR="00DC7793" w:rsidRPr="00E74E92" w:rsidRDefault="007C1CB5" w:rsidP="00E02D3A">
      <w:pPr>
        <w:widowControl w:val="0"/>
        <w:spacing w:line="264" w:lineRule="auto"/>
        <w:jc w:val="center"/>
        <w:outlineLvl w:val="0"/>
        <w:rPr>
          <w:b/>
          <w:bCs/>
          <w:caps/>
          <w:color w:val="000000" w:themeColor="text1"/>
          <w:sz w:val="28"/>
          <w:szCs w:val="28"/>
          <w:lang w:val="nb-NO"/>
        </w:rPr>
      </w:pPr>
      <w:bookmarkStart w:id="107" w:name="_Toc454875870"/>
      <w:r w:rsidRPr="00E74E92">
        <w:rPr>
          <w:b/>
          <w:bCs/>
          <w:caps/>
          <w:color w:val="000000" w:themeColor="text1"/>
          <w:sz w:val="28"/>
          <w:szCs w:val="28"/>
          <w:lang w:val="nb-NO"/>
        </w:rPr>
        <w:t>ĐIỀU KIỆN TỰ NHIÊN, KINH TẾ XÃ HỘI</w:t>
      </w:r>
      <w:bookmarkStart w:id="108" w:name="_Toc454875871"/>
      <w:bookmarkEnd w:id="107"/>
    </w:p>
    <w:p w:rsidR="007C1CB5" w:rsidRPr="00E74E92" w:rsidRDefault="007C1CB5" w:rsidP="00E02D3A">
      <w:pPr>
        <w:widowControl w:val="0"/>
        <w:spacing w:line="264" w:lineRule="auto"/>
        <w:jc w:val="both"/>
        <w:outlineLvl w:val="0"/>
        <w:rPr>
          <w:b/>
          <w:caps/>
          <w:color w:val="000000" w:themeColor="text1"/>
          <w:sz w:val="28"/>
          <w:szCs w:val="28"/>
          <w:lang w:val="nb-NO"/>
        </w:rPr>
      </w:pPr>
    </w:p>
    <w:p w:rsidR="005D54F0" w:rsidRPr="00E757BD" w:rsidRDefault="005D54F0" w:rsidP="00E757BD">
      <w:pPr>
        <w:pStyle w:val="Phn1"/>
      </w:pPr>
      <w:bookmarkStart w:id="109" w:name="_Toc288082334"/>
      <w:bookmarkStart w:id="110" w:name="_Toc288082942"/>
      <w:bookmarkStart w:id="111" w:name="_Toc359751602"/>
      <w:bookmarkStart w:id="112" w:name="_Toc368378670"/>
      <w:bookmarkStart w:id="113" w:name="_Toc61583215"/>
      <w:bookmarkStart w:id="114" w:name="_Toc72867517"/>
      <w:r w:rsidRPr="00E757BD">
        <w:t>I. ĐIỀU KIỆN TỰ NHIÊN, TÀI NGUYÊN VÀ MÔI TRƯỜNG</w:t>
      </w:r>
      <w:bookmarkEnd w:id="109"/>
      <w:bookmarkEnd w:id="110"/>
      <w:bookmarkEnd w:id="111"/>
      <w:bookmarkEnd w:id="112"/>
      <w:bookmarkEnd w:id="113"/>
      <w:bookmarkEnd w:id="114"/>
    </w:p>
    <w:p w:rsidR="005D54F0" w:rsidRPr="00E757BD" w:rsidRDefault="005D54F0" w:rsidP="00E757BD">
      <w:pPr>
        <w:pStyle w:val="Phn1"/>
      </w:pPr>
      <w:bookmarkStart w:id="115" w:name="_Toc288082335"/>
      <w:bookmarkStart w:id="116" w:name="_Toc288082943"/>
      <w:bookmarkStart w:id="117" w:name="_Toc359751603"/>
      <w:bookmarkStart w:id="118" w:name="_Toc368378671"/>
      <w:bookmarkStart w:id="119" w:name="_Toc61583216"/>
      <w:bookmarkStart w:id="120" w:name="_Toc72867518"/>
      <w:r w:rsidRPr="00E757BD">
        <w:t>1.1. Điều kiện tự nhiên</w:t>
      </w:r>
      <w:bookmarkEnd w:id="115"/>
      <w:bookmarkEnd w:id="116"/>
      <w:bookmarkEnd w:id="117"/>
      <w:bookmarkEnd w:id="118"/>
      <w:bookmarkEnd w:id="119"/>
      <w:bookmarkEnd w:id="120"/>
    </w:p>
    <w:p w:rsidR="005D54F0" w:rsidRPr="00E757BD" w:rsidRDefault="005D54F0" w:rsidP="00E757BD">
      <w:pPr>
        <w:pStyle w:val="Phn1"/>
      </w:pPr>
      <w:bookmarkStart w:id="121" w:name="_Toc288082336"/>
      <w:bookmarkStart w:id="122" w:name="_Toc288082944"/>
      <w:bookmarkStart w:id="123" w:name="_Toc359751604"/>
      <w:bookmarkStart w:id="124" w:name="_Toc368378672"/>
      <w:bookmarkStart w:id="125" w:name="_Toc72867519"/>
      <w:r w:rsidRPr="00E757BD">
        <w:t>1.1.1. Vị trí địa lý</w:t>
      </w:r>
      <w:bookmarkEnd w:id="121"/>
      <w:bookmarkEnd w:id="122"/>
      <w:bookmarkEnd w:id="123"/>
      <w:bookmarkEnd w:id="124"/>
      <w:bookmarkEnd w:id="125"/>
    </w:p>
    <w:p w:rsidR="005C2A49" w:rsidRPr="00E74E92" w:rsidRDefault="005C2A49" w:rsidP="00E02D3A">
      <w:pPr>
        <w:widowControl w:val="0"/>
        <w:spacing w:line="264" w:lineRule="auto"/>
        <w:ind w:firstLine="600"/>
        <w:jc w:val="both"/>
        <w:rPr>
          <w:rFonts w:eastAsia="Calibri"/>
          <w:b/>
          <w:spacing w:val="-6"/>
          <w:sz w:val="28"/>
          <w:szCs w:val="28"/>
          <w:lang w:val="nl-NL"/>
        </w:rPr>
      </w:pPr>
      <w:r w:rsidRPr="00E74E92">
        <w:rPr>
          <w:rFonts w:eastAsia="Calibri"/>
          <w:sz w:val="28"/>
          <w:szCs w:val="28"/>
          <w:lang w:val="nl-NL"/>
        </w:rPr>
        <w:t>Nghi Xuân là huyện nằm về phía Bắc của tỉnh Hà Tĩnh, có Quốc lộ 1 đi qua với chiều dài khoảng 19 km. Có vị trí địa lý từ 18</w:t>
      </w:r>
      <w:r w:rsidRPr="00E74E92">
        <w:rPr>
          <w:rFonts w:eastAsia="Calibri"/>
          <w:sz w:val="28"/>
          <w:szCs w:val="28"/>
          <w:vertAlign w:val="superscript"/>
          <w:lang w:val="nl-NL"/>
        </w:rPr>
        <w:t>o</w:t>
      </w:r>
      <w:r w:rsidRPr="00E74E92">
        <w:rPr>
          <w:rFonts w:eastAsia="Calibri"/>
          <w:sz w:val="28"/>
          <w:szCs w:val="28"/>
          <w:lang w:val="nl-NL"/>
        </w:rPr>
        <w:t>31’00’’-18</w:t>
      </w:r>
      <w:r w:rsidRPr="00E74E92">
        <w:rPr>
          <w:rFonts w:eastAsia="Calibri"/>
          <w:sz w:val="28"/>
          <w:szCs w:val="28"/>
          <w:vertAlign w:val="superscript"/>
          <w:lang w:val="nl-NL"/>
        </w:rPr>
        <w:t>o</w:t>
      </w:r>
      <w:r w:rsidRPr="00E74E92">
        <w:rPr>
          <w:rFonts w:eastAsia="Calibri"/>
          <w:sz w:val="28"/>
          <w:szCs w:val="28"/>
          <w:lang w:val="nl-NL"/>
        </w:rPr>
        <w:t>45’00’’ Vĩ độ Bắc và 105</w:t>
      </w:r>
      <w:r w:rsidRPr="00E74E92">
        <w:rPr>
          <w:rFonts w:eastAsia="Calibri"/>
          <w:sz w:val="28"/>
          <w:szCs w:val="28"/>
          <w:vertAlign w:val="superscript"/>
          <w:lang w:val="nl-NL"/>
        </w:rPr>
        <w:t>o</w:t>
      </w:r>
      <w:r w:rsidRPr="00E74E92">
        <w:rPr>
          <w:rFonts w:eastAsia="Calibri"/>
          <w:sz w:val="28"/>
          <w:szCs w:val="28"/>
          <w:lang w:val="nl-NL"/>
        </w:rPr>
        <w:t>39’00’’-105</w:t>
      </w:r>
      <w:r w:rsidRPr="00E74E92">
        <w:rPr>
          <w:rFonts w:eastAsia="Calibri"/>
          <w:sz w:val="28"/>
          <w:szCs w:val="28"/>
          <w:vertAlign w:val="superscript"/>
          <w:lang w:val="nl-NL"/>
        </w:rPr>
        <w:t>o</w:t>
      </w:r>
      <w:r w:rsidRPr="00E74E92">
        <w:rPr>
          <w:rFonts w:eastAsia="Calibri"/>
          <w:sz w:val="28"/>
          <w:szCs w:val="28"/>
          <w:lang w:val="nl-NL"/>
        </w:rPr>
        <w:t>51’00’’ Kinh độ Đông.</w:t>
      </w:r>
    </w:p>
    <w:p w:rsidR="005C2A49" w:rsidRPr="00E74E92" w:rsidRDefault="005C2A49" w:rsidP="00E02D3A">
      <w:pPr>
        <w:spacing w:line="264" w:lineRule="auto"/>
        <w:ind w:firstLine="600"/>
        <w:jc w:val="both"/>
        <w:rPr>
          <w:rFonts w:eastAsia="Calibri"/>
          <w:sz w:val="28"/>
          <w:szCs w:val="28"/>
          <w:lang w:val="nl-NL"/>
        </w:rPr>
      </w:pPr>
      <w:r w:rsidRPr="00E74E92">
        <w:rPr>
          <w:rFonts w:eastAsia="Calibri"/>
          <w:sz w:val="28"/>
          <w:szCs w:val="28"/>
          <w:lang w:val="nl-NL"/>
        </w:rPr>
        <w:t>- Phía Bắc giáp thành phố Vinh tỉnh Nghệ An.</w:t>
      </w:r>
    </w:p>
    <w:p w:rsidR="005C2A49" w:rsidRPr="00E74E92" w:rsidRDefault="005C2A49" w:rsidP="00E02D3A">
      <w:pPr>
        <w:spacing w:line="264" w:lineRule="auto"/>
        <w:ind w:firstLine="600"/>
        <w:jc w:val="both"/>
        <w:rPr>
          <w:rFonts w:eastAsia="Calibri"/>
          <w:sz w:val="28"/>
          <w:szCs w:val="28"/>
          <w:lang w:val="nl-NL"/>
        </w:rPr>
      </w:pPr>
      <w:r w:rsidRPr="00E74E92">
        <w:rPr>
          <w:rFonts w:eastAsia="Calibri"/>
          <w:sz w:val="28"/>
          <w:szCs w:val="28"/>
          <w:lang w:val="nl-NL"/>
        </w:rPr>
        <w:t>- Phía Nam giáp huyện Can Lộc, huyện Lộc Hà và Huyện Hồng Lĩnh.</w:t>
      </w:r>
    </w:p>
    <w:p w:rsidR="005C2A49" w:rsidRPr="00E74E92" w:rsidRDefault="005C2A49" w:rsidP="00E02D3A">
      <w:pPr>
        <w:spacing w:line="264" w:lineRule="auto"/>
        <w:ind w:firstLine="600"/>
        <w:jc w:val="both"/>
        <w:rPr>
          <w:rFonts w:eastAsia="Calibri"/>
          <w:sz w:val="28"/>
          <w:szCs w:val="28"/>
          <w:lang w:val="nl-NL"/>
        </w:rPr>
      </w:pPr>
      <w:r w:rsidRPr="00E74E92">
        <w:rPr>
          <w:rFonts w:eastAsia="Calibri"/>
          <w:sz w:val="28"/>
          <w:szCs w:val="28"/>
          <w:lang w:val="nl-NL"/>
        </w:rPr>
        <w:t>- Phía Tây giáp huyện Hưng Nguyên tỉnh Nghệ An.</w:t>
      </w:r>
    </w:p>
    <w:p w:rsidR="005C2A49" w:rsidRPr="00E74E92" w:rsidRDefault="005C2A49" w:rsidP="00E02D3A">
      <w:pPr>
        <w:spacing w:line="264" w:lineRule="auto"/>
        <w:ind w:firstLine="600"/>
        <w:jc w:val="both"/>
        <w:rPr>
          <w:rFonts w:eastAsia="Calibri"/>
          <w:sz w:val="28"/>
          <w:szCs w:val="28"/>
          <w:lang w:val="nl-NL"/>
        </w:rPr>
      </w:pPr>
      <w:r w:rsidRPr="00E74E92">
        <w:rPr>
          <w:rFonts w:eastAsia="Calibri"/>
          <w:sz w:val="28"/>
          <w:szCs w:val="28"/>
          <w:lang w:val="nl-NL"/>
        </w:rPr>
        <w:t>- Phía Đông giáp Biển Đông.</w:t>
      </w:r>
    </w:p>
    <w:p w:rsidR="005C2A49" w:rsidRPr="00E74E92" w:rsidRDefault="005C2A49" w:rsidP="00E02D3A">
      <w:pPr>
        <w:spacing w:line="264" w:lineRule="auto"/>
        <w:ind w:firstLine="720"/>
        <w:jc w:val="both"/>
        <w:rPr>
          <w:color w:val="000000" w:themeColor="text1"/>
          <w:sz w:val="28"/>
          <w:szCs w:val="28"/>
          <w:lang w:val="sv-SE"/>
        </w:rPr>
      </w:pPr>
      <w:r w:rsidRPr="00E74E92">
        <w:rPr>
          <w:color w:val="000000" w:themeColor="text1"/>
          <w:sz w:val="28"/>
          <w:szCs w:val="28"/>
          <w:lang w:val="sv-SE"/>
        </w:rPr>
        <w:t>Nghi Xuân có 17 đơn vị hành chính (2 thị trấn và 15 xã), tổng diện tích đất tự nhiên 22.251,10 ha.</w:t>
      </w:r>
    </w:p>
    <w:p w:rsidR="005D54F0" w:rsidRPr="00E757BD" w:rsidRDefault="005D54F0" w:rsidP="00E02D3A">
      <w:pPr>
        <w:pStyle w:val="Heading2"/>
        <w:spacing w:before="0" w:after="0" w:line="264" w:lineRule="auto"/>
        <w:jc w:val="both"/>
        <w:rPr>
          <w:rFonts w:ascii="Times New Roman" w:hAnsi="Times New Roman" w:cs="Times New Roman"/>
          <w:b w:val="0"/>
          <w:i w:val="0"/>
          <w:lang w:val="vi-VN"/>
        </w:rPr>
      </w:pPr>
      <w:bookmarkStart w:id="126" w:name="_Toc487782333"/>
      <w:bookmarkStart w:id="127" w:name="_Toc487781709"/>
      <w:bookmarkStart w:id="128" w:name="_Toc494615000"/>
      <w:bookmarkStart w:id="129" w:name="_Toc528481837"/>
      <w:bookmarkStart w:id="130" w:name="_Toc528487400"/>
      <w:bookmarkStart w:id="131" w:name="_Toc528487884"/>
      <w:bookmarkStart w:id="132" w:name="_Toc528488027"/>
      <w:bookmarkStart w:id="133" w:name="_Toc528488313"/>
      <w:r w:rsidRPr="00E757BD">
        <w:rPr>
          <w:rFonts w:ascii="Times New Roman" w:hAnsi="Times New Roman" w:cs="Times New Roman"/>
          <w:i w:val="0"/>
          <w:lang w:val="vi-VN"/>
        </w:rPr>
        <w:t>1.1.2. Địa hình, địa mạo</w:t>
      </w:r>
      <w:bookmarkEnd w:id="126"/>
      <w:bookmarkEnd w:id="127"/>
      <w:bookmarkEnd w:id="128"/>
      <w:bookmarkEnd w:id="129"/>
      <w:bookmarkEnd w:id="130"/>
      <w:bookmarkEnd w:id="131"/>
      <w:bookmarkEnd w:id="132"/>
      <w:bookmarkEnd w:id="133"/>
    </w:p>
    <w:p w:rsidR="005D54F0" w:rsidRPr="00E74E92" w:rsidRDefault="005D54F0" w:rsidP="00E02D3A">
      <w:pPr>
        <w:spacing w:line="264" w:lineRule="auto"/>
        <w:ind w:firstLine="600"/>
        <w:jc w:val="both"/>
        <w:rPr>
          <w:rFonts w:eastAsia="Calibri"/>
          <w:sz w:val="28"/>
          <w:szCs w:val="28"/>
          <w:lang w:val="nl-NL"/>
        </w:rPr>
      </w:pPr>
      <w:r w:rsidRPr="00E74E92">
        <w:rPr>
          <w:rFonts w:eastAsia="Calibri"/>
          <w:sz w:val="28"/>
          <w:szCs w:val="28"/>
          <w:lang w:val="nl-NL"/>
        </w:rPr>
        <w:t>Nghi Xuân có địa hình nghiêng từ Tây Nam sang Đông Bắc, phía Tây Bắc dọc theo ranh giới của tỉnh Hà Tĩnh và tỉnh Nghệ An là sông Lam, phía Tây Nam chắn bởi dãy núi Hồng Lĩnh, kế tiếp là dải đồng bằng nhỏ hẹp ven núi Hồng Lĩnh và cuối cùng là bãi cát ven biển. Về cơ bản địa hình Nghi Xuân được chia thành ba vùng đặc trưng như sau:</w:t>
      </w:r>
    </w:p>
    <w:p w:rsidR="005D54F0" w:rsidRPr="00E74E92" w:rsidRDefault="005D54F0" w:rsidP="00E02D3A">
      <w:pPr>
        <w:spacing w:line="264" w:lineRule="auto"/>
        <w:ind w:firstLine="684"/>
        <w:jc w:val="both"/>
        <w:rPr>
          <w:rFonts w:eastAsia="Calibri"/>
          <w:sz w:val="28"/>
          <w:szCs w:val="28"/>
          <w:lang w:val="nl-NL"/>
        </w:rPr>
      </w:pPr>
      <w:r w:rsidRPr="00E74E92">
        <w:rPr>
          <w:rFonts w:eastAsia="Calibri"/>
          <w:sz w:val="28"/>
          <w:szCs w:val="28"/>
          <w:lang w:val="nl-NL"/>
        </w:rPr>
        <w:t>- Vùng 1: Vùng phù sa sông Lam. Đây là vùng có giá trị kinh tế  lớn nhất của huyện, địa hình tương đối bằng phẳng, trung bình từ 1 - 5,5 m so với mặt nước biển, gồm các xã: Tiên Điền, thị trấn Nghi Xuân, Xuân Giang, thị trấn Xuân An, Xuân Hồng, Xuân Lam. Là vùng có điều kiện tương đối thuận lợi cho việc trồng cây lương thực, cây hoa màu ngắn ngày và phát triển chăn nuôi gia súc, gia cầm.</w:t>
      </w:r>
    </w:p>
    <w:p w:rsidR="005D54F0" w:rsidRPr="00E74E92" w:rsidRDefault="005D54F0" w:rsidP="00E02D3A">
      <w:pPr>
        <w:spacing w:line="264" w:lineRule="auto"/>
        <w:ind w:firstLine="684"/>
        <w:jc w:val="both"/>
        <w:rPr>
          <w:rFonts w:eastAsia="Calibri"/>
          <w:sz w:val="28"/>
          <w:szCs w:val="28"/>
          <w:lang w:val="nl-NL"/>
        </w:rPr>
      </w:pPr>
      <w:r w:rsidRPr="00E74E92">
        <w:rPr>
          <w:rFonts w:eastAsia="Calibri"/>
          <w:sz w:val="28"/>
          <w:szCs w:val="28"/>
          <w:lang w:val="nl-NL"/>
        </w:rPr>
        <w:t>- Vùng 2: Thuộc dãy núi Hồng Lĩnh diện tích khoảng 5.000 ha nằm ở phía Tây Nam. Đây là những dãy núi đá có độ dốc lớn (chủ yếu là đá Macma axít) cao nhất là đỉnh núi Ông (676 m so với mặt nước biển). Ven dưới các chân núi, eo núi có nhiều khe rạch được địa phương tận dụng để xây dựng 14  hồ đập lớn nhỏ phục vụ cho sản xuất nông nghiệp. Gồm một phần diện tích các xã Cương Gián, Cổ Đạm, Xuân Liên, Xuân Thành, Xuân Viên, Xuân Lĩnh, Xuân Hồng, Xuân Lam. Ngoài sản xuất nông lâm kết hợp, chăn nuôi, thế mạnh của vùng là phát triển lâm nghiệp và du lịch sinh thái.</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 xml:space="preserve">- Vùng 3: Là vùng cồn cát, bãi cát kéo dọc theo bờ biển, tạo bởi các dãy đụn cát, các úng trũng. Địa hình hơi nghiêng về hướng Tây, Tây Bắc với bề rộng từ 500 - 2000m, độ cao so với mặt nước biển dao động từ 0,5 - 5m. Do có cửa sông, cửa lạch tạo thành các bãi ngập mặn có thể nuôi trồng thuỷ hải sản. Vùng </w:t>
      </w:r>
      <w:r w:rsidRPr="00E74E92">
        <w:rPr>
          <w:rFonts w:eastAsia="Calibri"/>
          <w:sz w:val="28"/>
          <w:szCs w:val="28"/>
          <w:lang w:val="nl-NL"/>
        </w:rPr>
        <w:lastRenderedPageBreak/>
        <w:t>này có tiềm năng phát triển kinh tế biển và dịch vụ du lịch nghỉ mát và nuôi tôm trên cát bao gồm các xã: Cương Gián, Xuân Liên, Cổ Đạm, Xuân Thành, Xuân Yên, Xuân Hải, Xuân Phổ, Xuân Đan, Xuân Trường, Xuân Hội.</w:t>
      </w:r>
    </w:p>
    <w:p w:rsidR="005D54F0" w:rsidRPr="00E757BD" w:rsidRDefault="005D54F0" w:rsidP="00E02D3A">
      <w:pPr>
        <w:pStyle w:val="Heading2"/>
        <w:spacing w:before="0" w:after="0" w:line="264" w:lineRule="auto"/>
        <w:jc w:val="both"/>
        <w:rPr>
          <w:rFonts w:ascii="Times New Roman" w:hAnsi="Times New Roman" w:cs="Times New Roman"/>
          <w:b w:val="0"/>
          <w:i w:val="0"/>
          <w:lang w:val="nl-NL"/>
        </w:rPr>
      </w:pPr>
      <w:bookmarkStart w:id="134" w:name="_Toc487782334"/>
      <w:bookmarkStart w:id="135" w:name="_Toc487781710"/>
      <w:bookmarkStart w:id="136" w:name="_Toc494615001"/>
      <w:bookmarkStart w:id="137" w:name="_Toc528481838"/>
      <w:bookmarkStart w:id="138" w:name="_Toc528487401"/>
      <w:bookmarkStart w:id="139" w:name="_Toc528487885"/>
      <w:bookmarkStart w:id="140" w:name="_Toc528488028"/>
      <w:bookmarkStart w:id="141" w:name="_Toc528488314"/>
      <w:r w:rsidRPr="00E757BD">
        <w:rPr>
          <w:rFonts w:ascii="Times New Roman" w:hAnsi="Times New Roman" w:cs="Times New Roman"/>
          <w:i w:val="0"/>
          <w:lang w:val="nl-NL"/>
        </w:rPr>
        <w:t>1.1.3. Khí hậu</w:t>
      </w:r>
      <w:bookmarkEnd w:id="134"/>
      <w:bookmarkEnd w:id="135"/>
      <w:bookmarkEnd w:id="136"/>
      <w:bookmarkEnd w:id="137"/>
      <w:bookmarkEnd w:id="138"/>
      <w:bookmarkEnd w:id="139"/>
      <w:bookmarkEnd w:id="140"/>
      <w:bookmarkEnd w:id="141"/>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 xml:space="preserve">Nghi Xuân khí hậu điển hình là bờ biển nhiệt đới gió mùa, lại bị chi phối bởi yếu tố địa hình sườn núi Hồng Lĩnh nên có sự phân hóa rất rõ rệt. Đặc điểm chung là chia thành 2 mùa: mùa khô từ tháng 4 đến tháng 8 và mùa mưa từ tháng 9 đến tháng 3 năm sau.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
          <w:bCs/>
          <w:sz w:val="28"/>
          <w:szCs w:val="28"/>
          <w:lang w:val="nl-NL"/>
        </w:rPr>
        <w:t>-</w:t>
      </w:r>
      <w:r w:rsidRPr="00E74E92">
        <w:rPr>
          <w:rFonts w:eastAsia="Calibri"/>
          <w:i/>
          <w:sz w:val="28"/>
          <w:szCs w:val="28"/>
          <w:lang w:val="nl-NL"/>
        </w:rPr>
        <w:t>Nhiệt độ</w:t>
      </w:r>
      <w:r w:rsidRPr="00E74E92">
        <w:rPr>
          <w:rFonts w:eastAsia="Calibri"/>
          <w:sz w:val="28"/>
          <w:szCs w:val="28"/>
          <w:lang w:val="nl-NL"/>
        </w:rPr>
        <w:t xml:space="preserve">: Số liệu quan trắc qua nhiều năm cho thấy nền nhiệt của huyện tương đối cao:     </w:t>
      </w:r>
      <w:r w:rsidRPr="00E74E92">
        <w:rPr>
          <w:rFonts w:eastAsia="Calibri"/>
          <w:sz w:val="28"/>
          <w:szCs w:val="28"/>
          <w:lang w:val="nl-NL"/>
        </w:rPr>
        <w:tab/>
        <w:t>Tổng tích ôn hàng năm</w:t>
      </w:r>
      <w:r w:rsidRPr="00E74E92">
        <w:rPr>
          <w:rFonts w:eastAsia="Calibri"/>
          <w:sz w:val="28"/>
          <w:szCs w:val="28"/>
          <w:lang w:val="nl-NL"/>
        </w:rPr>
        <w:tab/>
      </w:r>
      <w:r w:rsidRPr="00E74E92">
        <w:rPr>
          <w:rFonts w:eastAsia="Calibri"/>
          <w:sz w:val="28"/>
          <w:szCs w:val="28"/>
          <w:lang w:val="nl-NL"/>
        </w:rPr>
        <w:tab/>
        <w:t>:  5.070</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Nhiệt độ bình quân hàng năm</w:t>
      </w:r>
      <w:r w:rsidRPr="00E74E92">
        <w:rPr>
          <w:rFonts w:eastAsia="Calibri"/>
          <w:sz w:val="28"/>
          <w:szCs w:val="28"/>
          <w:lang w:val="nl-NL"/>
        </w:rPr>
        <w:tab/>
        <w:t xml:space="preserve">:    23,8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 xml:space="preserve">Nhiệt độ tối cao (tháng 7) </w:t>
      </w:r>
      <w:r w:rsidRPr="00E74E92">
        <w:rPr>
          <w:rFonts w:eastAsia="Calibri"/>
          <w:sz w:val="28"/>
          <w:szCs w:val="28"/>
          <w:lang w:val="nl-NL"/>
        </w:rPr>
        <w:tab/>
        <w:t xml:space="preserve">:    37,8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sz w:val="28"/>
          <w:szCs w:val="28"/>
          <w:lang w:val="nl-NL"/>
        </w:rPr>
        <w:tab/>
      </w:r>
      <w:r w:rsidRPr="00E74E92">
        <w:rPr>
          <w:rFonts w:eastAsia="Calibri"/>
          <w:sz w:val="28"/>
          <w:szCs w:val="28"/>
          <w:lang w:val="nl-NL"/>
        </w:rPr>
        <w:tab/>
        <w:t xml:space="preserve">Nhiệt độ tối thấp (tháng 1) </w:t>
      </w:r>
      <w:r w:rsidRPr="00E74E92">
        <w:rPr>
          <w:rFonts w:eastAsia="Calibri"/>
          <w:sz w:val="28"/>
          <w:szCs w:val="28"/>
          <w:lang w:val="nl-NL"/>
        </w:rPr>
        <w:tab/>
        <w:t xml:space="preserve">:      8,8 </w:t>
      </w:r>
      <w:r w:rsidRPr="00E74E92">
        <w:rPr>
          <w:rFonts w:eastAsia="Calibri"/>
          <w:sz w:val="28"/>
          <w:szCs w:val="28"/>
          <w:vertAlign w:val="superscript"/>
          <w:lang w:val="nl-NL"/>
        </w:rPr>
        <w:t>0</w:t>
      </w:r>
      <w:r w:rsidRPr="00E74E92">
        <w:rPr>
          <w:rFonts w:eastAsia="Calibri"/>
          <w:sz w:val="28"/>
          <w:szCs w:val="28"/>
          <w:lang w:val="nl-NL"/>
        </w:rPr>
        <w:t>C</w:t>
      </w:r>
    </w:p>
    <w:p w:rsidR="005D54F0" w:rsidRPr="00E74E92" w:rsidRDefault="005D54F0" w:rsidP="00E02D3A">
      <w:pPr>
        <w:spacing w:line="264" w:lineRule="auto"/>
        <w:jc w:val="both"/>
        <w:rPr>
          <w:rFonts w:eastAsia="Calibri"/>
          <w:spacing w:val="-4"/>
          <w:sz w:val="28"/>
          <w:szCs w:val="28"/>
          <w:lang w:val="nl-NL"/>
        </w:rPr>
      </w:pPr>
      <w:r w:rsidRPr="00E74E92">
        <w:rPr>
          <w:rFonts w:eastAsia="Calibri"/>
          <w:sz w:val="28"/>
          <w:szCs w:val="28"/>
          <w:lang w:val="nl-NL"/>
        </w:rPr>
        <w:tab/>
      </w:r>
      <w:r w:rsidRPr="00E74E92">
        <w:rPr>
          <w:rFonts w:eastAsia="Calibri"/>
          <w:spacing w:val="-4"/>
          <w:sz w:val="28"/>
          <w:szCs w:val="28"/>
          <w:lang w:val="nl-NL"/>
        </w:rPr>
        <w:t>Các tháng giữa mùa Đông tương đối lạnh, nhiệt độ trung bình khoảng 19,5</w:t>
      </w:r>
      <w:r w:rsidRPr="00E74E92">
        <w:rPr>
          <w:rFonts w:eastAsia="Calibri"/>
          <w:spacing w:val="-4"/>
          <w:sz w:val="28"/>
          <w:szCs w:val="28"/>
          <w:vertAlign w:val="superscript"/>
          <w:lang w:val="nl-NL"/>
        </w:rPr>
        <w:t>0</w:t>
      </w:r>
      <w:r w:rsidRPr="00E74E92">
        <w:rPr>
          <w:rFonts w:eastAsia="Calibri"/>
          <w:spacing w:val="-4"/>
          <w:sz w:val="28"/>
          <w:szCs w:val="28"/>
          <w:lang w:val="nl-NL"/>
        </w:rPr>
        <w:t xml:space="preserve">C. Mùa Hè nhiệt độ trung bình 27-29 </w:t>
      </w:r>
      <w:r w:rsidRPr="00E74E92">
        <w:rPr>
          <w:rFonts w:eastAsia="Calibri"/>
          <w:spacing w:val="-4"/>
          <w:sz w:val="28"/>
          <w:szCs w:val="28"/>
          <w:vertAlign w:val="superscript"/>
          <w:lang w:val="nl-NL"/>
        </w:rPr>
        <w:t>0</w:t>
      </w:r>
      <w:r w:rsidRPr="00E74E92">
        <w:rPr>
          <w:rFonts w:eastAsia="Calibri"/>
          <w:spacing w:val="-4"/>
          <w:sz w:val="28"/>
          <w:szCs w:val="28"/>
          <w:lang w:val="nl-NL"/>
        </w:rPr>
        <w:t>C. Biên độ nhiệt ngày và đêm có sự chênh lệch khác nhau tùy theo mùa: mùa Hè thường lớn hơn mùa Đông từ 1,5-2</w:t>
      </w:r>
      <w:r w:rsidRPr="00E74E92">
        <w:rPr>
          <w:rFonts w:eastAsia="Calibri"/>
          <w:spacing w:val="-4"/>
          <w:sz w:val="28"/>
          <w:szCs w:val="28"/>
          <w:vertAlign w:val="superscript"/>
          <w:lang w:val="nl-NL"/>
        </w:rPr>
        <w:t>o</w:t>
      </w:r>
      <w:r w:rsidRPr="00E74E92">
        <w:rPr>
          <w:rFonts w:eastAsia="Calibri"/>
          <w:spacing w:val="-4"/>
          <w:sz w:val="28"/>
          <w:szCs w:val="28"/>
          <w:lang w:val="nl-NL"/>
        </w:rPr>
        <w:t xml:space="preserve">C.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
          <w:bCs/>
          <w:sz w:val="28"/>
          <w:szCs w:val="28"/>
          <w:lang w:val="nl-NL"/>
        </w:rPr>
        <w:t>-</w:t>
      </w:r>
      <w:r w:rsidRPr="00E74E92">
        <w:rPr>
          <w:rFonts w:eastAsia="Calibri"/>
          <w:i/>
          <w:sz w:val="28"/>
          <w:szCs w:val="28"/>
          <w:lang w:val="nl-NL"/>
        </w:rPr>
        <w:t>Lượng mưa</w:t>
      </w:r>
      <w:r w:rsidRPr="00E74E92">
        <w:rPr>
          <w:rFonts w:eastAsia="Calibri"/>
          <w:sz w:val="28"/>
          <w:szCs w:val="28"/>
          <w:lang w:val="nl-NL"/>
        </w:rPr>
        <w:t>:  Tổng lượng mưa bình quân hàng năm tương đối lớn (trên 2.000 mm), nhưng phân bố không đều giữa các tháng trong năm. Tổng lượng mưa 5 tháng mùa Đông chỉ chiếm 26% lượng mưa cả năm; lượng mưa chủ yếu tập trung vào mùa mưa (chiếm khoảng 81%) nhưng cũng có sự phân hóa thành mưa phụ và mưa chính. Mưa phụ (mưa tiểu mãn) thường xuất hiện vào đầu mùa Hè, lượng mưa không cao; mưa chính tập trung chủ yếu từ cuối tháng 8 đến tháng 11, lượng mưa có thể đạt từ 300 - 400 mm/tháng. Số ngày mưa trung bình hàng năm cũng khá cao, phổ biến từ 150 - 160 ngày.</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
          <w:i/>
          <w:sz w:val="28"/>
          <w:szCs w:val="28"/>
          <w:lang w:val="nl-NL"/>
        </w:rPr>
        <w:t xml:space="preserve">- </w:t>
      </w:r>
      <w:r w:rsidRPr="00E74E92">
        <w:rPr>
          <w:rFonts w:eastAsia="Calibri"/>
          <w:i/>
          <w:sz w:val="28"/>
          <w:szCs w:val="28"/>
          <w:lang w:val="nl-NL"/>
        </w:rPr>
        <w:t>Lượng bốc hơi</w:t>
      </w:r>
      <w:r w:rsidRPr="00E74E92">
        <w:rPr>
          <w:rFonts w:eastAsia="Calibri"/>
          <w:sz w:val="28"/>
          <w:szCs w:val="28"/>
          <w:lang w:val="nl-NL"/>
        </w:rPr>
        <w:t>: Về mùa Đông do nhiệt độ không khí thấp, độ ẩm tương đối cao, ít gió, áp lực không khí lại lớn nên lượng bốc hơi rất nhỏ, chỉ chiếm từ 1/5 - 1/2 lượng mưa. Về mùa nóng, do nhiệt độ không khí cao, độ ẩm thấp, gió lớn, áp lực không khí giảm nên cường độ bay hơi lớn, lượng bay hơi của 7 tháng mùa nóng có thể gấp 3- 4 lần của các tháng mùa lạnh.</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Cs/>
          <w:i/>
          <w:sz w:val="28"/>
          <w:szCs w:val="28"/>
          <w:lang w:val="nl-NL"/>
        </w:rPr>
        <w:t>-</w:t>
      </w:r>
      <w:r w:rsidRPr="00E74E92">
        <w:rPr>
          <w:rFonts w:eastAsia="Calibri"/>
          <w:i/>
          <w:sz w:val="28"/>
          <w:szCs w:val="28"/>
          <w:lang w:val="nl-NL"/>
        </w:rPr>
        <w:t xml:space="preserve"> Độ ẩm không khí: </w:t>
      </w:r>
      <w:r w:rsidRPr="00E74E92">
        <w:rPr>
          <w:rFonts w:eastAsia="Calibri"/>
          <w:sz w:val="28"/>
          <w:szCs w:val="28"/>
          <w:lang w:val="nl-NL"/>
        </w:rPr>
        <w:t>Độ ẩm không khí bình quân năm là 86%. Thời kỳ độ ẩm không khí thấp nhất là vào các tháng 6 - 7, ứng với thời kỳ gió Tây Nam khô nóng hoạt động mạnh nhất, độ ẩm không khí chỉ gần 70%; thời kỳ độ ẩm không khí cao nhất thường xảy ra vào các tháng cuối mùa Đông (tháng 2 và tháng 3), khi khối không khí cực đới lục địa tràn về qua đường biển và khối không khí nhiệt đới biển Đông luân phiên hoạt động gây ra mưa phùn.</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-Số giờ nắng</w:t>
      </w:r>
      <w:r w:rsidRPr="00E74E92">
        <w:rPr>
          <w:rFonts w:eastAsia="Calibri"/>
          <w:sz w:val="28"/>
          <w:szCs w:val="28"/>
          <w:lang w:val="nl-NL"/>
        </w:rPr>
        <w:t xml:space="preserve">: Trung bình cả năm khoảng 1.700 giờ, </w:t>
      </w:r>
      <w:r w:rsidRPr="00E74E92">
        <w:rPr>
          <w:rFonts w:eastAsia="Calibri"/>
          <w:iCs/>
          <w:sz w:val="28"/>
          <w:szCs w:val="28"/>
          <w:lang w:val="nl-NL"/>
        </w:rPr>
        <w:t>các tháng mùa Đông từ 70 - 80 giờ, các tháng mùa Hè trung bình từ 180 - 190 giờ. Tháng có số giờ nắng nhiều nhất thường là tháng 5 khoảng trên 210 giờ.</w:t>
      </w:r>
      <w:r w:rsidRPr="00E74E92">
        <w:rPr>
          <w:rFonts w:eastAsia="Calibri"/>
          <w:sz w:val="28"/>
          <w:szCs w:val="28"/>
          <w:lang w:val="nl-NL"/>
        </w:rPr>
        <w:t xml:space="preserve"> Mùa Đông nắng ít gay </w:t>
      </w:r>
      <w:r w:rsidRPr="00E74E92">
        <w:rPr>
          <w:rFonts w:eastAsia="Calibri"/>
          <w:sz w:val="28"/>
          <w:szCs w:val="28"/>
          <w:lang w:val="nl-NL"/>
        </w:rPr>
        <w:lastRenderedPageBreak/>
        <w:t>gắt, thuận lợi hơn cho cây trồng, mùa hè nắng thường rất gay gắt, bất lợi cho quá trình quang hợp của cây trồng, ảnh hưởng xấu đến sản xuất nông nghiệp.</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b/>
          <w:bCs/>
          <w:sz w:val="28"/>
          <w:szCs w:val="28"/>
          <w:lang w:val="nl-NL"/>
        </w:rPr>
        <w:t xml:space="preserve">- </w:t>
      </w:r>
      <w:r w:rsidRPr="00E74E92">
        <w:rPr>
          <w:rFonts w:eastAsia="Calibri"/>
          <w:i/>
          <w:sz w:val="28"/>
          <w:szCs w:val="28"/>
          <w:lang w:val="nl-NL"/>
        </w:rPr>
        <w:t>Gió</w:t>
      </w:r>
      <w:r w:rsidRPr="00E74E92">
        <w:rPr>
          <w:rFonts w:eastAsia="Calibri"/>
          <w:sz w:val="28"/>
          <w:szCs w:val="28"/>
          <w:lang w:val="nl-NL"/>
        </w:rPr>
        <w:t>: Tốc độ gió trung bình cả năm là 1,88m/s, vào các tháng 7 - 10 thường có bão và kèm theo mưa. Có thể nói Nghi Xuân là nơi bị ảnh hưởng của bão nhiều nhất trong tỉnh, tần suất xuất hiện bão khá cao, hầu như năm nào cũng có bão, có năm tới 2 - 3 trận bão lớn kèm theo mưa lớn ảnh hưởng đến sản xuất và đời sống. Đồng thời với bão còn có tác động lớn của sóng biển, nhất là vùng phía Bắc huyện, khi có bão toàn bộ dân các xã phía Bắc sát cửa sông Lam đều phải sơ tán để đề phòng sóng thần và gió lớn. Nghi Xuân còn là vùng chịu ảnh hưởng mạnh của gió Lào, thường xảy ra vào các tháng 5 - 6, có khi kéo dài trong nhiều ngày.</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Ngoài ra, còn có hiện tượng sương mù, chủ yếu xảy ra trong mùa Đông vào những ngày chuyển tiếp, thường có từ 5 - 6 ngày, phổ biến là loại sương mù địa hình xuất hiện từng đám mà không thành lớp dày đặc.</w:t>
      </w:r>
    </w:p>
    <w:p w:rsidR="005D54F0" w:rsidRPr="00E757BD" w:rsidRDefault="005D54F0" w:rsidP="00E02D3A">
      <w:pPr>
        <w:pStyle w:val="Heading2"/>
        <w:spacing w:before="0" w:after="0" w:line="264" w:lineRule="auto"/>
        <w:jc w:val="both"/>
        <w:rPr>
          <w:rFonts w:ascii="Times New Roman" w:hAnsi="Times New Roman" w:cs="Times New Roman"/>
          <w:b w:val="0"/>
          <w:i w:val="0"/>
          <w:lang w:val="nl-NL"/>
        </w:rPr>
      </w:pPr>
      <w:bookmarkStart w:id="142" w:name="_Toc487782335"/>
      <w:bookmarkStart w:id="143" w:name="_Toc487781711"/>
      <w:bookmarkStart w:id="144" w:name="_Toc494615002"/>
      <w:bookmarkStart w:id="145" w:name="_Toc528481839"/>
      <w:bookmarkStart w:id="146" w:name="_Toc528487402"/>
      <w:bookmarkStart w:id="147" w:name="_Toc528487886"/>
      <w:bookmarkStart w:id="148" w:name="_Toc528488029"/>
      <w:bookmarkStart w:id="149" w:name="_Toc528488315"/>
      <w:r w:rsidRPr="00E757BD">
        <w:rPr>
          <w:rFonts w:ascii="Times New Roman" w:hAnsi="Times New Roman" w:cs="Times New Roman"/>
          <w:i w:val="0"/>
          <w:lang w:val="nl-NL"/>
        </w:rPr>
        <w:t>1.1.4. Thủy văn</w:t>
      </w:r>
      <w:bookmarkEnd w:id="142"/>
      <w:bookmarkEnd w:id="143"/>
      <w:bookmarkEnd w:id="144"/>
      <w:bookmarkEnd w:id="145"/>
      <w:bookmarkEnd w:id="146"/>
      <w:bookmarkEnd w:id="147"/>
      <w:bookmarkEnd w:id="148"/>
      <w:bookmarkEnd w:id="149"/>
    </w:p>
    <w:p w:rsidR="005D54F0" w:rsidRPr="00E74E92" w:rsidRDefault="005D54F0" w:rsidP="00E02D3A">
      <w:pPr>
        <w:widowControl w:val="0"/>
        <w:spacing w:line="264" w:lineRule="auto"/>
        <w:ind w:firstLine="720"/>
        <w:jc w:val="both"/>
        <w:rPr>
          <w:rFonts w:eastAsia="Calibri"/>
          <w:sz w:val="28"/>
          <w:szCs w:val="28"/>
          <w:lang w:val="nl-NL"/>
        </w:rPr>
      </w:pPr>
      <w:r w:rsidRPr="00E74E92">
        <w:rPr>
          <w:rFonts w:eastAsia="Calibri"/>
          <w:sz w:val="28"/>
          <w:szCs w:val="28"/>
          <w:lang w:val="nl-NL"/>
        </w:rPr>
        <w:t>Thuỷ văn của huyện chịu ảnh hưởng bởi hệ thống sông Lam và các con suối nhỏ trên địa bàn, các khe suối có độ dốc và tốc độ dòng chảy nhỏ, chủ yếu là về mùa mưa lũ. Mật độ sông suối phân bố không đồng đều.</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Trên địa bàn huyện có con sông chính là sông Lam hợp bởi hệ thống sông Ngàn Sâu và sông Ngàn Phố của huyện Hương Sơn đoạn qua huyện Nghi Xuân chảy theo hướng Tây Nam - Đông Bắc. Lưu lượng dòng chảy bình quân năm của các sông khoảng 15 m</w:t>
      </w:r>
      <w:r w:rsidRPr="00E74E92">
        <w:rPr>
          <w:rFonts w:eastAsia="Calibri"/>
          <w:sz w:val="28"/>
          <w:szCs w:val="28"/>
          <w:vertAlign w:val="superscript"/>
          <w:lang w:val="nl-NL"/>
        </w:rPr>
        <w:t>3</w:t>
      </w:r>
      <w:r w:rsidRPr="00E74E92">
        <w:rPr>
          <w:rFonts w:eastAsia="Calibri"/>
          <w:sz w:val="28"/>
          <w:szCs w:val="28"/>
          <w:lang w:val="nl-NL"/>
        </w:rPr>
        <w:t>/s; mùa lũ có thể đạt tới trên 3.000 m</w:t>
      </w:r>
      <w:r w:rsidRPr="00E74E92">
        <w:rPr>
          <w:rFonts w:eastAsia="Calibri"/>
          <w:sz w:val="28"/>
          <w:szCs w:val="28"/>
          <w:vertAlign w:val="superscript"/>
          <w:lang w:val="nl-NL"/>
        </w:rPr>
        <w:t>3</w:t>
      </w:r>
      <w:r w:rsidRPr="00E74E92">
        <w:rPr>
          <w:rFonts w:eastAsia="Calibri"/>
          <w:sz w:val="28"/>
          <w:szCs w:val="28"/>
          <w:lang w:val="nl-NL"/>
        </w:rPr>
        <w:t>/s, mùa cạn có khi chỉ có 5 m</w:t>
      </w:r>
      <w:r w:rsidRPr="00E74E92">
        <w:rPr>
          <w:rFonts w:eastAsia="Calibri"/>
          <w:sz w:val="28"/>
          <w:szCs w:val="28"/>
          <w:vertAlign w:val="superscript"/>
          <w:lang w:val="nl-NL"/>
        </w:rPr>
        <w:t>3</w:t>
      </w:r>
      <w:r w:rsidRPr="00E74E92">
        <w:rPr>
          <w:rFonts w:eastAsia="Calibri"/>
          <w:sz w:val="28"/>
          <w:szCs w:val="28"/>
          <w:lang w:val="nl-NL"/>
        </w:rPr>
        <w:t>/s. Sự hình thành lũ và số lượng các cơn lũ trên sông được quyết định bởi thời gian và cường độ mưa.</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Chế độ thuỷ văn của huyện còn chịu ảnh hưởng của thuỷ triều do huyện có 32 km bờ biển. Chế độ thủy triều tại đây có khoảng 2/3 số ngày trong tháng là nhật triều, còn lại là bán nhật triều; thời gian triều dâng kéo dài hơn thời gian triều rút. Độ lớn triều trung bình kỳ nước cường từ 1,2 - 1,5 m và trong kỳ triều kém khoảng 0,5 m. Do ảnh hưởng của thủy triều nên nước sông Lam thường bị nhiễm mặn về mùa khô nên trạm bơm Xuân Lam tưới tiêu phục vụ sản xuất nông nghiệp không chủ động, sông Lam là cơ sở cho việc phát triển vận tải đường sông, công nghiệp đóng tàu, du lịch, nuôi trồng thủy sản và điều tiết nước lũ về mùa mưa.</w:t>
      </w:r>
    </w:p>
    <w:p w:rsidR="005D54F0" w:rsidRPr="00E757BD" w:rsidRDefault="005D54F0" w:rsidP="00E02D3A">
      <w:pPr>
        <w:pStyle w:val="Heading2"/>
        <w:spacing w:before="0" w:after="0" w:line="264" w:lineRule="auto"/>
        <w:jc w:val="both"/>
        <w:rPr>
          <w:rFonts w:ascii="Times New Roman" w:hAnsi="Times New Roman" w:cs="Times New Roman"/>
          <w:b w:val="0"/>
          <w:i w:val="0"/>
          <w:lang w:val="nl-NL"/>
        </w:rPr>
      </w:pPr>
      <w:bookmarkStart w:id="150" w:name="_Toc487782336"/>
      <w:bookmarkStart w:id="151" w:name="_Toc494615003"/>
      <w:bookmarkStart w:id="152" w:name="_Toc528481840"/>
      <w:bookmarkStart w:id="153" w:name="_Toc528487403"/>
      <w:bookmarkStart w:id="154" w:name="_Toc528487887"/>
      <w:bookmarkStart w:id="155" w:name="_Toc528488030"/>
      <w:bookmarkStart w:id="156" w:name="_Toc528488316"/>
      <w:r w:rsidRPr="00E757BD">
        <w:rPr>
          <w:rFonts w:ascii="Times New Roman" w:hAnsi="Times New Roman" w:cs="Times New Roman"/>
          <w:i w:val="0"/>
          <w:lang w:val="nl-NL"/>
        </w:rPr>
        <w:t>1.2. Các nguồn tài nguyên</w:t>
      </w:r>
      <w:bookmarkEnd w:id="150"/>
      <w:bookmarkEnd w:id="151"/>
      <w:bookmarkEnd w:id="152"/>
      <w:bookmarkEnd w:id="153"/>
      <w:bookmarkEnd w:id="154"/>
      <w:bookmarkEnd w:id="155"/>
      <w:bookmarkEnd w:id="156"/>
    </w:p>
    <w:p w:rsidR="005D54F0" w:rsidRPr="00E757BD" w:rsidRDefault="005D54F0" w:rsidP="00E02D3A">
      <w:pPr>
        <w:spacing w:line="264" w:lineRule="auto"/>
        <w:jc w:val="both"/>
        <w:rPr>
          <w:b/>
          <w:sz w:val="28"/>
          <w:szCs w:val="28"/>
          <w:lang w:val="nl-NL"/>
        </w:rPr>
      </w:pPr>
      <w:bookmarkStart w:id="157" w:name="_Toc487782337"/>
      <w:bookmarkStart w:id="158" w:name="_Toc487781713"/>
      <w:bookmarkStart w:id="159" w:name="_Toc494615004"/>
      <w:bookmarkStart w:id="160" w:name="_Toc528481841"/>
      <w:r w:rsidRPr="00E757BD">
        <w:rPr>
          <w:b/>
          <w:sz w:val="28"/>
          <w:szCs w:val="28"/>
          <w:lang w:val="nl-NL"/>
        </w:rPr>
        <w:t>1.2.1. Tài nguyên đất</w:t>
      </w:r>
      <w:bookmarkEnd w:id="157"/>
      <w:bookmarkEnd w:id="158"/>
      <w:bookmarkEnd w:id="159"/>
      <w:bookmarkEnd w:id="160"/>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 xml:space="preserve">Theo kết quả điều tra xây dựng bản đồ đất huyện Nghi Xuân tỷ lệ 1/20.000 </w:t>
      </w:r>
      <w:r w:rsidRPr="00E74E92">
        <w:rPr>
          <w:rFonts w:eastAsia="Calibri"/>
          <w:iCs/>
          <w:sz w:val="28"/>
          <w:szCs w:val="28"/>
          <w:lang w:val="nl-NL"/>
        </w:rPr>
        <w:t>(không tính diện tích đất chuyên dùng, đất ở, sông suối, mặt nước và núi đá)</w:t>
      </w:r>
      <w:r w:rsidRPr="00E74E92">
        <w:rPr>
          <w:rFonts w:eastAsia="Calibri"/>
          <w:sz w:val="28"/>
          <w:szCs w:val="28"/>
          <w:lang w:val="nl-NL"/>
        </w:rPr>
        <w:t xml:space="preserve"> thì huyện có các nhóm đất và đơn vị đất chủ yếu, như sau:</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Cs/>
          <w:i/>
          <w:iCs/>
          <w:sz w:val="28"/>
          <w:szCs w:val="28"/>
          <w:lang w:val="nl-NL"/>
        </w:rPr>
        <w:lastRenderedPageBreak/>
        <w:t>a-</w:t>
      </w:r>
      <w:r w:rsidRPr="00E74E92">
        <w:rPr>
          <w:rFonts w:eastAsia="Calibri"/>
          <w:i/>
          <w:iCs/>
          <w:sz w:val="28"/>
          <w:szCs w:val="28"/>
          <w:lang w:val="nl-NL"/>
        </w:rPr>
        <w:t xml:space="preserve"> Nhóm đất cát:</w:t>
      </w:r>
      <w:r w:rsidRPr="00E74E92">
        <w:rPr>
          <w:rFonts w:eastAsia="Calibri"/>
          <w:sz w:val="28"/>
          <w:szCs w:val="28"/>
          <w:lang w:val="nl-NL"/>
        </w:rPr>
        <w:t xml:space="preserve"> Chiếm 58,21% tổng diện tích tự nhiên của huyện được phân bố chủ yếu ở các xã dọc theo bờ biển như Xuân Hội, Xuân Phổ, Xuân Yên, Xuân Thành, Cổ Đạm, Xuân Liên, Cương Gián.</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b- Nhóm đất mặn</w:t>
      </w:r>
      <w:r w:rsidRPr="00E74E92">
        <w:rPr>
          <w:rFonts w:eastAsia="Calibri"/>
          <w:sz w:val="28"/>
          <w:szCs w:val="28"/>
          <w:lang w:val="nl-NL"/>
        </w:rPr>
        <w:t xml:space="preserve">: Chiếm 1,14% diện tích tự nhiên, nằm xen với đất phù sa ở vùng ven sông gần cửa Hội, chủ yếu nằm trên địa bàn các xã Xuân Hội, Xuân Trường, Xuân Đan, Xuân Phổ,....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Cs/>
          <w:i/>
          <w:sz w:val="28"/>
          <w:szCs w:val="28"/>
          <w:lang w:val="nl-NL"/>
        </w:rPr>
        <w:t xml:space="preserve">c- </w:t>
      </w:r>
      <w:r w:rsidRPr="00E74E92">
        <w:rPr>
          <w:rFonts w:eastAsia="Calibri"/>
          <w:i/>
          <w:sz w:val="28"/>
          <w:szCs w:val="28"/>
          <w:lang w:val="nl-NL"/>
        </w:rPr>
        <w:t>Nhóm đất phèn mặn</w:t>
      </w:r>
      <w:r w:rsidRPr="00E74E92">
        <w:rPr>
          <w:rFonts w:eastAsia="Calibri"/>
          <w:sz w:val="28"/>
          <w:szCs w:val="28"/>
          <w:lang w:val="nl-NL"/>
        </w:rPr>
        <w:t xml:space="preserve">: Chiếm 5,56% diện tích tự nhiên, phân bố thành dải phù sa gần cửa Hội tập trung chủ yếu tại các xã Xuân Hội, Xuân Trường, Xuân Đan, và Xuân Phổ, Xuân Giang.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d- Nhóm đất phù sa</w:t>
      </w:r>
      <w:r w:rsidRPr="00E74E92">
        <w:rPr>
          <w:rFonts w:eastAsia="Calibri"/>
          <w:sz w:val="28"/>
          <w:szCs w:val="28"/>
          <w:lang w:val="nl-NL"/>
        </w:rPr>
        <w:t>: Ch</w:t>
      </w:r>
      <w:r w:rsidRPr="00E74E92">
        <w:rPr>
          <w:rFonts w:eastAsia="Calibri"/>
          <w:iCs/>
          <w:sz w:val="28"/>
          <w:szCs w:val="28"/>
          <w:lang w:val="nl-NL"/>
        </w:rPr>
        <w:t>iếm</w:t>
      </w:r>
      <w:r w:rsidRPr="00E74E92">
        <w:rPr>
          <w:rFonts w:eastAsia="Calibri"/>
          <w:sz w:val="28"/>
          <w:szCs w:val="28"/>
          <w:lang w:val="nl-NL"/>
        </w:rPr>
        <w:t xml:space="preserve"> 11,91% diện tích tự nhiên,  phân bố tập trung ở địa hình vùng đồng bằng, được tạo thành chủ yếu do quá trình lắng đọng phù sa của sông Lam và các khe suối ven núi Hồng Lĩnh. Bao gồm:</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 Đất phù sa sông lam được bồi lắng hàng năm: Phân bố chủ yếu ở các xã: Xuân Hồng, Xuân Lam, Xuân Giang và Thị trấn Xuân An.</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
          <w:sz w:val="28"/>
          <w:szCs w:val="28"/>
          <w:lang w:val="nl-NL"/>
        </w:rPr>
        <w:t xml:space="preserve">+ </w:t>
      </w:r>
      <w:r w:rsidRPr="00E74E92">
        <w:rPr>
          <w:rFonts w:eastAsia="Calibri"/>
          <w:sz w:val="28"/>
          <w:szCs w:val="28"/>
          <w:lang w:val="nl-NL"/>
        </w:rPr>
        <w:t>Đất phù sa úng nước: P</w:t>
      </w:r>
      <w:r w:rsidRPr="00E74E92">
        <w:rPr>
          <w:rFonts w:eastAsia="Calibri"/>
          <w:iCs/>
          <w:sz w:val="28"/>
          <w:szCs w:val="28"/>
          <w:lang w:val="nl-NL"/>
        </w:rPr>
        <w:t>hân bố tập trung ở ven chân núi Hồng Lĩnh thuộc các xã Xuân Viên, Xuân Mỹ, Cổ Đạm.</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b/>
          <w:sz w:val="28"/>
          <w:szCs w:val="28"/>
          <w:lang w:val="nl-NL"/>
        </w:rPr>
        <w:t xml:space="preserve">+ </w:t>
      </w:r>
      <w:r w:rsidRPr="00E74E92">
        <w:rPr>
          <w:rFonts w:eastAsia="Calibri"/>
          <w:sz w:val="28"/>
          <w:szCs w:val="28"/>
          <w:lang w:val="nl-NL"/>
        </w:rPr>
        <w:t>Đất phù sa suối: Phân bố tập trung ven chân núi Hồng Lĩnh thuộc xã Xuân Lĩnh, Xuân Liên, Cổ Đạm, Cương Gián.</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đ- Nhóm đất dốc tụ:</w:t>
      </w:r>
      <w:r w:rsidRPr="00E74E92">
        <w:rPr>
          <w:rFonts w:eastAsia="Calibri"/>
          <w:sz w:val="28"/>
          <w:szCs w:val="28"/>
          <w:lang w:val="nl-NL"/>
        </w:rPr>
        <w:t xml:space="preserve"> C</w:t>
      </w:r>
      <w:r w:rsidRPr="00E74E92">
        <w:rPr>
          <w:rFonts w:eastAsia="Calibri"/>
          <w:iCs/>
          <w:sz w:val="28"/>
          <w:szCs w:val="28"/>
          <w:lang w:val="nl-NL"/>
        </w:rPr>
        <w:t>hiếm</w:t>
      </w:r>
      <w:r w:rsidRPr="00E74E92">
        <w:rPr>
          <w:rFonts w:eastAsia="Calibri"/>
          <w:sz w:val="28"/>
          <w:szCs w:val="28"/>
          <w:lang w:val="nl-NL"/>
        </w:rPr>
        <w:t xml:space="preserve"> 2,10% diện tích tự nhiên, phân bố tập trung ở Xuân Liên, Cổ Đạm, Cương Gián và Xuân Lĩnh.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e- Nhóm đất xám bạc màu:</w:t>
      </w:r>
      <w:r w:rsidRPr="00E74E92">
        <w:rPr>
          <w:rFonts w:eastAsia="Calibri"/>
          <w:sz w:val="28"/>
          <w:szCs w:val="28"/>
          <w:lang w:val="nl-NL"/>
        </w:rPr>
        <w:t xml:space="preserve"> C</w:t>
      </w:r>
      <w:r w:rsidRPr="00E74E92">
        <w:rPr>
          <w:rFonts w:eastAsia="Calibri"/>
          <w:iCs/>
          <w:sz w:val="28"/>
          <w:szCs w:val="28"/>
          <w:lang w:val="nl-NL"/>
        </w:rPr>
        <w:t>hiếm</w:t>
      </w:r>
      <w:r w:rsidRPr="00E74E92">
        <w:rPr>
          <w:rFonts w:eastAsia="Calibri"/>
          <w:sz w:val="28"/>
          <w:szCs w:val="28"/>
          <w:lang w:val="nl-NL"/>
        </w:rPr>
        <w:t xml:space="preserve"> 2,80% diện tích tự nhiên,phân bố chủ yếu thuộc địa bàn các xã Cương Gián, Xuân Viên, Xuân Hồng.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g- Nhóm đất đỏ vàng trên Granit</w:t>
      </w:r>
      <w:r w:rsidRPr="00E74E92">
        <w:rPr>
          <w:rFonts w:eastAsia="Calibri"/>
          <w:sz w:val="28"/>
          <w:szCs w:val="28"/>
          <w:lang w:val="nl-NL"/>
        </w:rPr>
        <w:t xml:space="preserve">: Chiếm 6,05% tổng diện tích tự nhiên, phân bố tập trung trên núi Hồng Lĩnh ở độ cao trên 300m. </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sz w:val="28"/>
          <w:szCs w:val="28"/>
          <w:lang w:val="nl-NL"/>
        </w:rPr>
        <w:t>h- Nhóm đất xói mòn trơ sỏi đá</w:t>
      </w:r>
      <w:r w:rsidRPr="00E74E92">
        <w:rPr>
          <w:rFonts w:eastAsia="Calibri"/>
          <w:b/>
          <w:i/>
          <w:sz w:val="28"/>
          <w:szCs w:val="28"/>
          <w:lang w:val="nl-NL"/>
        </w:rPr>
        <w:t>:</w:t>
      </w:r>
      <w:r w:rsidRPr="00E74E92">
        <w:rPr>
          <w:rFonts w:eastAsia="Calibri"/>
          <w:sz w:val="28"/>
          <w:szCs w:val="28"/>
          <w:lang w:val="nl-NL"/>
        </w:rPr>
        <w:t xml:space="preserve"> Chiếm 16,79% diện tích tự nhiên, phân bố ven sườn núi Hồng Lĩnh ở độ cao 100 - 300m. </w:t>
      </w:r>
    </w:p>
    <w:p w:rsidR="005D54F0" w:rsidRPr="00E757BD" w:rsidRDefault="005D54F0" w:rsidP="00E02D3A">
      <w:pPr>
        <w:spacing w:line="264" w:lineRule="auto"/>
        <w:jc w:val="both"/>
        <w:rPr>
          <w:b/>
          <w:sz w:val="28"/>
          <w:szCs w:val="28"/>
          <w:lang w:val="nl-NL"/>
        </w:rPr>
      </w:pPr>
      <w:bookmarkStart w:id="161" w:name="_Toc487782338"/>
      <w:bookmarkStart w:id="162" w:name="_Toc487781714"/>
      <w:bookmarkStart w:id="163" w:name="_Toc494615005"/>
      <w:bookmarkStart w:id="164" w:name="_Toc528481842"/>
      <w:r w:rsidRPr="00E757BD">
        <w:rPr>
          <w:b/>
          <w:sz w:val="28"/>
          <w:szCs w:val="28"/>
          <w:lang w:val="nl-NL"/>
        </w:rPr>
        <w:t>1.2.2. Tài nguyên nước</w:t>
      </w:r>
      <w:bookmarkEnd w:id="161"/>
      <w:bookmarkEnd w:id="162"/>
      <w:bookmarkEnd w:id="163"/>
      <w:bookmarkEnd w:id="164"/>
    </w:p>
    <w:p w:rsidR="005D54F0" w:rsidRPr="00E74E92" w:rsidRDefault="005D54F0" w:rsidP="00E02D3A">
      <w:pPr>
        <w:spacing w:line="264" w:lineRule="auto"/>
        <w:ind w:firstLine="720"/>
        <w:jc w:val="both"/>
        <w:rPr>
          <w:rFonts w:eastAsia="Calibri"/>
          <w:sz w:val="28"/>
          <w:szCs w:val="28"/>
          <w:lang w:val="nl-NL"/>
        </w:rPr>
      </w:pPr>
      <w:r w:rsidRPr="00E74E92">
        <w:rPr>
          <w:rFonts w:eastAsia="Calibri"/>
          <w:i/>
          <w:iCs/>
          <w:sz w:val="28"/>
          <w:szCs w:val="28"/>
          <w:lang w:val="nl-NL"/>
        </w:rPr>
        <w:t xml:space="preserve">- </w:t>
      </w:r>
      <w:r w:rsidRPr="00E74E92">
        <w:rPr>
          <w:rFonts w:eastAsia="Calibri"/>
          <w:i/>
          <w:sz w:val="28"/>
          <w:szCs w:val="28"/>
          <w:lang w:val="nl-NL"/>
        </w:rPr>
        <w:t>Nguồn nước mặt:</w:t>
      </w:r>
      <w:r w:rsidRPr="00E74E92">
        <w:rPr>
          <w:rFonts w:eastAsia="Calibri"/>
          <w:sz w:val="28"/>
          <w:szCs w:val="28"/>
          <w:lang w:val="nl-NL"/>
        </w:rPr>
        <w:t xml:space="preserve"> Nước mặt huyện Nghi Xuân được cung cấp chủ yếu bởi hệ thống sông ngòi và các đập hồ lớn như hồ Xuân Hoa với dung tích 9 triệu m</w:t>
      </w:r>
      <w:r w:rsidRPr="00E74E92">
        <w:rPr>
          <w:rFonts w:eastAsia="Calibri"/>
          <w:sz w:val="28"/>
          <w:szCs w:val="28"/>
          <w:vertAlign w:val="superscript"/>
          <w:lang w:val="nl-NL"/>
        </w:rPr>
        <w:t>3</w:t>
      </w:r>
      <w:r w:rsidRPr="00E74E92">
        <w:rPr>
          <w:rFonts w:eastAsia="Calibri"/>
          <w:sz w:val="28"/>
          <w:szCs w:val="28"/>
          <w:lang w:val="nl-NL"/>
        </w:rPr>
        <w:t>, hồ Cồn Tranh có dung tích 1,8 triệu m</w:t>
      </w:r>
      <w:r w:rsidRPr="00E74E92">
        <w:rPr>
          <w:rFonts w:eastAsia="Calibri"/>
          <w:sz w:val="28"/>
          <w:szCs w:val="28"/>
          <w:vertAlign w:val="superscript"/>
          <w:lang w:val="nl-NL"/>
        </w:rPr>
        <w:t>3</w:t>
      </w:r>
      <w:r w:rsidRPr="00E74E92">
        <w:rPr>
          <w:rFonts w:eastAsia="Calibri"/>
          <w:sz w:val="28"/>
          <w:szCs w:val="28"/>
          <w:lang w:val="nl-NL"/>
        </w:rPr>
        <w:t>, hồ Đồng Bản có dung tích 1 triệu m</w:t>
      </w:r>
      <w:r w:rsidRPr="00E74E92">
        <w:rPr>
          <w:rFonts w:eastAsia="Calibri"/>
          <w:sz w:val="28"/>
          <w:szCs w:val="28"/>
          <w:vertAlign w:val="superscript"/>
          <w:lang w:val="nl-NL"/>
        </w:rPr>
        <w:t>3</w:t>
      </w:r>
      <w:r w:rsidRPr="00E74E92">
        <w:rPr>
          <w:rFonts w:eastAsia="Calibri"/>
          <w:sz w:val="28"/>
          <w:szCs w:val="28"/>
          <w:lang w:val="nl-NL"/>
        </w:rPr>
        <w:t>, hồ Cao Sơn có dung tích 0,9 triệu m</w:t>
      </w:r>
      <w:r w:rsidRPr="00E74E92">
        <w:rPr>
          <w:rFonts w:eastAsia="Calibri"/>
          <w:sz w:val="28"/>
          <w:szCs w:val="28"/>
          <w:vertAlign w:val="superscript"/>
          <w:lang w:val="nl-NL"/>
        </w:rPr>
        <w:t>3</w:t>
      </w:r>
      <w:r w:rsidRPr="00E74E92">
        <w:rPr>
          <w:rFonts w:eastAsia="Calibri"/>
          <w:sz w:val="28"/>
          <w:szCs w:val="28"/>
          <w:lang w:val="nl-NL"/>
        </w:rPr>
        <w:t>. Đặc biệt hồ Cổ Đạm hiện nay đang cung cấp nước sinh hoạt cho khu vực thị trấn Nghi Xuân, Xuân An và các vùng lân cận. Ngoài ra, trên địa bàn huyện còn có Sông Lam chảy dọc theo ranh giới phía Bắc của huyện với chiều dài 28 km cung cấp nguồn nước mặt cho nuôi trồng thủy sản và sản xuất nông nghiệp; Theo tính toán tổng lượng nước mưa hàng năm của huyện là 495,44 triệu m</w:t>
      </w:r>
      <w:r w:rsidRPr="00E74E92">
        <w:rPr>
          <w:rFonts w:eastAsia="Calibri"/>
          <w:sz w:val="28"/>
          <w:szCs w:val="28"/>
          <w:vertAlign w:val="superscript"/>
          <w:lang w:val="nl-NL"/>
        </w:rPr>
        <w:t>3</w:t>
      </w:r>
      <w:r w:rsidRPr="00E74E92">
        <w:rPr>
          <w:rFonts w:eastAsia="Calibri"/>
          <w:sz w:val="28"/>
          <w:szCs w:val="28"/>
          <w:lang w:val="nl-NL"/>
        </w:rPr>
        <w:t>; tổng lượng nước mặt hàng năm là 309,71 triệu m</w:t>
      </w:r>
      <w:r w:rsidRPr="00E74E92">
        <w:rPr>
          <w:rFonts w:eastAsia="Calibri"/>
          <w:sz w:val="28"/>
          <w:szCs w:val="28"/>
          <w:vertAlign w:val="superscript"/>
          <w:lang w:val="nl-NL"/>
        </w:rPr>
        <w:t>3</w:t>
      </w:r>
      <w:r w:rsidRPr="00E74E92">
        <w:rPr>
          <w:rFonts w:eastAsia="Calibri"/>
          <w:sz w:val="28"/>
          <w:szCs w:val="28"/>
          <w:lang w:val="nl-NL"/>
        </w:rPr>
        <w:t>.</w:t>
      </w:r>
    </w:p>
    <w:p w:rsidR="005D54F0" w:rsidRPr="00E74E92" w:rsidRDefault="005D54F0" w:rsidP="00E02D3A">
      <w:pPr>
        <w:spacing w:line="264" w:lineRule="auto"/>
        <w:ind w:firstLine="720"/>
        <w:jc w:val="both"/>
        <w:rPr>
          <w:rFonts w:eastAsia="Calibri"/>
          <w:sz w:val="28"/>
          <w:szCs w:val="28"/>
          <w:lang w:val="nl-NL"/>
        </w:rPr>
      </w:pPr>
      <w:r w:rsidRPr="00E74E92">
        <w:rPr>
          <w:rFonts w:eastAsia="Calibri"/>
          <w:i/>
          <w:iCs/>
          <w:sz w:val="28"/>
          <w:szCs w:val="28"/>
          <w:lang w:val="nl-NL"/>
        </w:rPr>
        <w:lastRenderedPageBreak/>
        <w:t xml:space="preserve">- Nguồn nước ngầm: </w:t>
      </w:r>
      <w:r w:rsidRPr="00E74E92">
        <w:rPr>
          <w:rFonts w:eastAsia="Calibri"/>
          <w:sz w:val="28"/>
          <w:szCs w:val="28"/>
          <w:lang w:val="nl-NL"/>
        </w:rPr>
        <w:t>Nước ngầm ở Nghi xuân gồm 7 tầng chứa nước với tổng trữ lượng động tự nhiên khoảng 119.877 m</w:t>
      </w:r>
      <w:r w:rsidRPr="00E74E92">
        <w:rPr>
          <w:rFonts w:eastAsia="Calibri"/>
          <w:sz w:val="28"/>
          <w:szCs w:val="28"/>
          <w:vertAlign w:val="superscript"/>
          <w:lang w:val="nl-NL"/>
        </w:rPr>
        <w:t>3</w:t>
      </w:r>
      <w:r w:rsidRPr="00E74E92">
        <w:rPr>
          <w:rFonts w:eastAsia="Calibri"/>
          <w:sz w:val="28"/>
          <w:szCs w:val="28"/>
          <w:lang w:val="nl-NL"/>
        </w:rPr>
        <w:t xml:space="preserve">/ngày đêm, phục vụ sinh hoạt và các ngành kinh tế. </w:t>
      </w:r>
    </w:p>
    <w:p w:rsidR="005D54F0" w:rsidRPr="00E757BD" w:rsidRDefault="005D54F0" w:rsidP="00E02D3A">
      <w:pPr>
        <w:spacing w:line="264" w:lineRule="auto"/>
        <w:jc w:val="both"/>
        <w:rPr>
          <w:b/>
          <w:sz w:val="28"/>
          <w:szCs w:val="28"/>
          <w:lang w:val="nl-NL"/>
        </w:rPr>
      </w:pPr>
      <w:bookmarkStart w:id="165" w:name="_Toc487782339"/>
      <w:bookmarkStart w:id="166" w:name="_Toc487781715"/>
      <w:bookmarkStart w:id="167" w:name="_Toc494615006"/>
      <w:bookmarkStart w:id="168" w:name="_Toc528481843"/>
      <w:r w:rsidRPr="00E757BD">
        <w:rPr>
          <w:b/>
          <w:sz w:val="28"/>
          <w:szCs w:val="28"/>
          <w:lang w:val="nl-NL"/>
        </w:rPr>
        <w:t>1.2.3. Tài nguyên rừng</w:t>
      </w:r>
      <w:bookmarkEnd w:id="165"/>
      <w:bookmarkEnd w:id="166"/>
      <w:bookmarkEnd w:id="167"/>
      <w:bookmarkEnd w:id="168"/>
    </w:p>
    <w:p w:rsidR="005D54F0" w:rsidRPr="00EF4F8E" w:rsidRDefault="005D54F0" w:rsidP="00E02D3A">
      <w:pPr>
        <w:spacing w:line="264" w:lineRule="auto"/>
        <w:ind w:firstLine="720"/>
        <w:jc w:val="both"/>
        <w:rPr>
          <w:rFonts w:eastAsia="Calibri"/>
          <w:sz w:val="28"/>
          <w:szCs w:val="28"/>
          <w:lang w:val="nl-NL"/>
        </w:rPr>
      </w:pPr>
      <w:r w:rsidRPr="00EF4F8E">
        <w:rPr>
          <w:rFonts w:eastAsia="Calibri"/>
          <w:sz w:val="28"/>
          <w:szCs w:val="28"/>
          <w:lang w:val="nl-NL"/>
        </w:rPr>
        <w:t>Theo số liệu kiểm kê đất đai năm 201</w:t>
      </w:r>
      <w:r w:rsidR="00EF4F8E" w:rsidRPr="00EF4F8E">
        <w:rPr>
          <w:rFonts w:eastAsia="Calibri"/>
          <w:sz w:val="28"/>
          <w:szCs w:val="28"/>
          <w:lang w:val="nl-NL"/>
        </w:rPr>
        <w:t>9 và thống kê đất đai năm 2020</w:t>
      </w:r>
      <w:r w:rsidRPr="00EF4F8E">
        <w:rPr>
          <w:rFonts w:eastAsia="Calibri"/>
          <w:sz w:val="28"/>
          <w:szCs w:val="28"/>
          <w:lang w:val="nl-NL"/>
        </w:rPr>
        <w:t xml:space="preserve"> cho thấy diện tích rừng của huyện có </w:t>
      </w:r>
      <w:r w:rsidR="00EF4F8E" w:rsidRPr="00EF4F8E">
        <w:rPr>
          <w:rFonts w:eastAsia="Calibri"/>
          <w:sz w:val="28"/>
          <w:szCs w:val="28"/>
          <w:lang w:val="nl-NL"/>
        </w:rPr>
        <w:t>6.598,94</w:t>
      </w:r>
      <w:r w:rsidRPr="00EF4F8E">
        <w:rPr>
          <w:rFonts w:eastAsia="Calibri"/>
          <w:sz w:val="28"/>
          <w:szCs w:val="28"/>
          <w:lang w:val="nl-NL"/>
        </w:rPr>
        <w:t xml:space="preserve"> ha, chiếm </w:t>
      </w:r>
      <w:r w:rsidR="00EF4F8E" w:rsidRPr="00EF4F8E">
        <w:rPr>
          <w:rFonts w:eastAsia="Calibri"/>
          <w:sz w:val="28"/>
          <w:szCs w:val="28"/>
          <w:lang w:val="nl-NL"/>
        </w:rPr>
        <w:t>29,66</w:t>
      </w:r>
      <w:r w:rsidRPr="00EF4F8E">
        <w:rPr>
          <w:rFonts w:eastAsia="Calibri"/>
          <w:sz w:val="28"/>
          <w:szCs w:val="28"/>
          <w:lang w:val="nl-NL"/>
        </w:rPr>
        <w:t>% tổng diện tích tự nhiên, trong đó rừng sản xuấ</w:t>
      </w:r>
      <w:r w:rsidR="00EF4F8E" w:rsidRPr="00EF4F8E">
        <w:rPr>
          <w:rFonts w:eastAsia="Calibri"/>
          <w:sz w:val="28"/>
          <w:szCs w:val="28"/>
          <w:lang w:val="nl-NL"/>
        </w:rPr>
        <w:t>t 1.913,02</w:t>
      </w:r>
      <w:r w:rsidRPr="00EF4F8E">
        <w:rPr>
          <w:rFonts w:eastAsia="Calibri"/>
          <w:sz w:val="28"/>
          <w:szCs w:val="28"/>
          <w:lang w:val="nl-NL"/>
        </w:rPr>
        <w:t xml:space="preserve"> ha, rừng phòng hộ </w:t>
      </w:r>
      <w:r w:rsidR="00EF4F8E" w:rsidRPr="00EF4F8E">
        <w:rPr>
          <w:rFonts w:eastAsia="Calibri"/>
          <w:sz w:val="28"/>
          <w:szCs w:val="28"/>
          <w:lang w:val="nl-NL"/>
        </w:rPr>
        <w:t>4.685,82</w:t>
      </w:r>
      <w:r w:rsidRPr="00EF4F8E">
        <w:rPr>
          <w:rFonts w:eastAsia="Calibri"/>
          <w:sz w:val="28"/>
          <w:szCs w:val="28"/>
          <w:lang w:val="nl-NL"/>
        </w:rPr>
        <w:t xml:space="preserve"> ha. Rừng chủ yếu là phi lao, bạch đàn nằm dọc bờ biển, diện tích rừng thông tập trung ven núi Hồng Lĩnh. </w:t>
      </w:r>
    </w:p>
    <w:p w:rsidR="005D54F0" w:rsidRPr="00E74E92" w:rsidRDefault="005D54F0" w:rsidP="00E02D3A">
      <w:pPr>
        <w:spacing w:line="264" w:lineRule="auto"/>
        <w:jc w:val="both"/>
        <w:rPr>
          <w:rFonts w:eastAsia="Calibri"/>
          <w:sz w:val="28"/>
          <w:szCs w:val="28"/>
          <w:lang w:val="nl-NL"/>
        </w:rPr>
      </w:pPr>
      <w:r w:rsidRPr="00EF4F8E">
        <w:rPr>
          <w:rFonts w:eastAsia="Calibri"/>
          <w:sz w:val="28"/>
          <w:szCs w:val="28"/>
          <w:lang w:val="nl-NL"/>
        </w:rPr>
        <w:tab/>
        <w:t>Ngoài ra, sinh thái rừng ngập mặn khu vực cửa Hội với nhiều loài động thực vật thủy sinh không chỉ góp phần làm đa dạng nguồn tài nguyên rừng của huyện mà còn rất có giá trị cả về kinh tế, khoa học, du lịch và môi trường.</w:t>
      </w:r>
    </w:p>
    <w:p w:rsidR="005D54F0" w:rsidRPr="00E757BD" w:rsidRDefault="005D54F0" w:rsidP="00E02D3A">
      <w:pPr>
        <w:spacing w:line="264" w:lineRule="auto"/>
        <w:jc w:val="both"/>
        <w:rPr>
          <w:b/>
          <w:sz w:val="28"/>
          <w:szCs w:val="28"/>
          <w:lang w:val="nl-NL"/>
        </w:rPr>
      </w:pPr>
      <w:bookmarkStart w:id="169" w:name="_Toc487782340"/>
      <w:bookmarkStart w:id="170" w:name="_Toc487781716"/>
      <w:bookmarkStart w:id="171" w:name="_Toc494615007"/>
      <w:bookmarkStart w:id="172" w:name="_Toc528481844"/>
      <w:r w:rsidRPr="00E757BD">
        <w:rPr>
          <w:b/>
          <w:sz w:val="28"/>
          <w:szCs w:val="28"/>
          <w:lang w:val="nl-NL"/>
        </w:rPr>
        <w:t>1.2.4. Tài nguyên biển</w:t>
      </w:r>
      <w:bookmarkEnd w:id="169"/>
      <w:bookmarkEnd w:id="170"/>
      <w:bookmarkEnd w:id="171"/>
      <w:bookmarkEnd w:id="172"/>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t xml:space="preserve">Là một trong 6 huyện, thị của tỉnh Hà Tĩnh tiếp giáp với biển. Bờ biển trên địa bàn huyện Nghi Xuân khá dài với 32 km, có nhiều ưu thế trong việc khai thác, đánh bắt và nuôi trồng thuỷ sản do có cửa Hội, đây không những là trung tâm về nghề cá và cảng cá của huyện mà còn là một ngư trường nuôi trồng ở Việt Nam với nhiều loài hải sản. Tiềm năng hải sản có trữ lượng khá lớn và phong phú về chủng loại cá, tôm, mực... Theo điều tra của các nhà Hải dương học, trong vùng biển Nghi Xuân có khoảng 267 loài cá, thuộc 90 họ, trong đó có 60 loài có giá trị kinh tế cao, 20 loài tôm và nhiều loài khác như sò, mực, .. </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t>Ngoài ra, trên địa bàn huyện còn có bãi biển Xuân Thành với đặc điểm nước trong, bãi thoải, sóng nhẹ lại cách Quốc lộ 1 không xa và gần thành phố Vinh nên nơi đây đã và đang là khu du lịch, nghỉ mát.</w:t>
      </w:r>
    </w:p>
    <w:p w:rsidR="005D54F0" w:rsidRPr="00E757BD" w:rsidRDefault="005D54F0" w:rsidP="00E02D3A">
      <w:pPr>
        <w:spacing w:line="264" w:lineRule="auto"/>
        <w:jc w:val="both"/>
        <w:rPr>
          <w:b/>
          <w:sz w:val="28"/>
          <w:szCs w:val="28"/>
          <w:lang w:val="nl-NL"/>
        </w:rPr>
      </w:pPr>
      <w:bookmarkStart w:id="173" w:name="_Toc487782341"/>
      <w:bookmarkStart w:id="174" w:name="_Toc487781717"/>
      <w:bookmarkStart w:id="175" w:name="_Toc494615008"/>
      <w:bookmarkStart w:id="176" w:name="_Toc528481845"/>
      <w:r w:rsidRPr="00E757BD">
        <w:rPr>
          <w:b/>
          <w:sz w:val="28"/>
          <w:szCs w:val="28"/>
          <w:lang w:val="nl-NL"/>
        </w:rPr>
        <w:t>1.2.5. Tài nguyên khoáng sản</w:t>
      </w:r>
      <w:bookmarkEnd w:id="173"/>
      <w:bookmarkEnd w:id="174"/>
      <w:bookmarkEnd w:id="175"/>
      <w:bookmarkEnd w:id="176"/>
    </w:p>
    <w:p w:rsidR="005D54F0" w:rsidRPr="00FC1F01" w:rsidRDefault="005D54F0" w:rsidP="00E02D3A">
      <w:pPr>
        <w:spacing w:line="264" w:lineRule="auto"/>
        <w:ind w:firstLine="720"/>
        <w:jc w:val="both"/>
        <w:rPr>
          <w:rFonts w:eastAsia="Calibri"/>
          <w:sz w:val="28"/>
          <w:szCs w:val="28"/>
          <w:lang w:val="nl-NL"/>
        </w:rPr>
      </w:pPr>
      <w:r w:rsidRPr="00E74E92">
        <w:rPr>
          <w:rFonts w:eastAsia="Calibri"/>
          <w:sz w:val="28"/>
          <w:szCs w:val="28"/>
          <w:lang w:val="nl-NL"/>
        </w:rPr>
        <w:t xml:space="preserve">Nhìn chung trên địa bàn huyện không có các khoáng sản có trữ lượng và giá trị lớn, về một số loại khoáng sản ven biển do chưa có số liệu điều tra, khảo sát nên chưa xác định được chủng loại, trữ lượng cụ thể. Chỉ phát hiện được một số mỏ như: Quặng EZit ở Xuân Hồng, Eminit ở Xuân Hải, Xuân Phổ, Xuân Đan, Xuân Liên và Cương Gián. Hiện tại ở Nghi Xuân mới chỉ có hoạt động khai thác các loại vật liệu xây dựng như cát, đá, gạch ngói, đất...  tập trung chủ yếu ở các xã sau: Xuân Hồng, Xuân Lam, Xuân Lĩnh, Xuân Viên đến Cương Gián. Ngoài ra, trên địa bàn huyện còn có một số loại đá phục vụ cho xây dựng, ốp lát </w:t>
      </w:r>
      <w:r w:rsidRPr="00FC1F01">
        <w:rPr>
          <w:rFonts w:eastAsia="Calibri"/>
          <w:sz w:val="28"/>
          <w:szCs w:val="28"/>
          <w:lang w:val="nl-NL"/>
        </w:rPr>
        <w:t>như đá granit, đá marble màu đen, trắng xám.</w:t>
      </w:r>
    </w:p>
    <w:p w:rsidR="00FC1F01" w:rsidRPr="00E757BD" w:rsidRDefault="00FC1F01" w:rsidP="00E02D3A">
      <w:pPr>
        <w:spacing w:line="264" w:lineRule="auto"/>
        <w:contextualSpacing/>
        <w:jc w:val="both"/>
        <w:rPr>
          <w:b/>
          <w:bCs/>
          <w:sz w:val="28"/>
          <w:szCs w:val="28"/>
          <w:lang w:val="es-ES_tradnl"/>
        </w:rPr>
      </w:pPr>
      <w:bookmarkStart w:id="177" w:name="_Toc487782342"/>
      <w:bookmarkStart w:id="178" w:name="_Toc494615009"/>
      <w:bookmarkStart w:id="179" w:name="_Toc528481846"/>
      <w:bookmarkStart w:id="180" w:name="_Toc528487404"/>
      <w:bookmarkStart w:id="181" w:name="_Toc528487888"/>
      <w:bookmarkStart w:id="182" w:name="_Toc528488031"/>
      <w:bookmarkStart w:id="183" w:name="_Toc528488317"/>
      <w:r w:rsidRPr="00E757BD">
        <w:rPr>
          <w:b/>
          <w:bCs/>
          <w:sz w:val="28"/>
          <w:szCs w:val="28"/>
          <w:lang w:val="es-ES_tradnl"/>
        </w:rPr>
        <w:t xml:space="preserve">1.2.6.Tài nguyên du lịch và nhân văn: </w:t>
      </w:r>
    </w:p>
    <w:p w:rsidR="00FC1F01" w:rsidRPr="00FC1F01" w:rsidRDefault="00FC1F01" w:rsidP="00E02D3A">
      <w:pPr>
        <w:spacing w:line="264" w:lineRule="auto"/>
        <w:ind w:firstLine="720"/>
        <w:jc w:val="both"/>
        <w:rPr>
          <w:sz w:val="28"/>
          <w:szCs w:val="28"/>
        </w:rPr>
      </w:pPr>
      <w:r w:rsidRPr="00FC1F01">
        <w:rPr>
          <w:sz w:val="28"/>
          <w:szCs w:val="28"/>
        </w:rPr>
        <w:t xml:space="preserve">Trên địa bàn huyện Nghi Xuân có khoảng 455 di tích, trong đó có: 45 ngôi chùa, 11 ngôi Miếu, 11 Đình, 234 Nhà thờ họ, 127 ngôi Đền, 2 Lăng, 12 Nền xóm, 5 Mộ cổ, và 6 di tích khác đã được công nhận; Huyện có 60 di tích đã được xếp hạng di tích lịch sử văn hoá cấp quốc gia cấp tỉnh (8 di tích cấp quốc </w:t>
      </w:r>
      <w:r w:rsidRPr="00FC1F01">
        <w:rPr>
          <w:sz w:val="28"/>
          <w:szCs w:val="28"/>
        </w:rPr>
        <w:lastRenderedPageBreak/>
        <w:t>gia); 6 lễ hội truyền thống; 5 làng nghề truyền thống; Thiền viện trúc lâm Hồng Lĩnh; có khu lưu niệm Đại thi hào Nguyễn Du gắn với tác phẩm Truyện Kiều bất hủ; di tích Danh nhân Nguyễn Công Trứ, Nghi Xuân cũng là một trong những nôi Ca Trù của cả nước, đã được UNESCO công nhận di sản văn hoá phi vật thể cần bảo tồn khẩn cấp của nhân loại.</w:t>
      </w:r>
    </w:p>
    <w:p w:rsidR="00FC1F01" w:rsidRPr="00FC1F01" w:rsidRDefault="00FC1F01" w:rsidP="00E02D3A">
      <w:pPr>
        <w:spacing w:line="264" w:lineRule="auto"/>
        <w:ind w:firstLine="720"/>
        <w:jc w:val="both"/>
        <w:rPr>
          <w:sz w:val="28"/>
          <w:szCs w:val="28"/>
        </w:rPr>
      </w:pPr>
      <w:r w:rsidRPr="00FC1F01">
        <w:rPr>
          <w:sz w:val="28"/>
          <w:szCs w:val="28"/>
        </w:rPr>
        <w:t>Di tích Phôi phối - Bãi Cọi phân bố tại xã  Xuân Viên, huyện Nghi Xuân, được xác định theo toạ độ 18036’577’’N, 105045’010’’E. Đây là di tích khảo cổ học nằm gọn trong thung lũng của hệ thống núi Hồng Lĩnh với diện tích khoảng 1km2, khoa lịch sử Trường đại học Tổng hợp Hà Nội (nay là Đại học Quốc gia) đã thám sát, khai quật năm 1976. Kết quả cho thấy tầng văn hoá có độ sâu từ 0,36 m đến 2,10 m với nhiều đồ gốm, đồ đá, rìu mài ở lớp trên, công cụ ghè đẽo lớp dưới và các nhà khai quật đã đưa ra kết luận: Đây là một di chỉ khảo cổ học có niên đại hậu kỳ đá mới thuộc nền văn hoá Bàu Tró. Tháng 12/2008 đến tháng 1/2009, Viện Bảo tàng lịch sử Việt Nam phối hợp với Sở Văn hoá, Thể thao và Du lịch Hà Tĩnh, Bảo tàng Hà Tĩnh tiếp tục tiến hành thám sát, tổ chức khai quật trên 164 m2. Vị trí các hố khai quật mới cách hố khai quật năm 1976 khoảng 150 m về phía bắc. Kết quả đã tìm thấy 16 ngôi mộ (14 ngôi mộ đất, 02 ngôi mộ gốm) cùng một khối lượng lớn các di vật mà trong đó đồ gốm chiếm số lượng nhiều nhất.  </w:t>
      </w:r>
    </w:p>
    <w:p w:rsidR="00FC1F01" w:rsidRPr="00FC1F01" w:rsidRDefault="00FC1F01" w:rsidP="00E02D3A">
      <w:pPr>
        <w:spacing w:line="264" w:lineRule="auto"/>
        <w:ind w:firstLine="720"/>
        <w:jc w:val="both"/>
        <w:rPr>
          <w:sz w:val="28"/>
          <w:szCs w:val="28"/>
        </w:rPr>
      </w:pPr>
      <w:r w:rsidRPr="00FC1F01">
        <w:rPr>
          <w:sz w:val="28"/>
          <w:szCs w:val="28"/>
        </w:rPr>
        <w:t>Trên địa bàn huyện có 32 km bờ biển, bãi biển Xuân Thành với đặc tính nước trong, bãi thoải, sóng nhẹ lại gần Quốc lộ 1 và thành phố Vinh của tỉnh Nghệ An; có khu du lịch sinh thái Gia Lách (Xuân An), Đồng Lầu (Cổ Đạm) là một nơi có rất nhiều tiềm năng để phát triển du lịch nghỉ mát và các dịch vụ kèm theo.</w:t>
      </w:r>
    </w:p>
    <w:p w:rsidR="00FC1F01" w:rsidRPr="00FC1F01" w:rsidRDefault="00FC1F01" w:rsidP="00E02D3A">
      <w:pPr>
        <w:spacing w:line="264" w:lineRule="auto"/>
        <w:ind w:firstLine="720"/>
        <w:jc w:val="both"/>
        <w:rPr>
          <w:sz w:val="28"/>
          <w:szCs w:val="28"/>
        </w:rPr>
      </w:pPr>
      <w:r w:rsidRPr="00FC1F01">
        <w:rPr>
          <w:sz w:val="28"/>
          <w:szCs w:val="28"/>
          <w:lang w:val="pt-BR"/>
        </w:rPr>
        <w:t>Nhìn chung, nguồn tài nguyên du lịch của huyện rất phong phú và đa dạng (khách du lịch đến nơi đây ngoài du lịch biển còn du lịch sinh thái, nghỉ dưỡng) nhưng hiện nay ngành này vẫn chưa phát triển đúng tiềm năng và lợi thế vốn có của mình.</w:t>
      </w:r>
    </w:p>
    <w:p w:rsidR="005D54F0" w:rsidRPr="00E757BD" w:rsidRDefault="005D54F0" w:rsidP="00E02D3A">
      <w:pPr>
        <w:pStyle w:val="Heading2"/>
        <w:spacing w:before="0" w:after="0" w:line="264" w:lineRule="auto"/>
        <w:jc w:val="both"/>
        <w:rPr>
          <w:rFonts w:ascii="Times New Roman" w:hAnsi="Times New Roman" w:cs="Times New Roman"/>
          <w:b w:val="0"/>
          <w:i w:val="0"/>
          <w:lang w:val="nl-NL"/>
        </w:rPr>
      </w:pPr>
      <w:r w:rsidRPr="00E757BD">
        <w:rPr>
          <w:rFonts w:ascii="Times New Roman" w:hAnsi="Times New Roman" w:cs="Times New Roman"/>
          <w:i w:val="0"/>
          <w:lang w:val="nl-NL"/>
        </w:rPr>
        <w:t>1.3. Thực trạng môi trường</w:t>
      </w:r>
      <w:bookmarkEnd w:id="177"/>
      <w:bookmarkEnd w:id="178"/>
      <w:bookmarkEnd w:id="179"/>
      <w:bookmarkEnd w:id="180"/>
      <w:bookmarkEnd w:id="181"/>
      <w:bookmarkEnd w:id="182"/>
      <w:bookmarkEnd w:id="183"/>
    </w:p>
    <w:p w:rsidR="005D54F0" w:rsidRPr="00E74E92" w:rsidRDefault="005D54F0" w:rsidP="00E02D3A">
      <w:pPr>
        <w:spacing w:line="264" w:lineRule="auto"/>
        <w:ind w:firstLine="709"/>
        <w:jc w:val="both"/>
        <w:rPr>
          <w:b/>
          <w:bCs/>
          <w:spacing w:val="-8"/>
          <w:sz w:val="28"/>
          <w:szCs w:val="28"/>
          <w:lang w:val="nl-NL" w:eastAsia="ar-SA"/>
        </w:rPr>
      </w:pPr>
      <w:bookmarkStart w:id="184" w:name="_Toc364403081"/>
      <w:bookmarkStart w:id="185" w:name="_Toc338347368"/>
      <w:bookmarkStart w:id="186" w:name="_Toc268610433"/>
      <w:r w:rsidRPr="00E74E92">
        <w:rPr>
          <w:b/>
          <w:bCs/>
          <w:spacing w:val="-8"/>
          <w:sz w:val="28"/>
          <w:szCs w:val="28"/>
          <w:lang w:val="nl-NL" w:eastAsia="ar-SA"/>
        </w:rPr>
        <w:t>- Thực trạng môi trường</w:t>
      </w:r>
      <w:bookmarkEnd w:id="184"/>
      <w:bookmarkEnd w:id="185"/>
      <w:bookmarkEnd w:id="186"/>
    </w:p>
    <w:p w:rsidR="005D54F0" w:rsidRPr="00E74E92" w:rsidRDefault="005D54F0" w:rsidP="00E02D3A">
      <w:pPr>
        <w:spacing w:line="264" w:lineRule="auto"/>
        <w:ind w:firstLine="720"/>
        <w:jc w:val="both"/>
        <w:rPr>
          <w:rFonts w:eastAsia="Calibri"/>
          <w:sz w:val="28"/>
          <w:szCs w:val="28"/>
          <w:lang w:val="vi-VN"/>
        </w:rPr>
      </w:pPr>
      <w:r w:rsidRPr="00E74E92">
        <w:rPr>
          <w:rFonts w:eastAsia="Calibri"/>
          <w:sz w:val="28"/>
          <w:szCs w:val="28"/>
          <w:lang w:val="vi-VN"/>
        </w:rPr>
        <w:t xml:space="preserve">Công tác bảo vệ môi trường từng bước được quan tâm, đạt được những kết quả nhất định, </w:t>
      </w:r>
      <w:r w:rsidRPr="006138F4">
        <w:rPr>
          <w:rFonts w:eastAsia="Calibri"/>
          <w:color w:val="000000" w:themeColor="text1"/>
          <w:sz w:val="28"/>
          <w:szCs w:val="28"/>
          <w:lang w:val="vi-VN"/>
        </w:rPr>
        <w:t xml:space="preserve">trong đó </w:t>
      </w:r>
      <w:r w:rsidRPr="006138F4">
        <w:rPr>
          <w:rFonts w:eastAsia="Calibri"/>
          <w:color w:val="000000" w:themeColor="text1"/>
          <w:sz w:val="28"/>
          <w:szCs w:val="28"/>
          <w:lang w:val="nl-NL"/>
        </w:rPr>
        <w:t xml:space="preserve">có </w:t>
      </w:r>
      <w:r w:rsidR="00EF4F8E" w:rsidRPr="006138F4">
        <w:rPr>
          <w:rFonts w:eastAsia="Calibri"/>
          <w:color w:val="000000" w:themeColor="text1"/>
          <w:sz w:val="28"/>
          <w:szCs w:val="28"/>
        </w:rPr>
        <w:t>15</w:t>
      </w:r>
      <w:r w:rsidRPr="006138F4">
        <w:rPr>
          <w:rFonts w:eastAsia="Calibri"/>
          <w:color w:val="000000" w:themeColor="text1"/>
          <w:sz w:val="28"/>
          <w:szCs w:val="28"/>
          <w:lang w:val="vi-VN"/>
        </w:rPr>
        <w:t xml:space="preserve"> xã đạt Tiêu</w:t>
      </w:r>
      <w:r w:rsidRPr="00E74E92">
        <w:rPr>
          <w:rFonts w:eastAsia="Calibri"/>
          <w:sz w:val="28"/>
          <w:szCs w:val="28"/>
          <w:lang w:val="vi-VN"/>
        </w:rPr>
        <w:t xml:space="preserve"> chí Môi trường trong xây dựng nông thôn mới. Các cơ sở sản xuất kinh doanh trên địa bàn có hồ sơ và các biện pháp xử lý chất thải trong quá trình hoạt động sản xuất, kinh doanh…; cảnh quan môi trường vườn hộ, đường làng, ngõ xóm, khu dân cư từng bước thay đổi đảm bảo xanh – sạch – đẹp; công tác bảo vệ môi trường trong chăn nuôi từng bước được chú trọng. </w:t>
      </w:r>
    </w:p>
    <w:p w:rsidR="005D54F0" w:rsidRPr="00E74E92" w:rsidRDefault="005D54F0" w:rsidP="00E02D3A">
      <w:pPr>
        <w:spacing w:line="264" w:lineRule="auto"/>
        <w:ind w:firstLine="720"/>
        <w:jc w:val="both"/>
        <w:rPr>
          <w:rFonts w:eastAsia="Calibri"/>
          <w:sz w:val="28"/>
          <w:szCs w:val="28"/>
          <w:lang w:val="vi-VN"/>
        </w:rPr>
      </w:pPr>
      <w:r w:rsidRPr="00E74E92">
        <w:rPr>
          <w:rFonts w:eastAsia="Calibri"/>
          <w:sz w:val="28"/>
          <w:szCs w:val="28"/>
          <w:lang w:val="vi-VN"/>
        </w:rPr>
        <w:t xml:space="preserve">Công tác quản lý chất thải rắn được chú trọng, từng bước đạt hiệu quả trong công tác thu gom, vận chuyển, xử lý rác thải. Công tác tuyên truyền bảo vệ </w:t>
      </w:r>
      <w:r w:rsidRPr="00E74E92">
        <w:rPr>
          <w:rFonts w:eastAsia="Calibri"/>
          <w:sz w:val="28"/>
          <w:szCs w:val="28"/>
          <w:lang w:val="vi-VN"/>
        </w:rPr>
        <w:lastRenderedPageBreak/>
        <w:t>môi trường nói chung, phân loại rác thải tại nguồn nói riêng; thanh tra kiểm tra xử lý vi phạm hành chính trong lĩnh vực bảo vệ môi trường từng bước được chú trọng.</w:t>
      </w:r>
    </w:p>
    <w:p w:rsidR="005D54F0" w:rsidRPr="00E74E92" w:rsidRDefault="005D54F0" w:rsidP="00E02D3A">
      <w:pPr>
        <w:spacing w:line="264" w:lineRule="auto"/>
        <w:ind w:firstLine="720"/>
        <w:jc w:val="both"/>
        <w:rPr>
          <w:rFonts w:eastAsia="Calibri"/>
          <w:sz w:val="28"/>
          <w:szCs w:val="28"/>
          <w:lang w:val="vi-VN"/>
        </w:rPr>
      </w:pPr>
      <w:r w:rsidRPr="00E74E92">
        <w:rPr>
          <w:rFonts w:eastAsia="Calibri"/>
          <w:sz w:val="28"/>
          <w:szCs w:val="28"/>
          <w:lang w:val="vi-VN"/>
        </w:rPr>
        <w:t>Bên cạnh những kết quả đạt được, còn những tồn tại hạn chế cần tiếp tục tăng cường, hoàn thiện như công tác tuyên truyền, kiểm tra, xử lý vi phạm hành chính; công tác quy hoạch các điểm xử lý rác thải và thu hút đầu tư, cơ chế chính sách hỗ trợ cho hoạt động thu gom, vận chuyển, xử lý rác thải…</w:t>
      </w:r>
    </w:p>
    <w:p w:rsidR="005D54F0" w:rsidRPr="00E74E92" w:rsidRDefault="005D54F0" w:rsidP="00E02D3A">
      <w:pPr>
        <w:spacing w:line="264" w:lineRule="auto"/>
        <w:jc w:val="both"/>
        <w:rPr>
          <w:rFonts w:eastAsia="Calibri"/>
          <w:sz w:val="28"/>
          <w:szCs w:val="28"/>
          <w:lang w:val="nl-NL"/>
        </w:rPr>
      </w:pPr>
      <w:r w:rsidRPr="00E74E92">
        <w:rPr>
          <w:rFonts w:eastAsia="Calibri"/>
          <w:b/>
          <w:sz w:val="28"/>
          <w:szCs w:val="28"/>
          <w:lang w:val="nl-NL"/>
        </w:rPr>
        <w:tab/>
        <w:t xml:space="preserve">- Môi trường không khí: </w:t>
      </w:r>
      <w:r w:rsidRPr="00E74E92">
        <w:rPr>
          <w:rFonts w:eastAsia="Calibri"/>
          <w:sz w:val="28"/>
          <w:szCs w:val="28"/>
          <w:lang w:val="nl-NL"/>
        </w:rPr>
        <w:t>Hàm lượng các chỉ tiêu SO</w:t>
      </w:r>
      <w:r w:rsidRPr="00E74E92">
        <w:rPr>
          <w:rFonts w:eastAsia="Calibri"/>
          <w:sz w:val="28"/>
          <w:szCs w:val="28"/>
          <w:vertAlign w:val="subscript"/>
          <w:lang w:val="nl-NL"/>
        </w:rPr>
        <w:t>2</w:t>
      </w:r>
      <w:r w:rsidRPr="00E74E92">
        <w:rPr>
          <w:rFonts w:eastAsia="Calibri"/>
          <w:sz w:val="28"/>
          <w:szCs w:val="28"/>
          <w:lang w:val="nl-NL"/>
        </w:rPr>
        <w:t>, CO, NO</w:t>
      </w:r>
      <w:r w:rsidRPr="00E74E92">
        <w:rPr>
          <w:rFonts w:eastAsia="Calibri"/>
          <w:sz w:val="28"/>
          <w:szCs w:val="28"/>
          <w:vertAlign w:val="subscript"/>
          <w:lang w:val="nl-NL"/>
        </w:rPr>
        <w:t>2</w:t>
      </w:r>
      <w:r w:rsidRPr="00E74E92">
        <w:rPr>
          <w:rFonts w:eastAsia="Calibri"/>
          <w:sz w:val="28"/>
          <w:szCs w:val="28"/>
          <w:lang w:val="nl-NL"/>
        </w:rPr>
        <w:t xml:space="preserve"> đang nằm trong giới hạn cho phép của TCVN 5937/2005. Hàm lượng bụi lơ lửng có giá trị tương đối cao, vị trí quan trắc tại các nút giao thông đều vượt tiêu chuẩn cho phép từ 1,13 - 1,33 lần. Độ ồn chủ yếu do các phương tiện giao thông vận tải và các cơ sở sản xuất vật liệu xây dựng thường vượt tiêu chuẩn cho phép từ 1,11 - 1,22 lần.</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r>
      <w:r w:rsidRPr="00E74E92">
        <w:rPr>
          <w:rFonts w:eastAsia="Calibri"/>
          <w:b/>
          <w:sz w:val="28"/>
          <w:szCs w:val="28"/>
          <w:lang w:val="nl-NL"/>
        </w:rPr>
        <w:t>- Môi trường nước:</w:t>
      </w:r>
      <w:r w:rsidRPr="00E74E92">
        <w:rPr>
          <w:rFonts w:eastAsia="Calibri"/>
          <w:sz w:val="28"/>
          <w:szCs w:val="28"/>
          <w:lang w:val="nl-NL"/>
        </w:rPr>
        <w:t xml:space="preserve"> Kết quả khảo sát chất lượng môi trường nước mặt cho thấy chất lượng nước mặt hiện đang khá tốt, hầu hết các thông số phân tích có giá trị nằm trong giới hạn cho phép so với giá trị giới hạn cột B1 theo Quy chuẩn Việt Nam QCVN 08: 2008 - Cột B1. Tuy nhiên tại vị trí các sông, hồ có nguồn nước thải sinh hoạt, sản xuất kinh doanh có dấu hiệu ô nhiễm.</w:t>
      </w:r>
    </w:p>
    <w:p w:rsidR="005D54F0" w:rsidRPr="00E74E92" w:rsidRDefault="005D54F0" w:rsidP="00E02D3A">
      <w:pPr>
        <w:spacing w:line="264" w:lineRule="auto"/>
        <w:jc w:val="both"/>
        <w:rPr>
          <w:rFonts w:eastAsia="Calibri"/>
          <w:sz w:val="28"/>
          <w:szCs w:val="28"/>
          <w:lang w:val="nl-NL"/>
        </w:rPr>
      </w:pPr>
      <w:r w:rsidRPr="00E74E92">
        <w:rPr>
          <w:rFonts w:eastAsia="Calibri"/>
          <w:sz w:val="28"/>
          <w:szCs w:val="28"/>
          <w:lang w:val="nl-NL"/>
        </w:rPr>
        <w:tab/>
        <w:t>Chất lượng nước biển ven bờ tại các vị trí quan trắc; hàm lượng các chỉ tiêu pH, DO, SS, Amoni, Đồng, Chì, Kẽm, Cadimi, Crôm, đang nằm trong giới hạn cho phép, đặc biệt trong số các chỉ tiêu trên, chỉ tiêu SS và các ion kim loại có hàm lượng nhỏ hơn rất nhiều so với giá trị giới hạn. Tuy nhiên ở một số khu vực bãi tắm, khu vực cảng biển hàm lượng một số chỉ tiêu tại một số vị trí quan trắc vượt giá trị giới hạn cho phép (sắt 1,8 - 5,5 lần, Mn 2,6 - 9 lần, dầu mỡ khoáng  1,2 - 8 lần, Asen 1,3 lần).</w:t>
      </w:r>
    </w:p>
    <w:p w:rsidR="005D54F0" w:rsidRPr="00E74E92" w:rsidRDefault="005D54F0" w:rsidP="00E02D3A">
      <w:pPr>
        <w:spacing w:line="264" w:lineRule="auto"/>
        <w:ind w:firstLine="720"/>
        <w:jc w:val="both"/>
        <w:rPr>
          <w:rFonts w:eastAsia="Calibri"/>
          <w:spacing w:val="-2"/>
          <w:sz w:val="28"/>
          <w:szCs w:val="28"/>
          <w:lang w:val="nl-NL"/>
        </w:rPr>
      </w:pPr>
      <w:r w:rsidRPr="00E74E92">
        <w:rPr>
          <w:rFonts w:eastAsia="Calibri"/>
          <w:sz w:val="28"/>
          <w:szCs w:val="28"/>
          <w:lang w:val="nl-NL"/>
        </w:rPr>
        <w:t xml:space="preserve">Chất lượng nước ngầm từ kết quả phân tích 18 chỉ tiêu hóa học cho thấy </w:t>
      </w:r>
      <w:r w:rsidRPr="00E74E92">
        <w:rPr>
          <w:rFonts w:eastAsia="Calibri"/>
          <w:spacing w:val="-2"/>
          <w:sz w:val="28"/>
          <w:szCs w:val="28"/>
          <w:lang w:val="nl-NL"/>
        </w:rPr>
        <w:t xml:space="preserve">còn khá tốt, chỉ có một số mẫu bị nhiễm Mangan, Amoni và Đồng; tuy nhiên giá trị vượt ngưỡng không lớn. </w:t>
      </w:r>
    </w:p>
    <w:p w:rsidR="005D54F0" w:rsidRPr="00E74E92" w:rsidRDefault="005D54F0" w:rsidP="00E02D3A">
      <w:pPr>
        <w:spacing w:line="264" w:lineRule="auto"/>
        <w:ind w:firstLine="720"/>
        <w:jc w:val="both"/>
        <w:rPr>
          <w:rFonts w:eastAsia="Calibri"/>
          <w:spacing w:val="-2"/>
          <w:sz w:val="28"/>
          <w:szCs w:val="28"/>
          <w:lang w:val="nl-NL"/>
        </w:rPr>
      </w:pPr>
      <w:r w:rsidRPr="00E74E92">
        <w:rPr>
          <w:rFonts w:eastAsia="Calibri"/>
          <w:b/>
          <w:spacing w:val="-2"/>
          <w:sz w:val="28"/>
          <w:szCs w:val="28"/>
          <w:lang w:val="nl-NL"/>
        </w:rPr>
        <w:t>- Môi trường đất:</w:t>
      </w:r>
      <w:r w:rsidRPr="00E74E92">
        <w:rPr>
          <w:rFonts w:eastAsia="Calibri"/>
          <w:spacing w:val="-2"/>
          <w:sz w:val="28"/>
          <w:szCs w:val="28"/>
          <w:lang w:val="nl-NL"/>
        </w:rPr>
        <w:t xml:space="preserve"> Vấn đề suy thoái môi trường đất hiện tại chủ yếu  do xói mòn, rửa trôi ở vùng đồi núi, suy thoái độ phì nhiêu và phương thức sử dụng, khô hạn vào mùa khô, vấn đề ngập úng và ảnh hưởng nhiễm mặn ở vùng biển.</w:t>
      </w:r>
    </w:p>
    <w:p w:rsidR="007A6F44" w:rsidRPr="00E757BD" w:rsidRDefault="005815B8" w:rsidP="00E757BD">
      <w:pPr>
        <w:pStyle w:val="Phn1"/>
      </w:pPr>
      <w:bookmarkStart w:id="187" w:name="_Toc72867552"/>
      <w:r w:rsidRPr="00E757BD">
        <w:t>1.4</w:t>
      </w:r>
      <w:r w:rsidR="007A6F44" w:rsidRPr="00E757BD">
        <w:t>. B</w:t>
      </w:r>
      <w:r w:rsidRPr="00E757BD">
        <w:t>iến đổi khí hậu tác động đến việc sử dụng đất</w:t>
      </w:r>
      <w:bookmarkEnd w:id="187"/>
    </w:p>
    <w:p w:rsidR="007A6F44" w:rsidRPr="00E757BD" w:rsidRDefault="005815B8" w:rsidP="00E757BD">
      <w:pPr>
        <w:pStyle w:val="Phn1"/>
      </w:pPr>
      <w:bookmarkStart w:id="188" w:name="_Toc72867553"/>
      <w:r w:rsidRPr="00E757BD">
        <w:t>1.4</w:t>
      </w:r>
      <w:r w:rsidR="007A6F44" w:rsidRPr="00E757BD">
        <w:t>.1. Phân tích, đánh giá về nước biển dâng, xâm nhập mặn</w:t>
      </w:r>
      <w:bookmarkEnd w:id="188"/>
    </w:p>
    <w:p w:rsidR="007A6F44" w:rsidRPr="00E74E92" w:rsidRDefault="007A6F44" w:rsidP="00E02D3A">
      <w:pPr>
        <w:widowControl w:val="0"/>
        <w:spacing w:line="264" w:lineRule="auto"/>
        <w:ind w:firstLine="720"/>
        <w:jc w:val="both"/>
        <w:rPr>
          <w:sz w:val="28"/>
          <w:szCs w:val="28"/>
          <w:lang w:val="vi-VN"/>
        </w:rPr>
      </w:pPr>
      <w:bookmarkStart w:id="189" w:name="_Toc52194478"/>
      <w:bookmarkStart w:id="190" w:name="_Toc52196223"/>
      <w:bookmarkStart w:id="191" w:name="_Toc52198634"/>
      <w:r w:rsidRPr="00E74E92">
        <w:rPr>
          <w:sz w:val="28"/>
          <w:szCs w:val="28"/>
          <w:lang w:val="vi-VN"/>
        </w:rPr>
        <w:t xml:space="preserve">Các biểu hiện của biến đổi khí hậu như: Nhiệt độ trung bình, tính biến động và dị thường của thời tiết có xu hướng tăng lên; mực nước biển dâng gây ngập úng; các thiên tai và hiện tượng thời tiết cực đoan (nắng nóng, giá rét, bão, lũ lụt, hạn hán,...) xảy ra với tần suất cao và có nhiều sự bất thường về cường độ,... làm cho thời tiết ở </w:t>
      </w:r>
      <w:r w:rsidR="00EF4F8E">
        <w:rPr>
          <w:sz w:val="28"/>
          <w:szCs w:val="28"/>
        </w:rPr>
        <w:t>Nghi Xuân</w:t>
      </w:r>
      <w:r w:rsidRPr="00E74E92">
        <w:rPr>
          <w:sz w:val="28"/>
          <w:szCs w:val="28"/>
          <w:lang w:val="vi-VN"/>
        </w:rPr>
        <w:t xml:space="preserve"> ngày càng khắc nghiệt hơn.</w:t>
      </w:r>
      <w:bookmarkEnd w:id="189"/>
      <w:bookmarkEnd w:id="190"/>
      <w:bookmarkEnd w:id="191"/>
    </w:p>
    <w:p w:rsidR="007A6F44" w:rsidRPr="00E74E92" w:rsidRDefault="007A6F44" w:rsidP="00E02D3A">
      <w:pPr>
        <w:widowControl w:val="0"/>
        <w:spacing w:line="264" w:lineRule="auto"/>
        <w:ind w:firstLine="720"/>
        <w:jc w:val="both"/>
        <w:rPr>
          <w:noProof/>
          <w:sz w:val="28"/>
          <w:szCs w:val="28"/>
          <w:lang w:val="vi-VN"/>
        </w:rPr>
      </w:pPr>
      <w:r w:rsidRPr="00E74E92">
        <w:rPr>
          <w:noProof/>
          <w:sz w:val="28"/>
          <w:szCs w:val="28"/>
          <w:lang w:val="vi-VN"/>
        </w:rPr>
        <w:t xml:space="preserve">Đối với sản xuất nông nghiệp, biến đối khí hậu làm cho cơ cấu mùa vụ và </w:t>
      </w:r>
      <w:r w:rsidRPr="00E74E92">
        <w:rPr>
          <w:noProof/>
          <w:sz w:val="28"/>
          <w:szCs w:val="28"/>
          <w:lang w:val="vi-VN"/>
        </w:rPr>
        <w:lastRenderedPageBreak/>
        <w:t>hướng sử dụng đất phải thay đổi để phù hợp hơn. Nắng nóng, hạn hạn kéo dài dẫn đến thiếu nước sinh hoạt, sản xuất làm mất mùa, giảm năng suất cây trồng, dịch bệnh xảy ra đối với người và gia súc, gia cầm.</w:t>
      </w:r>
    </w:p>
    <w:p w:rsidR="007A6F44" w:rsidRPr="00E74E92" w:rsidRDefault="007A6F44" w:rsidP="00E02D3A">
      <w:pPr>
        <w:widowControl w:val="0"/>
        <w:spacing w:line="264" w:lineRule="auto"/>
        <w:ind w:firstLine="720"/>
        <w:jc w:val="both"/>
        <w:rPr>
          <w:noProof/>
          <w:sz w:val="28"/>
          <w:szCs w:val="28"/>
          <w:lang w:val="vi-VN"/>
        </w:rPr>
      </w:pPr>
      <w:r w:rsidRPr="00E74E92">
        <w:rPr>
          <w:noProof/>
          <w:sz w:val="28"/>
          <w:szCs w:val="28"/>
          <w:lang w:val="vi-VN"/>
        </w:rPr>
        <w:t>Một số vấn đề quan trọng hiện nay tuy đã được để cập nhiều nhưng chưa có số liệu điều tra cơ bản cũng như việc nghiên cứu hay để tài khoa học cụ thể, đó chính là việc giảm nước mặt và nước ngầm do ảnh hưởng của hạn hán và biến đổi khí hậu toàn cầu do trái đất nóng lên. Việc thiếu nước mặt, nước ngầm dẫn đến việc khai thác bừa bãi nguồn nước ngầm gây biến động về địa chất và gây ra các loại hình hiểm họa mới trong tương lai. Do vậy trong công tác quy hoạch đô thị, bố trí xây dựng công trình mới (giao thông, công nghiệp, khu dân cư …) cần tính đến các vấn đề này nhằm giảm thiểu các tác động nguy hại có thể xẩy ra về sau.</w:t>
      </w:r>
    </w:p>
    <w:p w:rsidR="007A6F44" w:rsidRPr="00E757BD" w:rsidRDefault="005815B8" w:rsidP="00E757BD">
      <w:pPr>
        <w:pStyle w:val="Phn1"/>
      </w:pPr>
      <w:bookmarkStart w:id="192" w:name="_Toc72867554"/>
      <w:r w:rsidRPr="00E757BD">
        <w:t>1.4</w:t>
      </w:r>
      <w:r w:rsidR="007A6F44" w:rsidRPr="00E757BD">
        <w:t>.2. Phân tích, đánh giá về hoang mạc hoá, xói mòn, sạt lở đất</w:t>
      </w:r>
      <w:bookmarkEnd w:id="192"/>
    </w:p>
    <w:p w:rsidR="007A6F44" w:rsidRPr="00E74E92" w:rsidRDefault="007A6F44" w:rsidP="00E02D3A">
      <w:pPr>
        <w:widowControl w:val="0"/>
        <w:spacing w:line="264" w:lineRule="auto"/>
        <w:ind w:firstLine="720"/>
        <w:jc w:val="both"/>
        <w:rPr>
          <w:iCs/>
          <w:spacing w:val="-4"/>
          <w:sz w:val="28"/>
          <w:szCs w:val="28"/>
          <w:lang w:val="es-ES"/>
        </w:rPr>
      </w:pPr>
      <w:r w:rsidRPr="00E74E92">
        <w:rPr>
          <w:iCs/>
          <w:spacing w:val="-4"/>
          <w:sz w:val="28"/>
          <w:szCs w:val="28"/>
          <w:lang w:val="vi-VN"/>
        </w:rPr>
        <w:t>Sử dụng đất nông, lâm nghiệp hiệu quả chưa cao dẫn tới sa mạc hóa làm cho đất đai bị xói mòn, rửa trôi,</w:t>
      </w:r>
      <w:r w:rsidR="006138F4">
        <w:rPr>
          <w:iCs/>
          <w:spacing w:val="-4"/>
          <w:sz w:val="28"/>
          <w:szCs w:val="28"/>
        </w:rPr>
        <w:t>….</w:t>
      </w:r>
      <w:r w:rsidRPr="00E74E92">
        <w:rPr>
          <w:iCs/>
          <w:spacing w:val="-4"/>
          <w:sz w:val="28"/>
          <w:szCs w:val="28"/>
          <w:lang w:val="vi-VN"/>
        </w:rPr>
        <w:t>, độ phì nhiêu t</w:t>
      </w:r>
      <w:r w:rsidR="006138F4">
        <w:rPr>
          <w:iCs/>
          <w:spacing w:val="-4"/>
          <w:sz w:val="28"/>
          <w:szCs w:val="28"/>
          <w:lang w:val="vi-VN"/>
        </w:rPr>
        <w:t>hấp, mất cân bằng dinh dưỡng</w:t>
      </w:r>
      <w:r w:rsidRPr="00E74E92">
        <w:rPr>
          <w:iCs/>
          <w:spacing w:val="-4"/>
          <w:sz w:val="28"/>
          <w:szCs w:val="28"/>
          <w:lang w:val="es-ES"/>
        </w:rPr>
        <w:t>. Di</w:t>
      </w:r>
      <w:r w:rsidRPr="00E74E92">
        <w:rPr>
          <w:iCs/>
          <w:spacing w:val="-4"/>
          <w:sz w:val="28"/>
          <w:szCs w:val="28"/>
          <w:lang w:val="vi-VN"/>
        </w:rPr>
        <w:t xml:space="preserve">ện tích đất bị suy thoái </w:t>
      </w:r>
      <w:r w:rsidRPr="00E74E92">
        <w:rPr>
          <w:iCs/>
          <w:spacing w:val="-4"/>
          <w:sz w:val="28"/>
          <w:szCs w:val="28"/>
          <w:lang w:val="es-ES"/>
        </w:rPr>
        <w:t xml:space="preserve">cũng </w:t>
      </w:r>
      <w:r w:rsidRPr="00E74E92">
        <w:rPr>
          <w:iCs/>
          <w:spacing w:val="-4"/>
          <w:sz w:val="28"/>
          <w:szCs w:val="28"/>
          <w:lang w:val="vi-VN"/>
        </w:rPr>
        <w:t xml:space="preserve">là nguyên nhân làm diện tích đất nông, lâm nghiệp bị thu hẹp.Tình trạng đất sản xuất mất cân bằng dinh dưỡng, độ phì nhiêu thấp, mặn hóa, phèn hóa... </w:t>
      </w:r>
    </w:p>
    <w:p w:rsidR="007A6F44" w:rsidRPr="00E74E92" w:rsidRDefault="007A6F44" w:rsidP="00E02D3A">
      <w:pPr>
        <w:widowControl w:val="0"/>
        <w:spacing w:line="264" w:lineRule="auto"/>
        <w:ind w:firstLine="720"/>
        <w:jc w:val="both"/>
        <w:rPr>
          <w:iCs/>
          <w:spacing w:val="-2"/>
          <w:sz w:val="28"/>
          <w:szCs w:val="28"/>
          <w:lang w:val="vi-VN"/>
        </w:rPr>
      </w:pPr>
      <w:r w:rsidRPr="00E74E92">
        <w:rPr>
          <w:iCs/>
          <w:spacing w:val="-2"/>
          <w:sz w:val="28"/>
          <w:szCs w:val="28"/>
          <w:lang w:val="vi-VN"/>
        </w:rPr>
        <w:t xml:space="preserve">Trong bối cảnh biến đổi khí hậu gay gắt, hạn hán, lũ lụt xảy ra </w:t>
      </w:r>
      <w:r w:rsidR="006138F4">
        <w:rPr>
          <w:iCs/>
          <w:spacing w:val="-2"/>
          <w:sz w:val="28"/>
          <w:szCs w:val="28"/>
        </w:rPr>
        <w:t>hàng năm</w:t>
      </w:r>
      <w:r w:rsidRPr="00E74E92">
        <w:rPr>
          <w:iCs/>
          <w:spacing w:val="-2"/>
          <w:sz w:val="28"/>
          <w:szCs w:val="28"/>
          <w:lang w:val="vi-VN"/>
        </w:rPr>
        <w:t xml:space="preserve"> tác động lớn đến nông nghiệp, nông thôn, đòi hỏi cần phải đưa ra các giải pháp để hướng tới một nền nông nghiệp phát triển bền vững. Khắc phục tình trạng khai thác bừa bãi rừng phòng hộ đầu nguồn. Quy hoạch sử dụng đất hợp lý theo hướng bền vững, trên cơ sở nghiên cứu địa lý, sinh thái tổng hợp cho phù hợp với từng vùng để hạn chế tình trạng thoái hóa đất đai.</w:t>
      </w:r>
    </w:p>
    <w:p w:rsidR="000D3E4A" w:rsidRPr="00E74E92" w:rsidRDefault="000D3E4A" w:rsidP="00E02D3A">
      <w:pPr>
        <w:spacing w:line="264" w:lineRule="auto"/>
        <w:jc w:val="both"/>
        <w:rPr>
          <w:b/>
          <w:color w:val="000000" w:themeColor="text1"/>
          <w:sz w:val="28"/>
          <w:szCs w:val="28"/>
          <w:lang w:val="nb-NO"/>
        </w:rPr>
      </w:pPr>
      <w:bookmarkStart w:id="193" w:name="_Toc454875872"/>
      <w:bookmarkEnd w:id="108"/>
      <w:r w:rsidRPr="00E74E92">
        <w:rPr>
          <w:b/>
          <w:color w:val="000000" w:themeColor="text1"/>
          <w:sz w:val="28"/>
          <w:szCs w:val="28"/>
          <w:lang w:val="nb-NO"/>
        </w:rPr>
        <w:t>II. ĐIỀU KIỆN TỰ NHIÊN, KINH TẾ, XÃ HỘI</w:t>
      </w:r>
      <w:bookmarkEnd w:id="193"/>
    </w:p>
    <w:p w:rsidR="000D3E4A" w:rsidRPr="00E757BD" w:rsidRDefault="000D3E4A" w:rsidP="00E02D3A">
      <w:pPr>
        <w:spacing w:line="264" w:lineRule="auto"/>
        <w:jc w:val="both"/>
        <w:rPr>
          <w:b/>
          <w:color w:val="000000" w:themeColor="text1"/>
          <w:sz w:val="28"/>
          <w:szCs w:val="28"/>
          <w:lang w:val="sv-SE"/>
        </w:rPr>
      </w:pPr>
      <w:r w:rsidRPr="00E757BD">
        <w:rPr>
          <w:b/>
          <w:color w:val="000000" w:themeColor="text1"/>
          <w:sz w:val="28"/>
          <w:szCs w:val="28"/>
          <w:lang w:val="sv-SE"/>
        </w:rPr>
        <w:t>2.1</w:t>
      </w:r>
      <w:r w:rsidR="00593708" w:rsidRPr="00E757BD">
        <w:rPr>
          <w:b/>
          <w:color w:val="000000" w:themeColor="text1"/>
          <w:sz w:val="28"/>
          <w:szCs w:val="28"/>
          <w:lang w:val="sv-SE"/>
        </w:rPr>
        <w:t>.</w:t>
      </w:r>
      <w:r w:rsidRPr="00E757BD">
        <w:rPr>
          <w:b/>
          <w:color w:val="000000" w:themeColor="text1"/>
          <w:sz w:val="28"/>
          <w:szCs w:val="28"/>
          <w:lang w:val="sv-SE"/>
        </w:rPr>
        <w:t xml:space="preserve"> Tăng trưởng kinh tế.</w:t>
      </w:r>
    </w:p>
    <w:p w:rsidR="00D64A20" w:rsidRPr="00E74E92" w:rsidRDefault="00D64A20" w:rsidP="00E02D3A">
      <w:pPr>
        <w:spacing w:line="264" w:lineRule="auto"/>
        <w:ind w:firstLine="709"/>
        <w:jc w:val="both"/>
        <w:rPr>
          <w:sz w:val="28"/>
          <w:szCs w:val="28"/>
          <w:lang w:val="sq-AL"/>
        </w:rPr>
      </w:pPr>
      <w:r w:rsidRPr="00E74E92">
        <w:rPr>
          <w:sz w:val="28"/>
          <w:szCs w:val="28"/>
          <w:lang w:val="sq-AL"/>
        </w:rPr>
        <w:t xml:space="preserve">Tốc độ tăng trưởng giá trị sản xuất bình quân đạt </w:t>
      </w:r>
      <w:r w:rsidRPr="00E74E92">
        <w:rPr>
          <w:noProof/>
          <w:sz w:val="28"/>
          <w:szCs w:val="28"/>
          <w:lang w:val="sq-AL"/>
        </w:rPr>
        <w:t>10,32%/</w:t>
      </w:r>
      <w:r w:rsidRPr="00E74E92">
        <w:rPr>
          <w:sz w:val="28"/>
          <w:szCs w:val="28"/>
          <w:lang w:val="sq-AL"/>
        </w:rPr>
        <w:t xml:space="preserve">năm. Cơ cấu kinh tế tiếp tục chuyển dịch theo hướng tích cực: công nghiệp - xây dựng 51%; thương mại - dịch vụ 33,77%; nông- lâm-thủy sản </w:t>
      </w:r>
      <w:r w:rsidR="006946E6" w:rsidRPr="00E74E92">
        <w:rPr>
          <w:sz w:val="28"/>
          <w:szCs w:val="28"/>
          <w:lang w:val="sq-AL"/>
        </w:rPr>
        <w:t xml:space="preserve">còn </w:t>
      </w:r>
      <w:r w:rsidRPr="00E74E92">
        <w:rPr>
          <w:sz w:val="28"/>
          <w:szCs w:val="28"/>
          <w:lang w:val="sq-AL"/>
        </w:rPr>
        <w:t>15,23%. Thu nhập bình quân đầu người năm 2020 ước đạt trên 43 triệu đồng, tăng hơn 1,5 lần so với năm 2015. T</w:t>
      </w:r>
      <w:r w:rsidRPr="00E74E92">
        <w:rPr>
          <w:sz w:val="28"/>
          <w:szCs w:val="28"/>
          <w:lang w:val="vi-VN"/>
        </w:rPr>
        <w:t>hu ngân sách trên địa bàn</w:t>
      </w:r>
      <w:r w:rsidRPr="00E74E92">
        <w:rPr>
          <w:sz w:val="28"/>
          <w:szCs w:val="28"/>
          <w:lang w:val="sq-AL"/>
        </w:rPr>
        <w:t xml:space="preserve"> tăng cao </w:t>
      </w:r>
      <w:r w:rsidRPr="00E74E92">
        <w:rPr>
          <w:i/>
          <w:sz w:val="28"/>
          <w:szCs w:val="28"/>
          <w:lang w:val="sq-AL"/>
        </w:rPr>
        <w:t>(năm 2019 đạt 529 tỷ đồng tăng 289% so với năm 2015</w:t>
      </w:r>
      <w:r w:rsidRPr="00E74E92">
        <w:rPr>
          <w:sz w:val="28"/>
          <w:szCs w:val="28"/>
          <w:lang w:val="sq-AL"/>
        </w:rPr>
        <w:t xml:space="preserve">). </w:t>
      </w:r>
      <w:r w:rsidRPr="00E74E92">
        <w:rPr>
          <w:sz w:val="28"/>
          <w:szCs w:val="28"/>
        </w:rPr>
        <w:t xml:space="preserve">Tổng vốn đầu tư toàn xã hội ước đạt 9.847 tỷ đồng, tăng 61,42% so với giai đoạn 2010 - 2015. </w:t>
      </w:r>
    </w:p>
    <w:p w:rsidR="00C70141" w:rsidRPr="00E74E92" w:rsidRDefault="00C70141" w:rsidP="00E02D3A">
      <w:pPr>
        <w:spacing w:line="264" w:lineRule="auto"/>
        <w:ind w:firstLine="652"/>
        <w:jc w:val="both"/>
        <w:rPr>
          <w:sz w:val="28"/>
          <w:szCs w:val="28"/>
          <w:lang w:val="sv-SE"/>
        </w:rPr>
      </w:pPr>
      <w:r w:rsidRPr="00E74E92">
        <w:rPr>
          <w:sz w:val="28"/>
          <w:szCs w:val="28"/>
          <w:lang w:val="sv-SE"/>
        </w:rPr>
        <w:t xml:space="preserve">- Lương thực bình quân đầu người </w:t>
      </w:r>
      <w:r w:rsidR="00D64A20" w:rsidRPr="00E74E92">
        <w:rPr>
          <w:sz w:val="28"/>
          <w:szCs w:val="28"/>
          <w:lang w:val="sv-SE"/>
        </w:rPr>
        <w:t>200</w:t>
      </w:r>
      <w:r w:rsidRPr="00E74E92">
        <w:rPr>
          <w:sz w:val="28"/>
          <w:szCs w:val="28"/>
          <w:lang w:val="sv-SE"/>
        </w:rPr>
        <w:t xml:space="preserve"> kg/người; </w:t>
      </w:r>
    </w:p>
    <w:p w:rsidR="00C70141" w:rsidRPr="00E74E92" w:rsidRDefault="00C70141" w:rsidP="00E02D3A">
      <w:pPr>
        <w:spacing w:line="264" w:lineRule="auto"/>
        <w:ind w:firstLine="652"/>
        <w:jc w:val="both"/>
        <w:rPr>
          <w:sz w:val="28"/>
          <w:szCs w:val="28"/>
          <w:lang w:val="sv-SE"/>
        </w:rPr>
      </w:pPr>
      <w:r w:rsidRPr="00E74E92">
        <w:rPr>
          <w:sz w:val="28"/>
          <w:szCs w:val="28"/>
          <w:lang w:val="sv-SE"/>
        </w:rPr>
        <w:t>- Tổng thu ngân sách nhà nước đạt từ 3</w:t>
      </w:r>
      <w:r w:rsidR="00A973B9" w:rsidRPr="00E74E92">
        <w:rPr>
          <w:sz w:val="28"/>
          <w:szCs w:val="28"/>
          <w:lang w:val="sv-SE"/>
        </w:rPr>
        <w:t>03</w:t>
      </w:r>
      <w:r w:rsidRPr="00E74E92">
        <w:rPr>
          <w:sz w:val="28"/>
          <w:szCs w:val="28"/>
          <w:lang w:val="sv-SE"/>
        </w:rPr>
        <w:t>tỷ đồng.</w:t>
      </w:r>
    </w:p>
    <w:p w:rsidR="00C70141" w:rsidRPr="00E757BD" w:rsidRDefault="00C70141" w:rsidP="00E02D3A">
      <w:pPr>
        <w:spacing w:line="264" w:lineRule="auto"/>
        <w:jc w:val="both"/>
        <w:rPr>
          <w:b/>
          <w:color w:val="000000" w:themeColor="text1"/>
          <w:sz w:val="28"/>
          <w:szCs w:val="28"/>
          <w:lang w:val="pt-BR"/>
        </w:rPr>
      </w:pPr>
      <w:r w:rsidRPr="00E757BD">
        <w:rPr>
          <w:b/>
          <w:color w:val="000000" w:themeColor="text1"/>
          <w:sz w:val="28"/>
          <w:szCs w:val="28"/>
          <w:lang w:val="pt-BR"/>
        </w:rPr>
        <w:t xml:space="preserve">2.2. Chuyển dịch cơ cấu kinh tế: </w:t>
      </w:r>
    </w:p>
    <w:p w:rsidR="00C70141" w:rsidRPr="00E74E92" w:rsidRDefault="00C70141" w:rsidP="00E02D3A">
      <w:pPr>
        <w:spacing w:line="264" w:lineRule="auto"/>
        <w:ind w:firstLine="720"/>
        <w:jc w:val="both"/>
        <w:rPr>
          <w:color w:val="000000" w:themeColor="text1"/>
          <w:sz w:val="28"/>
          <w:szCs w:val="28"/>
          <w:lang w:val="pt-BR"/>
        </w:rPr>
      </w:pPr>
      <w:r w:rsidRPr="00E74E92">
        <w:rPr>
          <w:color w:val="000000" w:themeColor="text1"/>
          <w:sz w:val="28"/>
          <w:szCs w:val="28"/>
          <w:lang w:val="pt-BR"/>
        </w:rPr>
        <w:t xml:space="preserve">Cơ cấu kinh tế giai đoạn 2011 - </w:t>
      </w:r>
      <w:r w:rsidR="00296E47" w:rsidRPr="00E74E92">
        <w:rPr>
          <w:color w:val="000000" w:themeColor="text1"/>
          <w:sz w:val="28"/>
          <w:szCs w:val="28"/>
          <w:lang w:val="pt-BR"/>
        </w:rPr>
        <w:t>2020</w:t>
      </w:r>
      <w:r w:rsidRPr="00E74E92">
        <w:rPr>
          <w:color w:val="000000" w:themeColor="text1"/>
          <w:sz w:val="28"/>
          <w:szCs w:val="28"/>
          <w:lang w:val="pt-BR"/>
        </w:rPr>
        <w:t xml:space="preserve"> của huyện đã có sự chuyển dịch tích cực theo hướng tăng dần tỷ trọng ngành Công nghiệp - Tiểu thủ công nghiệp và </w:t>
      </w:r>
      <w:r w:rsidRPr="00E74E92">
        <w:rPr>
          <w:color w:val="000000" w:themeColor="text1"/>
          <w:sz w:val="28"/>
          <w:szCs w:val="28"/>
          <w:lang w:val="pt-BR"/>
        </w:rPr>
        <w:lastRenderedPageBreak/>
        <w:t>Dịch vụ - Thương mại, giảm dần tỷ trọng các ngành Nông - Lâm nghiệp, tốc độ chuyển dịch tương đối nhanh</w:t>
      </w:r>
      <w:r w:rsidR="006946E6" w:rsidRPr="00E74E92">
        <w:rPr>
          <w:color w:val="000000" w:themeColor="text1"/>
          <w:sz w:val="28"/>
          <w:szCs w:val="28"/>
          <w:lang w:val="pt-BR"/>
        </w:rPr>
        <w:t>.</w:t>
      </w:r>
    </w:p>
    <w:p w:rsidR="00C70141" w:rsidRPr="00E74E92" w:rsidRDefault="00C70141" w:rsidP="00E02D3A">
      <w:pPr>
        <w:spacing w:line="264" w:lineRule="auto"/>
        <w:ind w:firstLine="567"/>
        <w:jc w:val="both"/>
        <w:rPr>
          <w:color w:val="000000" w:themeColor="text1"/>
          <w:sz w:val="28"/>
          <w:szCs w:val="28"/>
          <w:lang w:val="pt-BR"/>
        </w:rPr>
      </w:pPr>
      <w:r w:rsidRPr="00E74E92">
        <w:rPr>
          <w:color w:val="000000" w:themeColor="text1"/>
          <w:sz w:val="28"/>
          <w:szCs w:val="28"/>
          <w:lang w:val="pt-BR"/>
        </w:rPr>
        <w:t xml:space="preserve">- Tỷ trọng ngành Nông- Lâm nghiệp giảm từ </w:t>
      </w:r>
      <w:r w:rsidR="006946E6" w:rsidRPr="00E74E92">
        <w:rPr>
          <w:color w:val="000000" w:themeColor="text1"/>
          <w:sz w:val="28"/>
          <w:szCs w:val="28"/>
          <w:lang w:val="pt-BR"/>
        </w:rPr>
        <w:t>20</w:t>
      </w:r>
      <w:r w:rsidR="00863C4A" w:rsidRPr="00E74E92">
        <w:rPr>
          <w:color w:val="000000" w:themeColor="text1"/>
          <w:sz w:val="28"/>
          <w:szCs w:val="28"/>
          <w:lang w:val="pt-BR"/>
        </w:rPr>
        <w:t>,25</w:t>
      </w:r>
      <w:r w:rsidRPr="00E74E92">
        <w:rPr>
          <w:color w:val="000000" w:themeColor="text1"/>
          <w:sz w:val="28"/>
          <w:szCs w:val="28"/>
          <w:lang w:val="pt-BR"/>
        </w:rPr>
        <w:t>% năm 201</w:t>
      </w:r>
      <w:r w:rsidR="00863C4A" w:rsidRPr="00E74E92">
        <w:rPr>
          <w:color w:val="000000" w:themeColor="text1"/>
          <w:sz w:val="28"/>
          <w:szCs w:val="28"/>
          <w:lang w:val="pt-BR"/>
        </w:rPr>
        <w:t>5</w:t>
      </w:r>
      <w:r w:rsidRPr="00E74E92">
        <w:rPr>
          <w:color w:val="000000" w:themeColor="text1"/>
          <w:sz w:val="28"/>
          <w:szCs w:val="28"/>
          <w:lang w:val="pt-BR"/>
        </w:rPr>
        <w:t xml:space="preserve"> xuống còn </w:t>
      </w:r>
      <w:r w:rsidR="00863C4A" w:rsidRPr="00E74E92">
        <w:rPr>
          <w:color w:val="000000" w:themeColor="text1"/>
          <w:sz w:val="28"/>
          <w:szCs w:val="28"/>
          <w:lang w:val="pt-BR"/>
        </w:rPr>
        <w:t>15,65</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w:t>
      </w:r>
    </w:p>
    <w:p w:rsidR="00C70141" w:rsidRPr="00E74E92" w:rsidRDefault="00C70141" w:rsidP="00E02D3A">
      <w:pPr>
        <w:spacing w:line="264" w:lineRule="auto"/>
        <w:ind w:firstLine="567"/>
        <w:jc w:val="both"/>
        <w:rPr>
          <w:color w:val="000000" w:themeColor="text1"/>
          <w:sz w:val="28"/>
          <w:szCs w:val="28"/>
          <w:lang w:val="pt-BR"/>
        </w:rPr>
      </w:pPr>
      <w:r w:rsidRPr="00E74E92">
        <w:rPr>
          <w:color w:val="000000" w:themeColor="text1"/>
          <w:sz w:val="28"/>
          <w:szCs w:val="28"/>
          <w:lang w:val="pt-BR"/>
        </w:rPr>
        <w:t xml:space="preserve">- Tỷ trọng ngành Công nghiệp- Tiểu thủ Công nghiệp tăng từ </w:t>
      </w:r>
      <w:r w:rsidR="00863C4A" w:rsidRPr="00E74E92">
        <w:rPr>
          <w:color w:val="000000" w:themeColor="text1"/>
          <w:sz w:val="28"/>
          <w:szCs w:val="28"/>
          <w:lang w:val="pt-BR"/>
        </w:rPr>
        <w:t>46,59</w:t>
      </w:r>
      <w:r w:rsidRPr="00E74E92">
        <w:rPr>
          <w:color w:val="000000" w:themeColor="text1"/>
          <w:sz w:val="28"/>
          <w:szCs w:val="28"/>
          <w:lang w:val="pt-BR"/>
        </w:rPr>
        <w:t>% năm 201</w:t>
      </w:r>
      <w:r w:rsidR="00863C4A" w:rsidRPr="00E74E92">
        <w:rPr>
          <w:color w:val="000000" w:themeColor="text1"/>
          <w:sz w:val="28"/>
          <w:szCs w:val="28"/>
          <w:lang w:val="pt-BR"/>
        </w:rPr>
        <w:t>5</w:t>
      </w:r>
      <w:r w:rsidRPr="00E74E92">
        <w:rPr>
          <w:color w:val="000000" w:themeColor="text1"/>
          <w:sz w:val="28"/>
          <w:szCs w:val="28"/>
          <w:lang w:val="pt-BR"/>
        </w:rPr>
        <w:t xml:space="preserve"> lên </w:t>
      </w:r>
      <w:r w:rsidR="00863C4A" w:rsidRPr="00E74E92">
        <w:rPr>
          <w:color w:val="000000" w:themeColor="text1"/>
          <w:sz w:val="28"/>
          <w:szCs w:val="28"/>
          <w:lang w:val="pt-BR"/>
        </w:rPr>
        <w:t>50,84</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w:t>
      </w:r>
    </w:p>
    <w:p w:rsidR="00C70141" w:rsidRPr="00E74E92" w:rsidRDefault="00C70141" w:rsidP="00E02D3A">
      <w:pPr>
        <w:spacing w:line="264" w:lineRule="auto"/>
        <w:ind w:firstLine="567"/>
        <w:jc w:val="both"/>
        <w:rPr>
          <w:color w:val="000000" w:themeColor="text1"/>
          <w:sz w:val="28"/>
          <w:szCs w:val="28"/>
          <w:lang w:val="pt-BR"/>
        </w:rPr>
      </w:pPr>
      <w:r w:rsidRPr="00E74E92">
        <w:rPr>
          <w:color w:val="000000" w:themeColor="text1"/>
          <w:sz w:val="28"/>
          <w:szCs w:val="28"/>
          <w:lang w:val="pt-BR"/>
        </w:rPr>
        <w:t>- Tỷ trọng ngàn</w:t>
      </w:r>
      <w:r w:rsidR="00863C4A" w:rsidRPr="00E74E92">
        <w:rPr>
          <w:color w:val="000000" w:themeColor="text1"/>
          <w:sz w:val="28"/>
          <w:szCs w:val="28"/>
          <w:lang w:val="pt-BR"/>
        </w:rPr>
        <w:t>h Thương mại - Dịch vụ đạt 33,16</w:t>
      </w:r>
      <w:r w:rsidRPr="00E74E92">
        <w:rPr>
          <w:color w:val="000000" w:themeColor="text1"/>
          <w:sz w:val="28"/>
          <w:szCs w:val="28"/>
          <w:lang w:val="pt-BR"/>
        </w:rPr>
        <w:t xml:space="preserve">% năm </w:t>
      </w:r>
      <w:r w:rsidR="00296E47" w:rsidRPr="00E74E92">
        <w:rPr>
          <w:color w:val="000000" w:themeColor="text1"/>
          <w:sz w:val="28"/>
          <w:szCs w:val="28"/>
          <w:lang w:val="pt-BR"/>
        </w:rPr>
        <w:t>2020</w:t>
      </w:r>
      <w:r w:rsidRPr="00E74E92">
        <w:rPr>
          <w:color w:val="000000" w:themeColor="text1"/>
          <w:sz w:val="28"/>
          <w:szCs w:val="28"/>
          <w:lang w:val="pt-BR"/>
        </w:rPr>
        <w:t xml:space="preserve">. </w:t>
      </w:r>
    </w:p>
    <w:p w:rsidR="00D43FF1" w:rsidRPr="00E02D3A" w:rsidRDefault="00D43FF1" w:rsidP="00E757BD">
      <w:pPr>
        <w:pStyle w:val="Phn1"/>
      </w:pPr>
      <w:bookmarkStart w:id="194" w:name="_Toc61583221"/>
      <w:bookmarkStart w:id="195" w:name="_Toc72867534"/>
      <w:r w:rsidRPr="00E02D3A">
        <w:t xml:space="preserve">2.3. Thực trạng phát triển </w:t>
      </w:r>
      <w:bookmarkEnd w:id="194"/>
      <w:r w:rsidRPr="00E02D3A">
        <w:t>các ngành, lĩnh vực</w:t>
      </w:r>
      <w:bookmarkEnd w:id="195"/>
    </w:p>
    <w:p w:rsidR="00D43FF1" w:rsidRPr="00375BFA" w:rsidRDefault="00D43FF1" w:rsidP="00E02D3A">
      <w:pPr>
        <w:spacing w:line="264" w:lineRule="auto"/>
        <w:ind w:firstLine="562"/>
        <w:jc w:val="both"/>
        <w:rPr>
          <w:i/>
          <w:sz w:val="28"/>
          <w:szCs w:val="28"/>
          <w:lang w:val="nl-NL"/>
        </w:rPr>
      </w:pPr>
      <w:r w:rsidRPr="00375BFA">
        <w:rPr>
          <w:i/>
          <w:sz w:val="28"/>
          <w:szCs w:val="28"/>
          <w:lang w:val="vi-VN"/>
        </w:rPr>
        <w:t xml:space="preserve">a. </w:t>
      </w:r>
      <w:r w:rsidRPr="00375BFA">
        <w:rPr>
          <w:i/>
          <w:sz w:val="28"/>
          <w:szCs w:val="28"/>
          <w:lang w:val="nl-NL"/>
        </w:rPr>
        <w:t>Sản xuất nông, lâm, thủy sản</w:t>
      </w:r>
    </w:p>
    <w:p w:rsidR="00375BFA" w:rsidRPr="00375BFA" w:rsidRDefault="00375BFA" w:rsidP="00E02D3A">
      <w:pPr>
        <w:spacing w:line="264" w:lineRule="auto"/>
        <w:ind w:firstLine="720"/>
        <w:jc w:val="both"/>
        <w:rPr>
          <w:sz w:val="28"/>
          <w:szCs w:val="28"/>
          <w:lang w:val="sq-AL"/>
        </w:rPr>
      </w:pPr>
      <w:r w:rsidRPr="00375BFA">
        <w:rPr>
          <w:sz w:val="28"/>
          <w:szCs w:val="28"/>
          <w:lang w:val="sq-AL"/>
        </w:rPr>
        <w:t xml:space="preserve">Giá trị sản xuất ngành (theo giá so sánh) ước đạt 827,7 tỷ đồng, đạt 92,52% kế hoạch. </w:t>
      </w:r>
    </w:p>
    <w:p w:rsidR="00375BFA" w:rsidRPr="00375BFA" w:rsidRDefault="00375BFA" w:rsidP="00E02D3A">
      <w:pPr>
        <w:spacing w:line="264" w:lineRule="auto"/>
        <w:ind w:firstLine="720"/>
        <w:jc w:val="both"/>
        <w:rPr>
          <w:color w:val="000000" w:themeColor="text1"/>
          <w:sz w:val="28"/>
          <w:szCs w:val="28"/>
          <w:lang w:val="sq-AL"/>
        </w:rPr>
      </w:pPr>
      <w:r w:rsidRPr="00375BFA">
        <w:rPr>
          <w:sz w:val="28"/>
          <w:szCs w:val="28"/>
          <w:lang w:val="sq-AL"/>
        </w:rPr>
        <w:t xml:space="preserve">Tổng diện tích gieo trồng 8.379/8.832 ha, đạt 94,87% kế hoạch; tổng sản lượng lương thực có hạt đạt 20.445 tấn, vượt 3,12% so với kế hoạch. Năng suất các loại cây trồng cơ bản đạt so với kế hoạch, riêng năng suất lúa Hè thu giảm do hạn hán và mưa lụt. Tiếp tục sản xuất và nhân rộng một số giống mới cho năng suất và chất lượng khá như: Lúa Kim cương 111, BQ, BT09; Lạc L20, L27, …Nhân rộng, tăng quy mô sản xuất các mô hình trồng rau, củ, quả công nghệ cao trong nhà lưới tại xã Xuân Mỹ, Xuân Hải, Xuân Viên. Triển khai </w:t>
      </w:r>
      <w:r w:rsidRPr="00375BFA">
        <w:rPr>
          <w:color w:val="000000" w:themeColor="text1"/>
          <w:sz w:val="28"/>
          <w:szCs w:val="28"/>
          <w:lang w:val="sq-AL"/>
        </w:rPr>
        <w:t>thực hiện chủ trương đưa vườn ra đồng đã cho thấy phù hợp với nhu cầu sản xuất hàng hóa, bước đầu đã có một số mô hình như: mô hình tích tụ ruống đất trồng rau màu ở Cổ Đạm, một số mô hình trồng cây dược liệu đang được triển khai.</w:t>
      </w:r>
    </w:p>
    <w:p w:rsidR="00375BFA" w:rsidRPr="00375BFA" w:rsidRDefault="00375BFA" w:rsidP="00E02D3A">
      <w:pPr>
        <w:spacing w:line="264" w:lineRule="auto"/>
        <w:ind w:firstLine="720"/>
        <w:jc w:val="both"/>
        <w:rPr>
          <w:spacing w:val="-2"/>
          <w:sz w:val="28"/>
          <w:szCs w:val="28"/>
          <w:lang w:val="vi-VN"/>
        </w:rPr>
      </w:pPr>
      <w:r w:rsidRPr="00375BFA">
        <w:rPr>
          <w:rStyle w:val="BodyTextChar2"/>
          <w:spacing w:val="-2"/>
          <w:sz w:val="28"/>
          <w:szCs w:val="28"/>
          <w:lang w:val="sq-AL"/>
        </w:rPr>
        <w:t>Ngành chăn nuôi g</w:t>
      </w:r>
      <w:r w:rsidRPr="00375BFA">
        <w:rPr>
          <w:rStyle w:val="BodyTextChar2"/>
          <w:spacing w:val="-2"/>
          <w:sz w:val="28"/>
          <w:szCs w:val="28"/>
        </w:rPr>
        <w:t>ặp nhiều khó khăn do dịch bệnh</w:t>
      </w:r>
      <w:r w:rsidRPr="00375BFA">
        <w:rPr>
          <w:rStyle w:val="BodyTextChar2"/>
          <w:spacing w:val="-2"/>
          <w:sz w:val="28"/>
          <w:szCs w:val="28"/>
          <w:lang w:val="sq-AL"/>
        </w:rPr>
        <w:t>, đặc biệt là dịch tả lợn châu phi diễn biến hết sức phức tạp</w:t>
      </w:r>
      <w:r w:rsidRPr="00375BFA">
        <w:rPr>
          <w:rStyle w:val="BodyTextChar2"/>
          <w:spacing w:val="-2"/>
          <w:sz w:val="28"/>
          <w:szCs w:val="28"/>
        </w:rPr>
        <w:t>, chi phí nuôi tăng, thị trường đầu ra chưa ổn định dẫn tới giá cả còn bấp bênh. T</w:t>
      </w:r>
      <w:r w:rsidRPr="00375BFA">
        <w:rPr>
          <w:spacing w:val="-2"/>
          <w:sz w:val="28"/>
          <w:szCs w:val="28"/>
          <w:lang w:val="sq-AL"/>
        </w:rPr>
        <w:t>ổng đàn trâu ước đạt 2.348 con giảm 7,49% so với năm 2018; đàn bò ước đạt 9.1</w:t>
      </w:r>
      <w:r w:rsidR="006138F4">
        <w:rPr>
          <w:spacing w:val="-2"/>
          <w:sz w:val="28"/>
          <w:szCs w:val="28"/>
          <w:lang w:val="sq-AL"/>
        </w:rPr>
        <w:t>65 con giảm 5,6% so với năm 2019</w:t>
      </w:r>
      <w:r w:rsidRPr="00375BFA">
        <w:rPr>
          <w:spacing w:val="-2"/>
          <w:sz w:val="28"/>
          <w:szCs w:val="28"/>
          <w:lang w:val="sq-AL"/>
        </w:rPr>
        <w:t>; đàn lợn ước đạt 17.173 giảm 7,0% so với năm 201</w:t>
      </w:r>
      <w:r w:rsidR="008D3BE0">
        <w:rPr>
          <w:spacing w:val="-2"/>
          <w:sz w:val="28"/>
          <w:szCs w:val="28"/>
          <w:lang w:val="sq-AL"/>
        </w:rPr>
        <w:t>9</w:t>
      </w:r>
      <w:r w:rsidRPr="00375BFA">
        <w:rPr>
          <w:spacing w:val="-2"/>
          <w:sz w:val="28"/>
          <w:szCs w:val="28"/>
          <w:lang w:val="sq-AL"/>
        </w:rPr>
        <w:t>; đàn gia cầm ước đạt 645.000 con tăng 14,12% so với năm 201</w:t>
      </w:r>
      <w:r w:rsidR="008D3BE0">
        <w:rPr>
          <w:spacing w:val="-2"/>
          <w:sz w:val="28"/>
          <w:szCs w:val="28"/>
          <w:lang w:val="sq-AL"/>
        </w:rPr>
        <w:t>9</w:t>
      </w:r>
      <w:r w:rsidRPr="00375BFA">
        <w:rPr>
          <w:spacing w:val="-2"/>
          <w:sz w:val="28"/>
          <w:szCs w:val="28"/>
          <w:lang w:val="sq-AL"/>
        </w:rPr>
        <w:t xml:space="preserve">. </w:t>
      </w:r>
      <w:r w:rsidRPr="00375BFA">
        <w:rPr>
          <w:rStyle w:val="BodyTextChar2"/>
          <w:spacing w:val="-2"/>
          <w:sz w:val="28"/>
          <w:szCs w:val="28"/>
        </w:rPr>
        <w:t>Chủ động triển khai</w:t>
      </w:r>
      <w:r w:rsidRPr="00375BFA">
        <w:rPr>
          <w:rStyle w:val="BodyTextChar2"/>
          <w:spacing w:val="-2"/>
          <w:sz w:val="28"/>
          <w:szCs w:val="28"/>
          <w:lang w:val="sq-AL"/>
        </w:rPr>
        <w:t xml:space="preserve"> đồng bộ các giải pháp</w:t>
      </w:r>
      <w:r w:rsidRPr="00375BFA">
        <w:rPr>
          <w:rStyle w:val="BodyTextChar2"/>
          <w:spacing w:val="-2"/>
          <w:sz w:val="28"/>
          <w:szCs w:val="28"/>
        </w:rPr>
        <w:t xml:space="preserve"> hiệu quả công tác phòng dịch tả lợn Châu Phi</w:t>
      </w:r>
      <w:r w:rsidRPr="00375BFA">
        <w:rPr>
          <w:rStyle w:val="BodyTextChar2"/>
          <w:spacing w:val="-2"/>
          <w:sz w:val="28"/>
          <w:szCs w:val="28"/>
          <w:lang w:val="sq-AL"/>
        </w:rPr>
        <w:t xml:space="preserve">, giữ được không có dịch cho đến ngày 1/11/2019 </w:t>
      </w:r>
      <w:r w:rsidRPr="00375BFA">
        <w:rPr>
          <w:spacing w:val="-2"/>
          <w:sz w:val="28"/>
          <w:szCs w:val="28"/>
          <w:lang w:val="sq-AL"/>
        </w:rPr>
        <w:t>đã xảy ra ổ dịch tả lợn Châu Phi tại xã Xuân Hồng phải tiêu hủy 17 con, tổng trọng lượng 697kg</w:t>
      </w:r>
      <w:r w:rsidRPr="00375BFA">
        <w:rPr>
          <w:rStyle w:val="BodyTextChar2"/>
          <w:spacing w:val="-2"/>
          <w:sz w:val="28"/>
          <w:szCs w:val="28"/>
        </w:rPr>
        <w:t>. Tiếp tục kiểm tra, giám sát, quản lý công tác giết mổ gia súc, gia cầm; triển khai đồng bộ các giải pháp đảm bảo công tác phòng, chống dịch bệnh, tổ chức tiêm phòng cho đàn gia súc, gia cầm đạt kết quả khá</w:t>
      </w:r>
      <w:r w:rsidRPr="00375BFA">
        <w:rPr>
          <w:spacing w:val="-2"/>
          <w:sz w:val="28"/>
          <w:szCs w:val="28"/>
          <w:lang w:val="vi-VN"/>
        </w:rPr>
        <w:t>.</w:t>
      </w:r>
    </w:p>
    <w:p w:rsidR="00375BFA" w:rsidRPr="00375BFA" w:rsidRDefault="00375BFA" w:rsidP="00E02D3A">
      <w:pPr>
        <w:spacing w:line="264" w:lineRule="auto"/>
        <w:ind w:firstLine="720"/>
        <w:jc w:val="both"/>
        <w:rPr>
          <w:sz w:val="28"/>
          <w:szCs w:val="28"/>
        </w:rPr>
      </w:pPr>
      <w:r w:rsidRPr="00375BFA">
        <w:rPr>
          <w:sz w:val="28"/>
          <w:szCs w:val="28"/>
          <w:lang w:val="vi-VN"/>
        </w:rPr>
        <w:t xml:space="preserve">Tăng cường công tác tuyên truyền về quản lý, bảo vệ và phát triển rừng; triển khai trồng được </w:t>
      </w:r>
      <w:r w:rsidRPr="00375BFA">
        <w:rPr>
          <w:sz w:val="28"/>
          <w:szCs w:val="28"/>
        </w:rPr>
        <w:t>50.000 cây</w:t>
      </w:r>
      <w:r w:rsidRPr="00375BFA">
        <w:rPr>
          <w:sz w:val="28"/>
          <w:szCs w:val="28"/>
          <w:lang w:val="vi-VN"/>
        </w:rPr>
        <w:t xml:space="preserve">, đạt </w:t>
      </w:r>
      <w:r w:rsidRPr="00375BFA">
        <w:rPr>
          <w:sz w:val="28"/>
          <w:szCs w:val="28"/>
        </w:rPr>
        <w:t>111</w:t>
      </w:r>
      <w:r w:rsidRPr="00375BFA">
        <w:rPr>
          <w:sz w:val="28"/>
          <w:szCs w:val="28"/>
          <w:lang w:val="vi-VN"/>
        </w:rPr>
        <w:t xml:space="preserve">% KH. </w:t>
      </w:r>
      <w:r w:rsidRPr="00375BFA">
        <w:rPr>
          <w:sz w:val="28"/>
          <w:szCs w:val="28"/>
        </w:rPr>
        <w:t>Cơ bản d</w:t>
      </w:r>
      <w:r w:rsidRPr="00375BFA">
        <w:rPr>
          <w:sz w:val="28"/>
          <w:szCs w:val="28"/>
          <w:lang w:val="vi-VN"/>
        </w:rPr>
        <w:t>uy trì và thực hiện nghiêm túc chế độ trực tuần tra bảo vệ rừng, phòng, chống cháy rừng</w:t>
      </w:r>
      <w:r w:rsidRPr="00375BFA">
        <w:rPr>
          <w:sz w:val="28"/>
          <w:szCs w:val="28"/>
        </w:rPr>
        <w:t xml:space="preserve">, tuy nhiên </w:t>
      </w:r>
      <w:r w:rsidRPr="00375BFA">
        <w:rPr>
          <w:sz w:val="28"/>
          <w:szCs w:val="28"/>
          <w:lang w:val="vi-VN"/>
        </w:rPr>
        <w:t xml:space="preserve">Cuối tháng 6 đã xảy ra một vụ cháy rừng lớn tại xã Xuân Hồng và Thị trấn Xuân An, với diện tích bị cháy là 67ha, trong đó có 30% có khả năng phục hồi.Tổng kết công tác PCCCR năm 2018 triển khai nhiệm vụ, giải pháp PCCCR năm 2019. </w:t>
      </w:r>
    </w:p>
    <w:p w:rsidR="00375BFA" w:rsidRPr="00375BFA" w:rsidRDefault="00375BFA" w:rsidP="00E02D3A">
      <w:pPr>
        <w:spacing w:line="264" w:lineRule="auto"/>
        <w:ind w:firstLine="720"/>
        <w:jc w:val="both"/>
        <w:rPr>
          <w:sz w:val="28"/>
          <w:szCs w:val="28"/>
          <w:lang w:val="vi-VN"/>
        </w:rPr>
      </w:pPr>
      <w:r w:rsidRPr="00375BFA">
        <w:rPr>
          <w:sz w:val="28"/>
          <w:szCs w:val="28"/>
          <w:lang w:val="sq-AL"/>
        </w:rPr>
        <w:lastRenderedPageBreak/>
        <w:t xml:space="preserve">Hoạt động nuôi trồng, khai thác thủy sản được duy trì, phát triển khá. </w:t>
      </w:r>
      <w:r w:rsidRPr="00375BFA">
        <w:rPr>
          <w:rStyle w:val="BodyTextChar2"/>
          <w:sz w:val="28"/>
          <w:szCs w:val="28"/>
        </w:rPr>
        <w:t>Toàn huyện hiện có 835 tàu thuyền khai thác thủy sản (</w:t>
      </w:r>
      <w:r w:rsidRPr="00375BFA">
        <w:rPr>
          <w:sz w:val="28"/>
          <w:szCs w:val="28"/>
          <w:lang w:val="vi-VN"/>
        </w:rPr>
        <w:t xml:space="preserve">trong đó tàu thuyền trên 90 CV là 27 chiếc; tàu thuyền công suất dưới 90 CV 808 chiếc) </w:t>
      </w:r>
      <w:r w:rsidRPr="00375BFA">
        <w:rPr>
          <w:rStyle w:val="BodyTextChar2"/>
          <w:sz w:val="28"/>
          <w:szCs w:val="28"/>
        </w:rPr>
        <w:t xml:space="preserve">và 265 </w:t>
      </w:r>
      <w:r w:rsidRPr="00375BFA">
        <w:rPr>
          <w:sz w:val="28"/>
          <w:szCs w:val="28"/>
          <w:lang w:val="vi-VN"/>
        </w:rPr>
        <w:t>bè mủng các loại</w:t>
      </w:r>
      <w:r w:rsidRPr="00375BFA">
        <w:rPr>
          <w:rStyle w:val="BodyTextChar2"/>
          <w:sz w:val="28"/>
          <w:szCs w:val="28"/>
        </w:rPr>
        <w:t>; Số tàu đánh bắt xa bờ có công suất trên 90 CV giảm 10 chiếc so với năm 201</w:t>
      </w:r>
      <w:r w:rsidR="008D3BE0">
        <w:rPr>
          <w:rStyle w:val="BodyTextChar2"/>
          <w:sz w:val="28"/>
          <w:szCs w:val="28"/>
          <w:lang w:val="en-US"/>
        </w:rPr>
        <w:t>9</w:t>
      </w:r>
      <w:r w:rsidRPr="00375BFA">
        <w:rPr>
          <w:sz w:val="28"/>
          <w:szCs w:val="28"/>
          <w:lang w:val="sq-AL"/>
        </w:rPr>
        <w:t xml:space="preserve">. Diện tích nuôi trồng thủy sản giữ ổn định. </w:t>
      </w:r>
    </w:p>
    <w:p w:rsidR="00375BFA" w:rsidRPr="00375BFA" w:rsidRDefault="00375BFA" w:rsidP="00E02D3A">
      <w:pPr>
        <w:spacing w:line="264" w:lineRule="auto"/>
        <w:ind w:firstLine="720"/>
        <w:jc w:val="both"/>
        <w:rPr>
          <w:sz w:val="28"/>
          <w:szCs w:val="28"/>
          <w:lang w:val="sq-AL"/>
        </w:rPr>
      </w:pPr>
      <w:r w:rsidRPr="00375BFA">
        <w:rPr>
          <w:sz w:val="28"/>
          <w:szCs w:val="28"/>
          <w:lang w:val="sq-AL"/>
        </w:rPr>
        <w:t>Kiểm tra, rà soát các phương án PCTT-TKCN, chú trọng các công trình, địa bàn trọng điểm; kiểm tra thực tế nguồn lực “4 tại chỗ” và phê duyệt phương án PCTT-TKCN, phương án phòng chống bão mạnh và siêu bão; kịch bản đối phó với nước biển dâng.</w:t>
      </w:r>
    </w:p>
    <w:p w:rsidR="00375BFA" w:rsidRPr="00375BFA" w:rsidRDefault="00375BFA" w:rsidP="00E02D3A">
      <w:pPr>
        <w:spacing w:line="264" w:lineRule="auto"/>
        <w:ind w:firstLine="720"/>
        <w:jc w:val="both"/>
        <w:rPr>
          <w:i/>
          <w:sz w:val="28"/>
          <w:szCs w:val="28"/>
          <w:lang w:val="nl-NL"/>
        </w:rPr>
      </w:pPr>
      <w:r w:rsidRPr="00375BFA">
        <w:rPr>
          <w:i/>
          <w:sz w:val="28"/>
          <w:szCs w:val="28"/>
          <w:lang w:val="nl-NL"/>
        </w:rPr>
        <w:t>b. Quy hoạch xây dựng và phát triển đô thị</w:t>
      </w:r>
    </w:p>
    <w:p w:rsidR="00375BFA" w:rsidRPr="00375BFA" w:rsidRDefault="00375BFA" w:rsidP="00E02D3A">
      <w:pPr>
        <w:spacing w:line="264" w:lineRule="auto"/>
        <w:ind w:firstLine="720"/>
        <w:jc w:val="both"/>
        <w:rPr>
          <w:sz w:val="28"/>
          <w:szCs w:val="28"/>
        </w:rPr>
      </w:pPr>
      <w:r w:rsidRPr="00375BFA">
        <w:rPr>
          <w:sz w:val="28"/>
          <w:szCs w:val="28"/>
          <w:lang w:val="sq-AL"/>
        </w:rPr>
        <w:t xml:space="preserve">Công tác quy hoạch tiếp tục được đẩy mạnh, đã hoàn thành các đồ án Quy hoạch phân khu các thị trấn Nghi Xuân và thị trấn Xuân An; hoàn thành đồ án quy hoạch chung khu vực du lịch - đô thị - thương mại ven biển Nghi Xuân – Lộc Hà đến năm 2040, tỷ lệ 1/5000; phê duyệt điều chỉnh quy hoạch chung xây dựng NTM của các xã: Xuân Thành, Xuân Lĩnh; thẩm định, phê duyệt 10 hồ sơ, bản vẽ Quy hoạch chi tiết xen dắm đất ở dân cư tại các xã Xuân Hải, Xuân Yên, Cương Gián, Xuân Đan, Xuân Thành, Xuân Trường, Xuân Phổ; tổ chức lập, trình </w:t>
      </w:r>
      <w:r w:rsidRPr="00375BFA">
        <w:rPr>
          <w:sz w:val="28"/>
          <w:szCs w:val="28"/>
          <w:lang w:val="vi-VN"/>
        </w:rPr>
        <w:t xml:space="preserve">phê duyệt quy hoạch chi tiết 1/500 khu dân cư tại </w:t>
      </w:r>
      <w:r w:rsidRPr="00375BFA">
        <w:rPr>
          <w:sz w:val="28"/>
          <w:szCs w:val="28"/>
        </w:rPr>
        <w:t xml:space="preserve">các </w:t>
      </w:r>
      <w:r w:rsidRPr="00375BFA">
        <w:rPr>
          <w:sz w:val="28"/>
          <w:szCs w:val="28"/>
          <w:lang w:val="vi-VN"/>
        </w:rPr>
        <w:t>xã Xuân Giang</w:t>
      </w:r>
      <w:r w:rsidRPr="00375BFA">
        <w:rPr>
          <w:sz w:val="28"/>
          <w:szCs w:val="28"/>
        </w:rPr>
        <w:t>, Xuân Trường, Xuân Hải, Cương Gián, Khu đô thị sinh thái Park City Xuân An, Quy hoạch chi tiết cụm nhà hàng ven biển tại xã Cương Gián và quy hoạch chi tiết 1/500 khu đô thị mới Xuân Thành.</w:t>
      </w:r>
    </w:p>
    <w:p w:rsidR="00375BFA" w:rsidRPr="00375BFA" w:rsidRDefault="00375BFA" w:rsidP="00E02D3A">
      <w:pPr>
        <w:spacing w:line="264" w:lineRule="auto"/>
        <w:ind w:firstLine="709"/>
        <w:jc w:val="both"/>
        <w:rPr>
          <w:sz w:val="28"/>
          <w:szCs w:val="28"/>
        </w:rPr>
      </w:pPr>
      <w:r w:rsidRPr="00375BFA">
        <w:rPr>
          <w:sz w:val="28"/>
          <w:szCs w:val="28"/>
        </w:rPr>
        <w:t xml:space="preserve">Lĩnh vực xây dựng và phát triển đô thị đã có nhiều chuyển biến tích cực; đã tổ chức rà soát, xây dựng kế hoạch, chương trình đầu tư phát triển đô thị của huyện trong các giai đoạn tiếp theo gắn với việc thực hiện lộ trình sắp xếp các đơn vị hành chính theo tinh thần Nghị quyết TW6, khóa XII; đồng thời tích cực, chủ động phối hợp với các sở, ngành để thu hút đầu tư, đẩy nhanh tiến độ thực hiện các dự án hạ tầng khu đô thị và khu dân cư nông thôn trên địa bàn đảm bảo đồng bộ, theo hướng đô thị, góp phần làm thay đổi bộ mặt đô thị của huyện. </w:t>
      </w:r>
    </w:p>
    <w:p w:rsidR="00375BFA" w:rsidRPr="00375BFA" w:rsidRDefault="00375BFA" w:rsidP="00E02D3A">
      <w:pPr>
        <w:spacing w:line="264" w:lineRule="auto"/>
        <w:ind w:firstLine="709"/>
        <w:jc w:val="both"/>
        <w:rPr>
          <w:sz w:val="28"/>
          <w:szCs w:val="28"/>
        </w:rPr>
      </w:pPr>
      <w:r w:rsidRPr="00375BFA">
        <w:rPr>
          <w:sz w:val="28"/>
          <w:szCs w:val="28"/>
        </w:rPr>
        <w:t>Tiếp tục chỉ đạo các thị trấn Nghi Xuân và Xuân An đẩy nhanh tiến độ thực hiện xây dựng “Thị trấn đạt chuẩn văn minh đô thị”; đồng thời triển khai thực hiện kế hoạch chỉnh trang đô thị, đôn đốc, hỗ trợ các thị trấn trong công tác xây dựng cơ sở hạ tầng, chỉnh trang đô thị. Tập trung nâng cấp 12 tuyến đường phố, ngõ phố và 09 tuyến mương thoát nước với tổng kinh phí gần 11 tỷ đồng; tổ chức chỉnh trang khuôn viên các nhà văn hóa, sân thể thao; lắp đặt cổng chào, pano tuyên truyền, trồng cây xanh trên 11 tuyến phố; lắp đặt mới 320 thùng rác công cộng và tập trung đẩy mạnh thực hiện công tác đảm bảo vệ sinh môi trường, xử lý chất thải rắn tại đô thị.</w:t>
      </w:r>
    </w:p>
    <w:p w:rsidR="00D43FF1" w:rsidRPr="00375BFA" w:rsidRDefault="00375BFA" w:rsidP="00E02D3A">
      <w:pPr>
        <w:spacing w:line="264" w:lineRule="auto"/>
        <w:ind w:firstLine="562"/>
        <w:jc w:val="both"/>
        <w:rPr>
          <w:i/>
          <w:sz w:val="28"/>
          <w:szCs w:val="28"/>
          <w:lang w:val="sv-SE"/>
        </w:rPr>
      </w:pPr>
      <w:r w:rsidRPr="00375BFA">
        <w:rPr>
          <w:i/>
          <w:sz w:val="28"/>
          <w:szCs w:val="28"/>
        </w:rPr>
        <w:t>c</w:t>
      </w:r>
      <w:r w:rsidR="00D43FF1" w:rsidRPr="00375BFA">
        <w:rPr>
          <w:i/>
          <w:sz w:val="28"/>
          <w:szCs w:val="28"/>
          <w:lang w:val="vi-VN"/>
        </w:rPr>
        <w:t xml:space="preserve">. </w:t>
      </w:r>
      <w:r w:rsidR="00D43FF1" w:rsidRPr="00375BFA">
        <w:rPr>
          <w:i/>
          <w:sz w:val="28"/>
          <w:szCs w:val="28"/>
          <w:lang w:val="sv-SE"/>
        </w:rPr>
        <w:t>Sản xuất công nghiệp - TTCN ổn định</w:t>
      </w:r>
    </w:p>
    <w:p w:rsidR="00375BFA" w:rsidRPr="00375BFA" w:rsidRDefault="00375BFA" w:rsidP="00E02D3A">
      <w:pPr>
        <w:spacing w:line="264" w:lineRule="auto"/>
        <w:ind w:firstLine="720"/>
        <w:jc w:val="both"/>
        <w:rPr>
          <w:sz w:val="28"/>
          <w:szCs w:val="28"/>
        </w:rPr>
      </w:pPr>
      <w:r w:rsidRPr="00375BFA">
        <w:rPr>
          <w:sz w:val="28"/>
          <w:szCs w:val="28"/>
          <w:lang w:val="sq-AL"/>
        </w:rPr>
        <w:lastRenderedPageBreak/>
        <w:t>Giá trị sản xuất ngành (theo giá so sánh) ước đạt 2.891 tỷ đồng, đạt 99,28% kế hoạch, tăng 20% so với năm 201</w:t>
      </w:r>
      <w:r w:rsidR="008D3BE0">
        <w:rPr>
          <w:sz w:val="28"/>
          <w:szCs w:val="28"/>
          <w:lang w:val="sq-AL"/>
        </w:rPr>
        <w:t>9</w:t>
      </w:r>
      <w:r w:rsidRPr="00375BFA">
        <w:rPr>
          <w:sz w:val="28"/>
          <w:szCs w:val="28"/>
          <w:lang w:val="sq-AL"/>
        </w:rPr>
        <w:t>.</w:t>
      </w:r>
    </w:p>
    <w:p w:rsidR="00375BFA" w:rsidRPr="00375BFA" w:rsidRDefault="00375BFA" w:rsidP="00E02D3A">
      <w:pPr>
        <w:spacing w:line="264" w:lineRule="auto"/>
        <w:ind w:firstLine="709"/>
        <w:jc w:val="both"/>
        <w:rPr>
          <w:sz w:val="28"/>
          <w:szCs w:val="28"/>
        </w:rPr>
      </w:pPr>
      <w:r w:rsidRPr="00375BFA">
        <w:rPr>
          <w:sz w:val="28"/>
          <w:szCs w:val="28"/>
          <w:lang w:val="sq-AL"/>
        </w:rPr>
        <w:t xml:space="preserve">Thu hút đầu tư vào KCN Gia Lách đã có nhiều khởi sắc, </w:t>
      </w:r>
      <w:r w:rsidRPr="00375BFA">
        <w:rPr>
          <w:sz w:val="28"/>
          <w:szCs w:val="28"/>
        </w:rPr>
        <w:t xml:space="preserve">tích cực phối hợp với Ban quản lý Khu Kinh tế tỉnh để hoàn thiện cơ sở hạ tầng khu công nghiệp, đồng thời chấp thuận chủ trương đầu tư cho 04 dự án gồm: Dự án Nhà máy gia công cơ khí và sản xuất kết cấu thép của Công ty CP Cơ khí và Đầu tư An Phát, quy mô 3,896 ha; Dự án Nhà máy chế biến Lâm sản của Công ty TNHH Sản xuất và Thương mại Ngân Linh, quy mô 1,05ha; Dự án Nhà máy sản xuất bao bì dán đáy, quy mô 2,08 ha và Dự án Nhà máy chiết xuất chế biến dược liệu, quy mô 0,9ha. Dự án </w:t>
      </w:r>
      <w:r w:rsidRPr="00375BFA">
        <w:rPr>
          <w:sz w:val="28"/>
          <w:szCs w:val="28"/>
          <w:lang w:val="sq-AL"/>
        </w:rPr>
        <w:t xml:space="preserve">Cụm công nghiệp Xuân Lĩnh đã hoàn thành công tác bồi thường GPMB và đang đầu tư xây dựng hạ tầng (giai đoạn 1) đáp ứng tiến độ yêu cầu; đến nay đã có 01 dự án đầu tư </w:t>
      </w:r>
      <w:r w:rsidRPr="00375BFA">
        <w:rPr>
          <w:color w:val="000000"/>
          <w:sz w:val="28"/>
          <w:szCs w:val="28"/>
        </w:rPr>
        <w:t>Nhà máy cơ khí chính xác, quy mô 2,5 ha được cấp giấy chứng nhận đầu tư ngày 25/05/2019 cho Công ty CP Cơ khí và Thương mại Thanh Thành Đạt thực hiện</w:t>
      </w:r>
      <w:r w:rsidRPr="00375BFA">
        <w:rPr>
          <w:sz w:val="28"/>
          <w:szCs w:val="28"/>
        </w:rPr>
        <w:t>. Đặc biệt, tại cụm công nghiệp Xuân Mỹ, đã thu hút được 01 dự án đầu tư Xây dựng Nhà máy may Pro Sports với quy mô 7ha, công suất giai đoạn 1 gần 10 triệu sản phẩm/năm.</w:t>
      </w:r>
    </w:p>
    <w:p w:rsidR="00375BFA" w:rsidRPr="00375BFA" w:rsidRDefault="00375BFA" w:rsidP="00E02D3A">
      <w:pPr>
        <w:spacing w:line="264" w:lineRule="auto"/>
        <w:ind w:firstLine="720"/>
        <w:jc w:val="both"/>
        <w:rPr>
          <w:sz w:val="28"/>
          <w:szCs w:val="28"/>
        </w:rPr>
      </w:pPr>
      <w:r w:rsidRPr="00375BFA">
        <w:rPr>
          <w:sz w:val="28"/>
          <w:szCs w:val="28"/>
          <w:lang w:val="vi-VN"/>
        </w:rPr>
        <w:t xml:space="preserve">Đôn đốc các chủ đầu tư, Ban </w:t>
      </w:r>
      <w:r w:rsidRPr="00375BFA">
        <w:rPr>
          <w:sz w:val="28"/>
          <w:szCs w:val="28"/>
        </w:rPr>
        <w:t>Q</w:t>
      </w:r>
      <w:r w:rsidRPr="00375BFA">
        <w:rPr>
          <w:sz w:val="28"/>
          <w:szCs w:val="28"/>
          <w:lang w:val="vi-VN"/>
        </w:rPr>
        <w:t>uản lý dự án công trình đẩy nhanh tiến độ xây dựng các công trình đang thực hiện thi công xây dựng dở dang trên địa bàn</w:t>
      </w:r>
      <w:r w:rsidRPr="00375BFA">
        <w:rPr>
          <w:sz w:val="28"/>
          <w:szCs w:val="28"/>
        </w:rPr>
        <w:t>. p</w:t>
      </w:r>
      <w:r w:rsidRPr="00375BFA">
        <w:rPr>
          <w:sz w:val="28"/>
          <w:szCs w:val="28"/>
          <w:lang w:val="vi-VN"/>
        </w:rPr>
        <w:t xml:space="preserve">hê duyệt chủ trương đầu tư được </w:t>
      </w:r>
      <w:r w:rsidRPr="00375BFA">
        <w:rPr>
          <w:sz w:val="28"/>
          <w:szCs w:val="28"/>
        </w:rPr>
        <w:t xml:space="preserve">54 </w:t>
      </w:r>
      <w:r w:rsidRPr="00375BFA">
        <w:rPr>
          <w:sz w:val="28"/>
          <w:szCs w:val="28"/>
          <w:lang w:val="vi-VN"/>
        </w:rPr>
        <w:t xml:space="preserve">công trình đầu tư công với tổng mức đầu tư </w:t>
      </w:r>
      <w:r w:rsidRPr="00375BFA">
        <w:rPr>
          <w:sz w:val="28"/>
          <w:szCs w:val="28"/>
        </w:rPr>
        <w:t>200</w:t>
      </w:r>
      <w:r w:rsidRPr="00375BFA">
        <w:rPr>
          <w:sz w:val="28"/>
          <w:szCs w:val="28"/>
          <w:lang w:val="vi-VN"/>
        </w:rPr>
        <w:t xml:space="preserve"> tỷ đồng</w:t>
      </w:r>
      <w:r w:rsidRPr="00375BFA">
        <w:rPr>
          <w:sz w:val="28"/>
          <w:szCs w:val="28"/>
        </w:rPr>
        <w:t>.Uỷ ban nhân dân tỉnh đã Quyết định chấp thuận chủ trương đầu tư27d</w:t>
      </w:r>
      <w:r w:rsidRPr="00375BFA">
        <w:rPr>
          <w:sz w:val="28"/>
          <w:szCs w:val="28"/>
          <w:lang w:val="vi-VN"/>
        </w:rPr>
        <w:t>ự án</w:t>
      </w:r>
      <w:r w:rsidRPr="00375BFA">
        <w:rPr>
          <w:sz w:val="28"/>
          <w:szCs w:val="28"/>
        </w:rPr>
        <w:t xml:space="preserve"> có sử dụng đất</w:t>
      </w:r>
      <w:r w:rsidRPr="00375BFA">
        <w:rPr>
          <w:sz w:val="28"/>
          <w:szCs w:val="28"/>
          <w:lang w:val="vi-VN"/>
        </w:rPr>
        <w:t xml:space="preserve"> với tổng diện tích </w:t>
      </w:r>
      <w:r w:rsidRPr="00375BFA">
        <w:rPr>
          <w:sz w:val="28"/>
          <w:szCs w:val="28"/>
        </w:rPr>
        <w:t>sử dụng đất 57,85</w:t>
      </w:r>
      <w:r w:rsidRPr="00375BFA">
        <w:rPr>
          <w:sz w:val="28"/>
          <w:szCs w:val="28"/>
          <w:lang w:val="vi-VN"/>
        </w:rPr>
        <w:t xml:space="preserve">ha, tổng mức đầu tư </w:t>
      </w:r>
      <w:r w:rsidRPr="00375BFA">
        <w:rPr>
          <w:sz w:val="28"/>
          <w:szCs w:val="28"/>
        </w:rPr>
        <w:t>671,8</w:t>
      </w:r>
      <w:r w:rsidRPr="00375BFA">
        <w:rPr>
          <w:sz w:val="28"/>
          <w:szCs w:val="28"/>
          <w:lang w:val="vi-VN"/>
        </w:rPr>
        <w:t xml:space="preserve"> t</w:t>
      </w:r>
      <w:r w:rsidRPr="00375BFA">
        <w:rPr>
          <w:sz w:val="28"/>
          <w:szCs w:val="28"/>
        </w:rPr>
        <w:t>ỷ</w:t>
      </w:r>
      <w:r w:rsidRPr="00375BFA">
        <w:rPr>
          <w:sz w:val="28"/>
          <w:szCs w:val="28"/>
          <w:lang w:val="vi-VN"/>
        </w:rPr>
        <w:t xml:space="preserve"> đồng</w:t>
      </w:r>
      <w:r w:rsidRPr="00375BFA">
        <w:rPr>
          <w:sz w:val="28"/>
          <w:szCs w:val="28"/>
        </w:rPr>
        <w:t>.</w:t>
      </w:r>
    </w:p>
    <w:p w:rsidR="00375BFA" w:rsidRPr="00375BFA" w:rsidRDefault="00375BFA" w:rsidP="00E02D3A">
      <w:pPr>
        <w:spacing w:line="264" w:lineRule="auto"/>
        <w:ind w:firstLine="720"/>
        <w:jc w:val="both"/>
        <w:rPr>
          <w:sz w:val="28"/>
          <w:szCs w:val="28"/>
        </w:rPr>
      </w:pPr>
      <w:r w:rsidRPr="00375BFA">
        <w:rPr>
          <w:sz w:val="28"/>
          <w:szCs w:val="28"/>
        </w:rPr>
        <w:t>Hiện có474</w:t>
      </w:r>
      <w:r w:rsidRPr="00375BFA">
        <w:rPr>
          <w:sz w:val="28"/>
          <w:szCs w:val="28"/>
          <w:lang w:val="vi-VN"/>
        </w:rPr>
        <w:t xml:space="preserve"> doanh nghiệp, </w:t>
      </w:r>
      <w:r w:rsidRPr="00375BFA">
        <w:rPr>
          <w:sz w:val="28"/>
          <w:szCs w:val="28"/>
        </w:rPr>
        <w:t xml:space="preserve">trong đó thành lập </w:t>
      </w:r>
      <w:r w:rsidRPr="00375BFA">
        <w:rPr>
          <w:sz w:val="28"/>
          <w:szCs w:val="28"/>
          <w:lang w:val="vi-VN"/>
        </w:rPr>
        <w:t xml:space="preserve">mới </w:t>
      </w:r>
      <w:r w:rsidRPr="00375BFA">
        <w:rPr>
          <w:sz w:val="28"/>
          <w:szCs w:val="28"/>
        </w:rPr>
        <w:t xml:space="preserve">24 </w:t>
      </w:r>
      <w:r w:rsidRPr="00375BFA">
        <w:rPr>
          <w:sz w:val="28"/>
          <w:szCs w:val="28"/>
          <w:lang w:val="vi-VN"/>
        </w:rPr>
        <w:t>doanh nghiệp; có 4</w:t>
      </w:r>
      <w:r w:rsidRPr="00375BFA">
        <w:rPr>
          <w:sz w:val="28"/>
          <w:szCs w:val="28"/>
        </w:rPr>
        <w:t>1</w:t>
      </w:r>
      <w:r w:rsidRPr="00375BFA">
        <w:rPr>
          <w:sz w:val="28"/>
          <w:szCs w:val="28"/>
          <w:lang w:val="vi-VN"/>
        </w:rPr>
        <w:t xml:space="preserve"> HTX đang hoạt động (rà soát lại theo </w:t>
      </w:r>
      <w:r w:rsidRPr="00375BFA">
        <w:rPr>
          <w:sz w:val="28"/>
          <w:szCs w:val="28"/>
        </w:rPr>
        <w:t>Quyết định số54</w:t>
      </w:r>
      <w:r w:rsidRPr="00375BFA">
        <w:rPr>
          <w:sz w:val="28"/>
          <w:szCs w:val="28"/>
          <w:lang w:val="vi-VN"/>
        </w:rPr>
        <w:t xml:space="preserve">/QĐ-UBND của UBND tỉnh); tổng số hộ có đăng ký kinh doanh là: </w:t>
      </w:r>
      <w:r w:rsidRPr="00375BFA">
        <w:rPr>
          <w:sz w:val="28"/>
          <w:szCs w:val="28"/>
        </w:rPr>
        <w:t>3.606</w:t>
      </w:r>
      <w:r w:rsidRPr="00375BFA">
        <w:rPr>
          <w:sz w:val="28"/>
          <w:szCs w:val="28"/>
          <w:lang w:val="vi-VN"/>
        </w:rPr>
        <w:t xml:space="preserve"> hộ.</w:t>
      </w:r>
    </w:p>
    <w:p w:rsidR="00375BFA" w:rsidRPr="00375BFA" w:rsidRDefault="00375BFA" w:rsidP="00E02D3A">
      <w:pPr>
        <w:pStyle w:val="BodyText"/>
        <w:spacing w:after="0" w:line="264" w:lineRule="auto"/>
        <w:ind w:firstLine="720"/>
        <w:jc w:val="both"/>
        <w:rPr>
          <w:b/>
          <w:i/>
          <w:kern w:val="28"/>
          <w:sz w:val="28"/>
          <w:szCs w:val="28"/>
          <w:lang w:val="da-DK"/>
        </w:rPr>
      </w:pPr>
      <w:r w:rsidRPr="00375BFA">
        <w:rPr>
          <w:i/>
          <w:kern w:val="28"/>
          <w:sz w:val="28"/>
          <w:szCs w:val="28"/>
          <w:lang w:val="da-DK"/>
        </w:rPr>
        <w:t>d. Dịch vụ - Thương mại, khoa học công nghệ và quản lý thị trường</w:t>
      </w:r>
    </w:p>
    <w:p w:rsidR="00375BFA" w:rsidRPr="00375BFA" w:rsidRDefault="00375BFA" w:rsidP="00E02D3A">
      <w:pPr>
        <w:pStyle w:val="bodytextindent3-p"/>
        <w:shd w:val="clear" w:color="auto" w:fill="FFFFFF"/>
        <w:spacing w:before="0" w:beforeAutospacing="0" w:after="0" w:afterAutospacing="0" w:line="264" w:lineRule="auto"/>
        <w:ind w:firstLine="720"/>
        <w:jc w:val="both"/>
        <w:rPr>
          <w:sz w:val="28"/>
          <w:szCs w:val="28"/>
        </w:rPr>
      </w:pPr>
      <w:r w:rsidRPr="00375BFA">
        <w:rPr>
          <w:sz w:val="28"/>
          <w:szCs w:val="28"/>
        </w:rPr>
        <w:t xml:space="preserve">Tổng giá trị sản xuất ngành thương mại dịch vụ (giá so sánh) đạt 1.970 tỷ đồng, đạt 99,66% so với kế hoạch, tăng 11% so với năm 2018. </w:t>
      </w:r>
    </w:p>
    <w:p w:rsidR="00375BFA" w:rsidRPr="00375BFA" w:rsidRDefault="00375BFA" w:rsidP="00E02D3A">
      <w:pPr>
        <w:pStyle w:val="bodytextindent3-p"/>
        <w:shd w:val="clear" w:color="auto" w:fill="FFFFFF"/>
        <w:spacing w:before="0" w:beforeAutospacing="0" w:after="0" w:afterAutospacing="0" w:line="264" w:lineRule="auto"/>
        <w:ind w:firstLine="720"/>
        <w:jc w:val="both"/>
        <w:rPr>
          <w:color w:val="000000" w:themeColor="text1"/>
          <w:sz w:val="28"/>
          <w:szCs w:val="28"/>
        </w:rPr>
      </w:pPr>
      <w:r w:rsidRPr="00375BFA">
        <w:rPr>
          <w:sz w:val="28"/>
          <w:szCs w:val="28"/>
        </w:rPr>
        <w:t>Tiếp tục</w:t>
      </w:r>
      <w:r w:rsidRPr="00375BFA">
        <w:rPr>
          <w:sz w:val="28"/>
          <w:szCs w:val="28"/>
          <w:lang w:val="vi-VN"/>
        </w:rPr>
        <w:t xml:space="preserve"> tháo gỡ khó khăn vướng mắc để bàn giao mặt bằng cho Nhà đầu tư thực hiện Dự án Khôi phục bến Giang Đình và xây dựng chợ Giang Đình</w:t>
      </w:r>
      <w:r w:rsidRPr="00375BFA">
        <w:rPr>
          <w:sz w:val="28"/>
          <w:szCs w:val="28"/>
        </w:rPr>
        <w:t xml:space="preserve"> và</w:t>
      </w:r>
      <w:r w:rsidRPr="00375BFA">
        <w:rPr>
          <w:sz w:val="28"/>
          <w:szCs w:val="28"/>
          <w:lang w:val="vi-VN"/>
        </w:rPr>
        <w:t xml:space="preserve"> dự án Xây dựng chợ và khu dịch vụ thương mại tại xã Cương Gián; Tổ chức kiểm tra và chỉ đạo thực hiện các giải pháp nhằm tăng cường công tác quản lý nhà nước về thương mại - dịch vụ và quản lý thị trường, đẩy mạnh cuộc vận động người Việt Nam dùng hàng Việt Nam và các giải pháp bình ổn giá, bảo vệ quyền lợi người tiêu dùng; kiểm tra việc thực hiện niêm yết giá và bán theo giá niêm yết tại các cơ sở kinh doanh, nhất là tại các chợ, nhà hàng và khu du lịch. </w:t>
      </w:r>
      <w:r w:rsidRPr="00375BFA">
        <w:rPr>
          <w:color w:val="000000" w:themeColor="text1"/>
          <w:sz w:val="28"/>
          <w:szCs w:val="28"/>
        </w:rPr>
        <w:t>Tổng mức bán lẻ hàng hóa theo giá thực tế đạt  2.381 tỷ đồng đạt 99% kế hoạch, tăng 10% so với năm 2018.</w:t>
      </w:r>
    </w:p>
    <w:p w:rsidR="00D43FF1" w:rsidRPr="00375BFA" w:rsidRDefault="00375BFA" w:rsidP="00E02D3A">
      <w:pPr>
        <w:spacing w:line="264" w:lineRule="auto"/>
        <w:ind w:firstLine="720"/>
        <w:jc w:val="both"/>
        <w:rPr>
          <w:sz w:val="28"/>
          <w:szCs w:val="28"/>
          <w:lang w:val="de-DE"/>
        </w:rPr>
      </w:pPr>
      <w:r w:rsidRPr="00375BFA">
        <w:rPr>
          <w:sz w:val="28"/>
          <w:szCs w:val="28"/>
          <w:lang w:val="vi-VN"/>
        </w:rPr>
        <w:lastRenderedPageBreak/>
        <w:t xml:space="preserve">Tổ chức tốt Cuộc thi sáng tạo thanh, thiếu niên, nhi đồng lần thứ </w:t>
      </w:r>
      <w:r w:rsidRPr="00375BFA">
        <w:rPr>
          <w:sz w:val="28"/>
          <w:szCs w:val="28"/>
        </w:rPr>
        <w:t>10</w:t>
      </w:r>
      <w:r w:rsidRPr="00375BFA">
        <w:rPr>
          <w:sz w:val="28"/>
          <w:szCs w:val="28"/>
          <w:lang w:val="vi-VN"/>
        </w:rPr>
        <w:t>, kết quả: có 3</w:t>
      </w:r>
      <w:r w:rsidRPr="00375BFA">
        <w:rPr>
          <w:sz w:val="28"/>
          <w:szCs w:val="28"/>
        </w:rPr>
        <w:t>6</w:t>
      </w:r>
      <w:r w:rsidRPr="00375BFA">
        <w:rPr>
          <w:sz w:val="28"/>
          <w:szCs w:val="28"/>
          <w:lang w:val="vi-VN"/>
        </w:rPr>
        <w:t xml:space="preserve"> sản phẩm tham gia trong đó 17 sản phẩm đạt giải, chọn 11 sản phẩm tham gia Cuộc thi ở tỉnh</w:t>
      </w:r>
      <w:r w:rsidRPr="00375BFA">
        <w:rPr>
          <w:sz w:val="28"/>
          <w:szCs w:val="28"/>
        </w:rPr>
        <w:t xml:space="preserve"> và đã có 03 sản phẩm đạt giải cấp tỉnh được chọn tham dự vòng chung kết quốc gia và đã có 01 sản phẩm đạt giải 3 toàn quốc</w:t>
      </w:r>
      <w:r w:rsidRPr="00375BFA">
        <w:rPr>
          <w:sz w:val="28"/>
          <w:szCs w:val="28"/>
          <w:lang w:val="vi-VN"/>
        </w:rPr>
        <w:t xml:space="preserve">. Tổ chức hưởng ứng ngày Khoa học &amp; Công nghệ Việt Nam 18/5; </w:t>
      </w:r>
      <w:r w:rsidRPr="00375BFA">
        <w:rPr>
          <w:sz w:val="28"/>
          <w:szCs w:val="28"/>
        </w:rPr>
        <w:t>p</w:t>
      </w:r>
      <w:r w:rsidRPr="00375BFA">
        <w:rPr>
          <w:sz w:val="28"/>
          <w:szCs w:val="28"/>
          <w:lang w:val="de-DE"/>
        </w:rPr>
        <w:t>hối hợp Sở Khoa học &amp; Công nghệ tổ chức tập huấn phổ biến kiến thức về Khoa học &amp; Công nghệ tại các xã Cương Gián, Xuân Hải, Xuân Lĩnh, Thị trấn Xuân An</w:t>
      </w:r>
      <w:bookmarkStart w:id="196" w:name="_Toc288082350"/>
      <w:bookmarkStart w:id="197" w:name="_Toc288082958"/>
      <w:bookmarkStart w:id="198" w:name="_Toc359751623"/>
      <w:bookmarkStart w:id="199" w:name="_Toc368378691"/>
      <w:bookmarkStart w:id="200" w:name="_Toc61583222"/>
    </w:p>
    <w:p w:rsidR="00D43FF1" w:rsidRPr="00FB077F" w:rsidRDefault="00D43FF1" w:rsidP="00E757BD">
      <w:pPr>
        <w:pStyle w:val="Phn1"/>
      </w:pPr>
      <w:bookmarkStart w:id="201" w:name="_Toc72867535"/>
      <w:r w:rsidRPr="00FB077F">
        <w:rPr>
          <w:iCs/>
          <w:lang w:val="nl-NL"/>
        </w:rPr>
        <w:t>2.</w:t>
      </w:r>
      <w:r w:rsidR="00375BFA">
        <w:rPr>
          <w:iCs/>
          <w:lang w:val="nl-NL"/>
        </w:rPr>
        <w:t>4</w:t>
      </w:r>
      <w:r w:rsidRPr="00FB077F">
        <w:rPr>
          <w:iCs/>
          <w:lang w:val="nl-NL"/>
        </w:rPr>
        <w:t xml:space="preserve">.  </w:t>
      </w:r>
      <w:bookmarkEnd w:id="196"/>
      <w:bookmarkEnd w:id="197"/>
      <w:bookmarkEnd w:id="198"/>
      <w:bookmarkEnd w:id="199"/>
      <w:r w:rsidRPr="00FB077F">
        <w:t>Văn hóa - xã hội</w:t>
      </w:r>
      <w:bookmarkEnd w:id="200"/>
      <w:bookmarkEnd w:id="201"/>
    </w:p>
    <w:p w:rsidR="00FC1F01" w:rsidRPr="001224F8" w:rsidRDefault="00C23666" w:rsidP="00E757BD">
      <w:pPr>
        <w:pStyle w:val="Phn1"/>
      </w:pPr>
      <w:bookmarkStart w:id="202" w:name="_Toc288082355"/>
      <w:bookmarkStart w:id="203" w:name="_Toc288082963"/>
      <w:bookmarkStart w:id="204" w:name="_Toc359751633"/>
      <w:bookmarkStart w:id="205" w:name="_Toc368378701"/>
      <w:bookmarkStart w:id="206" w:name="_Toc72867536"/>
      <w:r>
        <w:t>2.4</w:t>
      </w:r>
      <w:r w:rsidR="00D43FF1" w:rsidRPr="00FB077F">
        <w:t>.1. Dân số</w:t>
      </w:r>
      <w:bookmarkStart w:id="207" w:name="_Toc72867549"/>
      <w:bookmarkStart w:id="208" w:name="_Toc288082368"/>
      <w:bookmarkStart w:id="209" w:name="_Toc288082977"/>
      <w:bookmarkStart w:id="210" w:name="_Toc359751648"/>
      <w:bookmarkStart w:id="211" w:name="_Toc368378716"/>
      <w:bookmarkStart w:id="212" w:name="_Toc61583227"/>
      <w:bookmarkEnd w:id="202"/>
      <w:bookmarkEnd w:id="203"/>
      <w:bookmarkEnd w:id="204"/>
      <w:bookmarkEnd w:id="205"/>
      <w:bookmarkEnd w:id="206"/>
    </w:p>
    <w:p w:rsidR="00FC1F01" w:rsidRPr="003A0442" w:rsidRDefault="00FC1F01" w:rsidP="00E02D3A">
      <w:pPr>
        <w:overflowPunct w:val="0"/>
        <w:autoSpaceDE w:val="0"/>
        <w:autoSpaceDN w:val="0"/>
        <w:adjustRightInd w:val="0"/>
        <w:spacing w:line="264" w:lineRule="auto"/>
        <w:ind w:firstLine="720"/>
        <w:jc w:val="both"/>
        <w:rPr>
          <w:rFonts w:eastAsia="Calibri"/>
          <w:b/>
          <w:i/>
          <w:iCs/>
          <w:kern w:val="28"/>
          <w:sz w:val="28"/>
          <w:szCs w:val="28"/>
          <w:lang w:val="sq-AL"/>
        </w:rPr>
      </w:pPr>
      <w:bookmarkStart w:id="213" w:name="_Toc487782350"/>
      <w:bookmarkStart w:id="214" w:name="_Toc487781726"/>
      <w:r w:rsidRPr="003A0442">
        <w:rPr>
          <w:rFonts w:eastAsia="Calibri"/>
          <w:sz w:val="28"/>
          <w:szCs w:val="28"/>
          <w:lang w:val="sq-AL" w:eastAsia="ko-KR"/>
        </w:rPr>
        <w:t>Dân số trung bình của huyện Nghi Xuân năm 20</w:t>
      </w:r>
      <w:r w:rsidR="001224F8">
        <w:rPr>
          <w:rFonts w:eastAsia="Calibri"/>
          <w:sz w:val="28"/>
          <w:szCs w:val="28"/>
          <w:lang w:val="sq-AL" w:eastAsia="ko-KR"/>
        </w:rPr>
        <w:t>20</w:t>
      </w:r>
      <w:r w:rsidRPr="003A0442">
        <w:rPr>
          <w:rFonts w:eastAsia="Calibri"/>
          <w:sz w:val="28"/>
          <w:szCs w:val="28"/>
          <w:lang w:val="sq-AL" w:eastAsia="ko-KR"/>
        </w:rPr>
        <w:t xml:space="preserve"> khoảng </w:t>
      </w:r>
      <w:r w:rsidR="001224F8">
        <w:rPr>
          <w:rFonts w:eastAsia="Calibri"/>
          <w:sz w:val="28"/>
          <w:szCs w:val="28"/>
          <w:lang w:val="sq-AL" w:eastAsia="ko-KR"/>
        </w:rPr>
        <w:t>102.391</w:t>
      </w:r>
      <w:r w:rsidRPr="003A0442">
        <w:rPr>
          <w:rFonts w:eastAsia="Calibri"/>
          <w:sz w:val="28"/>
          <w:szCs w:val="28"/>
          <w:lang w:val="sq-AL" w:eastAsia="ko-KR"/>
        </w:rPr>
        <w:t xml:space="preserve"> người. Trong đó, khu vực thành thị là 1</w:t>
      </w:r>
      <w:r w:rsidR="001224F8">
        <w:rPr>
          <w:rFonts w:eastAsia="Calibri"/>
          <w:sz w:val="28"/>
          <w:szCs w:val="28"/>
          <w:lang w:val="sq-AL" w:eastAsia="ko-KR"/>
        </w:rPr>
        <w:t>4.108</w:t>
      </w:r>
      <w:r w:rsidRPr="003A0442">
        <w:rPr>
          <w:rFonts w:eastAsia="Calibri"/>
          <w:sz w:val="28"/>
          <w:szCs w:val="28"/>
          <w:lang w:val="sq-AL" w:eastAsia="ko-KR"/>
        </w:rPr>
        <w:t xml:space="preserve"> người; khu vực nông thôn là </w:t>
      </w:r>
      <w:r w:rsidR="001224F8">
        <w:rPr>
          <w:rFonts w:eastAsia="Calibri"/>
          <w:sz w:val="28"/>
          <w:szCs w:val="28"/>
          <w:lang w:val="sq-AL" w:eastAsia="ko-KR"/>
        </w:rPr>
        <w:t>88.283</w:t>
      </w:r>
      <w:r w:rsidRPr="003A0442">
        <w:rPr>
          <w:rFonts w:eastAsia="Calibri"/>
          <w:sz w:val="28"/>
          <w:szCs w:val="28"/>
          <w:lang w:val="sq-AL" w:eastAsia="ko-KR"/>
        </w:rPr>
        <w:t xml:space="preserve"> người. Tổng số hộ dân trên địa bàn 2</w:t>
      </w:r>
      <w:r w:rsidR="00237862">
        <w:rPr>
          <w:rFonts w:eastAsia="Calibri"/>
          <w:sz w:val="28"/>
          <w:szCs w:val="28"/>
          <w:lang w:val="sq-AL" w:eastAsia="ko-KR"/>
        </w:rPr>
        <w:t>9.255</w:t>
      </w:r>
      <w:r w:rsidRPr="003A0442">
        <w:rPr>
          <w:rFonts w:eastAsia="Calibri"/>
          <w:sz w:val="28"/>
          <w:szCs w:val="28"/>
          <w:lang w:val="sq-AL" w:eastAsia="ko-KR"/>
        </w:rPr>
        <w:t xml:space="preserve"> hộ. Thực hiện tốt các chương trình mục tiêu quốc gia về dân số, gia đình và trẻ em. Tích cực tuyên truyền, vận động giáo dục kết hợp các biện pháp chăm sóc sức khoẻ, kế hoạch hoá gia đình. Xây dựng kho dữ liệu dân cư phục vụ công tác quản lý nâng cao năng lực cho đội ngũ làm công tác dân số.</w:t>
      </w:r>
    </w:p>
    <w:p w:rsidR="00FC1F01" w:rsidRDefault="00FC1F01" w:rsidP="00E02D3A">
      <w:pPr>
        <w:keepNext/>
        <w:widowControl w:val="0"/>
        <w:spacing w:line="264" w:lineRule="auto"/>
        <w:ind w:firstLine="720"/>
        <w:jc w:val="both"/>
        <w:rPr>
          <w:rFonts w:eastAsia="Calibri"/>
          <w:sz w:val="28"/>
          <w:szCs w:val="28"/>
          <w:lang w:val="sq-AL" w:eastAsia="ko-KR"/>
        </w:rPr>
      </w:pPr>
      <w:r w:rsidRPr="003A0442">
        <w:rPr>
          <w:rFonts w:eastAsia="Calibri"/>
          <w:sz w:val="28"/>
          <w:szCs w:val="28"/>
          <w:lang w:val="sq-AL" w:eastAsia="ko-KR"/>
        </w:rPr>
        <w:t>Năm 20</w:t>
      </w:r>
      <w:r w:rsidR="00237862">
        <w:rPr>
          <w:rFonts w:eastAsia="Calibri"/>
          <w:sz w:val="28"/>
          <w:szCs w:val="28"/>
          <w:lang w:val="sq-AL" w:eastAsia="ko-KR"/>
        </w:rPr>
        <w:t>20</w:t>
      </w:r>
      <w:r w:rsidRPr="003A0442">
        <w:rPr>
          <w:rFonts w:eastAsia="Calibri"/>
          <w:sz w:val="28"/>
          <w:szCs w:val="28"/>
          <w:lang w:val="sq-AL" w:eastAsia="ko-KR"/>
        </w:rPr>
        <w:t>, tỷ lệ phát triển dân số tự nhiên là 0,90%. Tỷ lệ dân cư đô thị chiếm 13,</w:t>
      </w:r>
      <w:r w:rsidR="00237862">
        <w:rPr>
          <w:rFonts w:eastAsia="Calibri"/>
          <w:sz w:val="28"/>
          <w:szCs w:val="28"/>
          <w:lang w:val="sq-AL" w:eastAsia="ko-KR"/>
        </w:rPr>
        <w:t>78</w:t>
      </w:r>
      <w:r w:rsidRPr="003A0442">
        <w:rPr>
          <w:rFonts w:eastAsia="Calibri"/>
          <w:sz w:val="28"/>
          <w:szCs w:val="28"/>
          <w:lang w:val="sq-AL" w:eastAsia="ko-KR"/>
        </w:rPr>
        <w:t>%.</w:t>
      </w:r>
    </w:p>
    <w:p w:rsidR="003A120F" w:rsidRPr="003A0442" w:rsidRDefault="003A120F" w:rsidP="00E757BD">
      <w:pPr>
        <w:pStyle w:val="Phn1"/>
        <w:rPr>
          <w:rFonts w:eastAsia="Calibri"/>
          <w:bCs/>
          <w:lang w:val="sq-AL" w:eastAsia="ko-KR"/>
        </w:rPr>
      </w:pPr>
      <w:r>
        <w:t>2.4</w:t>
      </w:r>
      <w:r w:rsidRPr="00FB077F">
        <w:t>.</w:t>
      </w:r>
      <w:r>
        <w:t>2</w:t>
      </w:r>
      <w:r w:rsidRPr="00FB077F">
        <w:t xml:space="preserve">. </w:t>
      </w:r>
      <w:r>
        <w:t>Lao động – việc làm</w:t>
      </w:r>
    </w:p>
    <w:p w:rsidR="003A120F" w:rsidRPr="00F552F4" w:rsidRDefault="003A120F" w:rsidP="00E02D3A">
      <w:pPr>
        <w:spacing w:line="264" w:lineRule="auto"/>
        <w:ind w:firstLine="720"/>
        <w:jc w:val="both"/>
        <w:rPr>
          <w:color w:val="000000" w:themeColor="text1"/>
          <w:position w:val="-4"/>
          <w:sz w:val="28"/>
          <w:szCs w:val="28"/>
          <w:lang w:val="pt-BR"/>
        </w:rPr>
      </w:pPr>
      <w:bookmarkStart w:id="215" w:name="_Toc487782351"/>
      <w:bookmarkStart w:id="216" w:name="_Toc494615017"/>
      <w:bookmarkStart w:id="217" w:name="_Toc528481854"/>
      <w:bookmarkStart w:id="218" w:name="_Toc528487408"/>
      <w:bookmarkStart w:id="219" w:name="_Toc528487892"/>
      <w:bookmarkStart w:id="220" w:name="_Toc528488035"/>
      <w:bookmarkStart w:id="221" w:name="_Toc528488321"/>
      <w:bookmarkEnd w:id="213"/>
      <w:bookmarkEnd w:id="214"/>
      <w:r w:rsidRPr="00F552F4">
        <w:rPr>
          <w:color w:val="000000" w:themeColor="text1"/>
          <w:position w:val="-4"/>
          <w:sz w:val="28"/>
          <w:szCs w:val="28"/>
          <w:lang w:val="pt-BR"/>
        </w:rPr>
        <w:t>Năm 20</w:t>
      </w:r>
      <w:r w:rsidR="00E24D75">
        <w:rPr>
          <w:color w:val="000000" w:themeColor="text1"/>
          <w:position w:val="-4"/>
          <w:sz w:val="28"/>
          <w:szCs w:val="28"/>
          <w:lang w:val="pt-BR"/>
        </w:rPr>
        <w:t>20</w:t>
      </w:r>
      <w:r w:rsidRPr="00F552F4">
        <w:rPr>
          <w:color w:val="000000" w:themeColor="text1"/>
          <w:position w:val="-4"/>
          <w:sz w:val="28"/>
          <w:szCs w:val="28"/>
          <w:lang w:val="pt-BR"/>
        </w:rPr>
        <w:t xml:space="preserve"> toàn huyện có 5</w:t>
      </w:r>
      <w:r w:rsidR="00E24D75">
        <w:rPr>
          <w:color w:val="000000" w:themeColor="text1"/>
          <w:position w:val="-4"/>
          <w:sz w:val="28"/>
          <w:szCs w:val="28"/>
          <w:lang w:val="pt-BR"/>
        </w:rPr>
        <w:t>8.168</w:t>
      </w:r>
      <w:r w:rsidRPr="00F552F4">
        <w:rPr>
          <w:color w:val="000000" w:themeColor="text1"/>
          <w:position w:val="-4"/>
          <w:sz w:val="28"/>
          <w:szCs w:val="28"/>
          <w:lang w:val="pt-BR"/>
        </w:rPr>
        <w:t xml:space="preserve"> lao động trong độ tuổi, chiếm 5</w:t>
      </w:r>
      <w:r w:rsidR="00E24D75">
        <w:rPr>
          <w:color w:val="000000" w:themeColor="text1"/>
          <w:position w:val="-4"/>
          <w:sz w:val="28"/>
          <w:szCs w:val="28"/>
          <w:lang w:val="pt-BR"/>
        </w:rPr>
        <w:t>6,81</w:t>
      </w:r>
      <w:r w:rsidRPr="00F552F4">
        <w:rPr>
          <w:color w:val="000000" w:themeColor="text1"/>
          <w:position w:val="-4"/>
          <w:sz w:val="28"/>
          <w:szCs w:val="28"/>
          <w:lang w:val="pt-BR"/>
        </w:rPr>
        <w:t xml:space="preserve">% dân số. Trong đó lao động trong khu vực nhà nước và lao động làm việc ở khu vực kinh tế ngoài nhà nước là </w:t>
      </w:r>
      <w:r w:rsidR="00E24D75">
        <w:rPr>
          <w:color w:val="000000" w:themeColor="text1"/>
          <w:position w:val="-4"/>
          <w:sz w:val="28"/>
          <w:szCs w:val="28"/>
          <w:lang w:val="pt-BR"/>
        </w:rPr>
        <w:t>10.000</w:t>
      </w:r>
      <w:r w:rsidRPr="00F552F4">
        <w:rPr>
          <w:color w:val="000000" w:themeColor="text1"/>
          <w:position w:val="-4"/>
          <w:sz w:val="28"/>
          <w:szCs w:val="28"/>
          <w:lang w:val="pt-BR"/>
        </w:rPr>
        <w:t xml:space="preserve"> người chiếm 1</w:t>
      </w:r>
      <w:r w:rsidR="00E24D75">
        <w:rPr>
          <w:color w:val="000000" w:themeColor="text1"/>
          <w:position w:val="-4"/>
          <w:sz w:val="28"/>
          <w:szCs w:val="28"/>
          <w:lang w:val="pt-BR"/>
        </w:rPr>
        <w:t>7,19</w:t>
      </w:r>
      <w:r w:rsidRPr="00F552F4">
        <w:rPr>
          <w:color w:val="000000" w:themeColor="text1"/>
          <w:position w:val="-4"/>
          <w:sz w:val="28"/>
          <w:szCs w:val="28"/>
          <w:lang w:val="pt-BR"/>
        </w:rPr>
        <w:t xml:space="preserve">% tổng số lao động, lao động nông lâm nghiệp, thuỷ sản </w:t>
      </w:r>
      <w:r w:rsidR="00E24D75">
        <w:rPr>
          <w:color w:val="000000" w:themeColor="text1"/>
          <w:position w:val="-4"/>
          <w:sz w:val="28"/>
          <w:szCs w:val="28"/>
          <w:lang w:val="pt-BR"/>
        </w:rPr>
        <w:t>48.168</w:t>
      </w:r>
      <w:r w:rsidRPr="00F552F4">
        <w:rPr>
          <w:color w:val="000000" w:themeColor="text1"/>
          <w:position w:val="-4"/>
          <w:sz w:val="28"/>
          <w:szCs w:val="28"/>
          <w:lang w:val="pt-BR"/>
        </w:rPr>
        <w:t xml:space="preserve"> người chiếm 8</w:t>
      </w:r>
      <w:r w:rsidR="00E24D75">
        <w:rPr>
          <w:color w:val="000000" w:themeColor="text1"/>
          <w:position w:val="-4"/>
          <w:sz w:val="28"/>
          <w:szCs w:val="28"/>
          <w:lang w:val="pt-BR"/>
        </w:rPr>
        <w:t>2,81</w:t>
      </w:r>
      <w:r w:rsidRPr="00F552F4">
        <w:rPr>
          <w:color w:val="000000" w:themeColor="text1"/>
          <w:position w:val="-4"/>
          <w:sz w:val="28"/>
          <w:szCs w:val="28"/>
          <w:lang w:val="pt-BR"/>
        </w:rPr>
        <w:t>% lao động trong độ tuổi.</w:t>
      </w:r>
    </w:p>
    <w:p w:rsidR="003A120F" w:rsidRPr="00F13C1C" w:rsidRDefault="003A120F" w:rsidP="00E02D3A">
      <w:pPr>
        <w:spacing w:line="264" w:lineRule="auto"/>
        <w:jc w:val="both"/>
        <w:rPr>
          <w:b/>
          <w:color w:val="000000" w:themeColor="text1"/>
          <w:position w:val="-4"/>
          <w:sz w:val="28"/>
          <w:szCs w:val="28"/>
          <w:lang w:val="pt-BR"/>
        </w:rPr>
      </w:pPr>
      <w:r w:rsidRPr="00F13C1C">
        <w:rPr>
          <w:b/>
          <w:color w:val="000000" w:themeColor="text1"/>
          <w:position w:val="-4"/>
          <w:sz w:val="28"/>
          <w:szCs w:val="28"/>
          <w:lang w:val="pt-BR"/>
        </w:rPr>
        <w:t>2.</w:t>
      </w:r>
      <w:r w:rsidR="00B6409B" w:rsidRPr="00F13C1C">
        <w:rPr>
          <w:b/>
          <w:color w:val="000000" w:themeColor="text1"/>
          <w:position w:val="-4"/>
          <w:sz w:val="28"/>
          <w:szCs w:val="28"/>
          <w:lang w:val="pt-BR"/>
        </w:rPr>
        <w:t>4</w:t>
      </w:r>
      <w:r w:rsidRPr="00F13C1C">
        <w:rPr>
          <w:b/>
          <w:color w:val="000000" w:themeColor="text1"/>
          <w:position w:val="-4"/>
          <w:sz w:val="28"/>
          <w:szCs w:val="28"/>
          <w:lang w:val="pt-BR"/>
        </w:rPr>
        <w:t xml:space="preserve">.3. Thu nhập. </w:t>
      </w:r>
    </w:p>
    <w:p w:rsidR="003A120F" w:rsidRPr="00F552F4" w:rsidRDefault="003A120F" w:rsidP="00E02D3A">
      <w:pPr>
        <w:spacing w:line="264" w:lineRule="auto"/>
        <w:ind w:firstLine="567"/>
        <w:jc w:val="both"/>
        <w:rPr>
          <w:color w:val="000000" w:themeColor="text1"/>
          <w:position w:val="-4"/>
          <w:sz w:val="28"/>
          <w:szCs w:val="28"/>
          <w:lang w:val="pt-BR"/>
        </w:rPr>
      </w:pPr>
      <w:r w:rsidRPr="00F552F4">
        <w:rPr>
          <w:color w:val="000000" w:themeColor="text1"/>
          <w:position w:val="-4"/>
          <w:sz w:val="28"/>
          <w:szCs w:val="28"/>
          <w:lang w:val="pt-BR"/>
        </w:rPr>
        <w:t>Tổng giá trị GDP của huyện năm 20</w:t>
      </w:r>
      <w:r w:rsidR="00E24D75">
        <w:rPr>
          <w:color w:val="000000" w:themeColor="text1"/>
          <w:position w:val="-4"/>
          <w:sz w:val="28"/>
          <w:szCs w:val="28"/>
          <w:lang w:val="pt-BR"/>
        </w:rPr>
        <w:t>20</w:t>
      </w:r>
      <w:r w:rsidRPr="00F552F4">
        <w:rPr>
          <w:color w:val="000000" w:themeColor="text1"/>
          <w:position w:val="-4"/>
          <w:sz w:val="28"/>
          <w:szCs w:val="28"/>
          <w:lang w:val="pt-BR"/>
        </w:rPr>
        <w:t xml:space="preserve"> đạt được là </w:t>
      </w:r>
      <w:r w:rsidR="00B6409B">
        <w:rPr>
          <w:color w:val="000000" w:themeColor="text1"/>
          <w:position w:val="-4"/>
          <w:sz w:val="28"/>
          <w:szCs w:val="28"/>
          <w:lang w:val="pt-BR"/>
        </w:rPr>
        <w:t>4.122,26</w:t>
      </w:r>
      <w:r w:rsidRPr="00F552F4">
        <w:rPr>
          <w:color w:val="000000" w:themeColor="text1"/>
          <w:position w:val="-4"/>
          <w:sz w:val="28"/>
          <w:szCs w:val="28"/>
          <w:lang w:val="pt-BR"/>
        </w:rPr>
        <w:t xml:space="preserve"> tỷ, thu nhập bình quân đầu người đạt </w:t>
      </w:r>
      <w:r w:rsidR="00B6409B">
        <w:rPr>
          <w:color w:val="000000" w:themeColor="text1"/>
          <w:position w:val="-4"/>
          <w:sz w:val="28"/>
          <w:szCs w:val="28"/>
          <w:lang w:val="pt-BR"/>
        </w:rPr>
        <w:t>40,26</w:t>
      </w:r>
      <w:r w:rsidRPr="00F552F4">
        <w:rPr>
          <w:color w:val="000000" w:themeColor="text1"/>
          <w:position w:val="-4"/>
          <w:sz w:val="28"/>
          <w:szCs w:val="28"/>
          <w:lang w:val="pt-BR"/>
        </w:rPr>
        <w:t xml:space="preserve"> triệu đồng/năm. Mức bình quân lương thực </w:t>
      </w:r>
      <w:r w:rsidR="00B6409B">
        <w:rPr>
          <w:color w:val="000000" w:themeColor="text1"/>
          <w:position w:val="-4"/>
          <w:sz w:val="28"/>
          <w:szCs w:val="28"/>
          <w:lang w:val="pt-BR"/>
        </w:rPr>
        <w:t>20</w:t>
      </w:r>
      <w:r>
        <w:rPr>
          <w:color w:val="000000" w:themeColor="text1"/>
          <w:position w:val="-4"/>
          <w:sz w:val="28"/>
          <w:szCs w:val="28"/>
          <w:lang w:val="pt-BR"/>
        </w:rPr>
        <w:t>0</w:t>
      </w:r>
      <w:r w:rsidRPr="00F552F4">
        <w:rPr>
          <w:color w:val="000000" w:themeColor="text1"/>
          <w:position w:val="-4"/>
          <w:sz w:val="28"/>
          <w:szCs w:val="28"/>
          <w:lang w:val="pt-BR"/>
        </w:rPr>
        <w:t>kg/người.  Đời sống vật chất và tinh thần của nhân dân không ngừng được cải thiện. Số hộ có máy thu hình, thu thanh, số hộ được sử dụng nước sạch và sử dụng điện lưới quốc gia ngày một tăng, 100% các xã, thị trấn có quy ước nếp sống mới. Nếp sống văn hoá mới, gia đình, làng văn hoá được phát động rộng khắp trong toàn huyện. Các hủ tục về ma chay, cưới xin cũng như các tệ nạn xã hội từng bước được đẩy lùi và bài trừ. So với mặt bằng chung của toàn tỉnh thì thu nhập và mức sống bình quân của huyện  ở mức khá. Số hộ giàu, khá còn ít và tập trung ở khu vực đô thị.</w:t>
      </w:r>
    </w:p>
    <w:p w:rsidR="00FC1F01" w:rsidRPr="00F13C1C" w:rsidRDefault="00FC1F01" w:rsidP="00E02D3A">
      <w:pPr>
        <w:pStyle w:val="Heading2"/>
        <w:spacing w:before="0" w:after="0" w:line="264" w:lineRule="auto"/>
        <w:rPr>
          <w:rFonts w:ascii="Times New Roman" w:hAnsi="Times New Roman" w:cs="Times New Roman"/>
          <w:b w:val="0"/>
          <w:i w:val="0"/>
          <w:lang w:val="sq-AL"/>
        </w:rPr>
      </w:pPr>
      <w:r w:rsidRPr="00F13C1C">
        <w:rPr>
          <w:rFonts w:ascii="Times New Roman" w:hAnsi="Times New Roman" w:cs="Times New Roman"/>
          <w:i w:val="0"/>
          <w:lang w:val="sq-AL"/>
        </w:rPr>
        <w:t>2.</w:t>
      </w:r>
      <w:r w:rsidR="00B6409B" w:rsidRPr="00F13C1C">
        <w:rPr>
          <w:rFonts w:ascii="Times New Roman" w:hAnsi="Times New Roman" w:cs="Times New Roman"/>
          <w:i w:val="0"/>
          <w:lang w:val="sq-AL"/>
        </w:rPr>
        <w:t>5</w:t>
      </w:r>
      <w:r w:rsidRPr="00F13C1C">
        <w:rPr>
          <w:rFonts w:ascii="Times New Roman" w:hAnsi="Times New Roman" w:cs="Times New Roman"/>
          <w:i w:val="0"/>
          <w:lang w:val="sq-AL"/>
        </w:rPr>
        <w:t>. Thực trạng phát triển khu đô thị và các khu dân cư nông thôn</w:t>
      </w:r>
      <w:bookmarkEnd w:id="215"/>
      <w:bookmarkEnd w:id="216"/>
      <w:bookmarkEnd w:id="217"/>
      <w:bookmarkEnd w:id="218"/>
      <w:bookmarkEnd w:id="219"/>
      <w:bookmarkEnd w:id="220"/>
      <w:bookmarkEnd w:id="221"/>
    </w:p>
    <w:p w:rsidR="00FC1F01" w:rsidRPr="00F13C1C" w:rsidRDefault="00B6409B" w:rsidP="00E02D3A">
      <w:pPr>
        <w:spacing w:line="264" w:lineRule="auto"/>
        <w:rPr>
          <w:b/>
          <w:sz w:val="28"/>
          <w:szCs w:val="28"/>
          <w:lang w:val="sq-AL"/>
        </w:rPr>
      </w:pPr>
      <w:bookmarkStart w:id="222" w:name="_Toc487782352"/>
      <w:bookmarkStart w:id="223" w:name="_Toc487781728"/>
      <w:bookmarkStart w:id="224" w:name="_Toc494615018"/>
      <w:bookmarkStart w:id="225" w:name="_Toc528481855"/>
      <w:r w:rsidRPr="00F13C1C">
        <w:rPr>
          <w:b/>
          <w:sz w:val="28"/>
          <w:szCs w:val="28"/>
          <w:lang w:val="sq-AL"/>
        </w:rPr>
        <w:t>2.5</w:t>
      </w:r>
      <w:r w:rsidR="00FC1F01" w:rsidRPr="00F13C1C">
        <w:rPr>
          <w:b/>
          <w:sz w:val="28"/>
          <w:szCs w:val="28"/>
          <w:lang w:val="sq-AL"/>
        </w:rPr>
        <w:t>.1. Thực trạng phát triển khu đô thị</w:t>
      </w:r>
      <w:bookmarkEnd w:id="222"/>
      <w:bookmarkEnd w:id="223"/>
      <w:bookmarkEnd w:id="224"/>
      <w:bookmarkEnd w:id="225"/>
    </w:p>
    <w:p w:rsidR="00FC1F01" w:rsidRPr="003A0442" w:rsidRDefault="00FC1F01" w:rsidP="00E02D3A">
      <w:pPr>
        <w:keepNext/>
        <w:widowControl w:val="0"/>
        <w:spacing w:line="264" w:lineRule="auto"/>
        <w:ind w:firstLine="720"/>
        <w:jc w:val="both"/>
        <w:rPr>
          <w:rFonts w:eastAsia="Calibri"/>
          <w:sz w:val="28"/>
          <w:szCs w:val="28"/>
          <w:lang w:val="sq-AL"/>
        </w:rPr>
      </w:pPr>
      <w:r w:rsidRPr="003A0442">
        <w:rPr>
          <w:rFonts w:eastAsia="Calibri"/>
          <w:sz w:val="28"/>
          <w:lang w:val="nl-NL"/>
        </w:rPr>
        <w:t xml:space="preserve">Thị trấn </w:t>
      </w:r>
      <w:r w:rsidR="0025570D">
        <w:rPr>
          <w:rFonts w:eastAsia="Calibri"/>
          <w:sz w:val="28"/>
          <w:lang w:val="nl-NL"/>
        </w:rPr>
        <w:t>Tiên Điền</w:t>
      </w:r>
      <w:r w:rsidRPr="003A0442">
        <w:rPr>
          <w:rFonts w:eastAsia="Calibri"/>
          <w:sz w:val="28"/>
          <w:lang w:val="nl-NL"/>
        </w:rPr>
        <w:t xml:space="preserve"> là trung tâm hành chính - chính trị, còn thị trấn Xuân An là trung tâm kinh tế, văn hóa, xã hội của huyện Nghi Xuân. </w:t>
      </w:r>
      <w:r w:rsidRPr="003A0442">
        <w:rPr>
          <w:rFonts w:eastAsia="Calibri"/>
          <w:sz w:val="28"/>
          <w:szCs w:val="28"/>
          <w:lang w:val="sq-AL"/>
        </w:rPr>
        <w:t xml:space="preserve">Tổng diện tích tự </w:t>
      </w:r>
      <w:r w:rsidRPr="003A0442">
        <w:rPr>
          <w:rFonts w:eastAsia="Calibri"/>
          <w:sz w:val="28"/>
          <w:szCs w:val="28"/>
          <w:lang w:val="sq-AL"/>
        </w:rPr>
        <w:lastRenderedPageBreak/>
        <w:t>nhiên của 02 thị trấn là 1.</w:t>
      </w:r>
      <w:r w:rsidR="00C85ECE">
        <w:rPr>
          <w:rFonts w:eastAsia="Calibri"/>
          <w:sz w:val="28"/>
          <w:szCs w:val="28"/>
          <w:lang w:val="sq-AL"/>
        </w:rPr>
        <w:t>637,61</w:t>
      </w:r>
      <w:r w:rsidRPr="003A0442">
        <w:rPr>
          <w:rFonts w:eastAsia="Calibri"/>
          <w:sz w:val="28"/>
          <w:szCs w:val="28"/>
          <w:lang w:val="sq-AL"/>
        </w:rPr>
        <w:t xml:space="preserve"> ha chiếm </w:t>
      </w:r>
      <w:r w:rsidR="00C85ECE">
        <w:rPr>
          <w:rFonts w:eastAsia="Calibri"/>
          <w:sz w:val="28"/>
          <w:szCs w:val="28"/>
          <w:lang w:val="sq-AL"/>
        </w:rPr>
        <w:t>7,36</w:t>
      </w:r>
      <w:r w:rsidRPr="003A0442">
        <w:rPr>
          <w:rFonts w:eastAsia="Calibri"/>
          <w:sz w:val="28"/>
          <w:szCs w:val="28"/>
          <w:lang w:val="sq-AL"/>
        </w:rPr>
        <w:t xml:space="preserve">% tổng diện tích tự nhiên toàn huyện. </w:t>
      </w:r>
    </w:p>
    <w:p w:rsidR="00FC1F01" w:rsidRPr="003A0442" w:rsidRDefault="00FC1F01" w:rsidP="00E02D3A">
      <w:pPr>
        <w:spacing w:line="264" w:lineRule="auto"/>
        <w:ind w:firstLine="720"/>
        <w:jc w:val="both"/>
        <w:rPr>
          <w:rFonts w:eastAsia="Calibri"/>
          <w:sz w:val="28"/>
          <w:lang w:val="nl-NL"/>
        </w:rPr>
      </w:pPr>
      <w:r w:rsidRPr="003A0442">
        <w:rPr>
          <w:rFonts w:eastAsia="Calibri"/>
          <w:sz w:val="28"/>
          <w:lang w:val="nl-NL"/>
        </w:rPr>
        <w:t>Trong những năm gần đây hệ thống cơ sở hạ tầng trong khu thị trấn có nhiều thay đổi, các công trình xây dựng cơ bản nh</w:t>
      </w:r>
      <w:r w:rsidRPr="003A0442">
        <w:rPr>
          <w:rFonts w:eastAsia="Calibri"/>
          <w:sz w:val="28"/>
          <w:lang w:val="nl-NL"/>
        </w:rPr>
        <w:softHyphen/>
        <w:t xml:space="preserve">ư: Trụ sở làm việc của các cơ quan, các công trình phúc lợi xã hội, hệ thống giao thông, cấp thoát nước mạng </w:t>
      </w:r>
      <w:r w:rsidRPr="003A0442">
        <w:rPr>
          <w:rFonts w:eastAsia="Calibri"/>
          <w:sz w:val="28"/>
          <w:lang w:val="nl-NL"/>
        </w:rPr>
        <w:softHyphen/>
        <w:t>lưới thông tin, bư</w:t>
      </w:r>
      <w:r w:rsidRPr="003A0442">
        <w:rPr>
          <w:rFonts w:eastAsia="Calibri"/>
          <w:sz w:val="28"/>
          <w:lang w:val="nl-NL"/>
        </w:rPr>
        <w:softHyphen/>
        <w:t>u điện phát thanh truyền hình, các dịch vụ ngân hàng thương</w:t>
      </w:r>
      <w:r w:rsidRPr="003A0442">
        <w:rPr>
          <w:rFonts w:eastAsia="Calibri"/>
          <w:sz w:val="28"/>
          <w:lang w:val="nl-NL"/>
        </w:rPr>
        <w:softHyphen/>
        <w:t xml:space="preserve"> mại, du lịch, nhà ở…đang được cải tạo, nâng cấp, kiến trúc đô thị ngày một khang trang. Các khu vực phát triển kinh tế được quan tâm, hoàn thiện để thu hút đầu tư vào huyện.</w:t>
      </w:r>
    </w:p>
    <w:p w:rsidR="00FC1F01" w:rsidRPr="003A0442" w:rsidRDefault="00FC1F01" w:rsidP="00E02D3A">
      <w:pPr>
        <w:spacing w:line="264" w:lineRule="auto"/>
        <w:ind w:firstLine="720"/>
        <w:jc w:val="both"/>
        <w:rPr>
          <w:rFonts w:eastAsia="Calibri"/>
          <w:sz w:val="28"/>
          <w:lang w:val="nl-NL"/>
        </w:rPr>
      </w:pPr>
      <w:r w:rsidRPr="003A0442">
        <w:rPr>
          <w:rFonts w:eastAsia="Calibri"/>
          <w:sz w:val="28"/>
          <w:lang w:val="nl-NL"/>
        </w:rPr>
        <w:t>Ngoài ra, ở một số cụm trung tâm như: Xuân Thành, Cương Gián, Xuân Viên…., tuy không phải là trung tâm chính trị - văn hóa của huyện nhưng lại đang có tốc độ phát triển nhanh về du lịch - dịch vụ, đang dần hình thành khu công nghiệp đô thị và du lịch sinh thái kết hợp với khu nghỉ mát ở Xuân Thành. Đồng thời có xu hướng phát triển thành trung tâm kinh tế du lịch - dịch vụ. Hiện tại, huyện đang xây dựng phương án quy hoạch nơi đây thành đô thị du lịch của huyện. Vì vậy, tình hình phát triển đô thị của huyện ngày càng nhanh, đó là xu thế tất yếu của sự phát triển.</w:t>
      </w:r>
    </w:p>
    <w:p w:rsidR="00FC1F01" w:rsidRPr="00E757BD" w:rsidRDefault="00FC1F01" w:rsidP="00E02D3A">
      <w:pPr>
        <w:spacing w:line="264" w:lineRule="auto"/>
        <w:rPr>
          <w:b/>
          <w:sz w:val="28"/>
          <w:szCs w:val="28"/>
          <w:lang w:val="sq-AL"/>
        </w:rPr>
      </w:pPr>
      <w:bookmarkStart w:id="226" w:name="_Toc487782353"/>
      <w:bookmarkStart w:id="227" w:name="_Toc487781729"/>
      <w:bookmarkStart w:id="228" w:name="_Toc494615019"/>
      <w:bookmarkStart w:id="229" w:name="_Toc528481856"/>
      <w:r w:rsidRPr="00E757BD">
        <w:rPr>
          <w:b/>
          <w:sz w:val="28"/>
          <w:szCs w:val="28"/>
          <w:lang w:val="sq-AL"/>
        </w:rPr>
        <w:t>2.</w:t>
      </w:r>
      <w:r w:rsidR="00C85ECE" w:rsidRPr="00E757BD">
        <w:rPr>
          <w:b/>
          <w:sz w:val="28"/>
          <w:szCs w:val="28"/>
          <w:lang w:val="sq-AL"/>
        </w:rPr>
        <w:t>5</w:t>
      </w:r>
      <w:r w:rsidRPr="00E757BD">
        <w:rPr>
          <w:b/>
          <w:sz w:val="28"/>
          <w:szCs w:val="28"/>
          <w:lang w:val="sq-AL"/>
        </w:rPr>
        <w:t>.2. Thực trạng phát triển khu dân cư nông thôn</w:t>
      </w:r>
      <w:bookmarkEnd w:id="226"/>
      <w:bookmarkEnd w:id="227"/>
      <w:bookmarkEnd w:id="228"/>
      <w:bookmarkEnd w:id="229"/>
    </w:p>
    <w:p w:rsidR="00FC1F01" w:rsidRPr="003A0442" w:rsidRDefault="00FC1F01" w:rsidP="00E02D3A">
      <w:pPr>
        <w:widowControl w:val="0"/>
        <w:spacing w:line="264" w:lineRule="auto"/>
        <w:ind w:firstLine="720"/>
        <w:jc w:val="both"/>
        <w:rPr>
          <w:rFonts w:eastAsia="Calibri"/>
          <w:iCs/>
          <w:sz w:val="28"/>
          <w:szCs w:val="28"/>
          <w:lang w:val="nl-NL"/>
        </w:rPr>
      </w:pPr>
      <w:r w:rsidRPr="003A0442">
        <w:rPr>
          <w:rFonts w:eastAsia="Calibri"/>
          <w:sz w:val="28"/>
          <w:szCs w:val="28"/>
          <w:lang w:val="nl-NL"/>
        </w:rPr>
        <w:t>Các khu dân cư của huyện phân bố trên 1</w:t>
      </w:r>
      <w:r w:rsidR="00C85ECE">
        <w:rPr>
          <w:rFonts w:eastAsia="Calibri"/>
          <w:sz w:val="28"/>
          <w:szCs w:val="28"/>
          <w:lang w:val="nl-NL"/>
        </w:rPr>
        <w:t>5</w:t>
      </w:r>
      <w:r w:rsidRPr="003A0442">
        <w:rPr>
          <w:rFonts w:eastAsia="Calibri"/>
          <w:sz w:val="28"/>
          <w:szCs w:val="28"/>
          <w:lang w:val="nl-NL"/>
        </w:rPr>
        <w:t xml:space="preserve"> đơn vị hành chính. </w:t>
      </w:r>
      <w:r w:rsidRPr="003A0442">
        <w:rPr>
          <w:rFonts w:eastAsia="Calibri"/>
          <w:iCs/>
          <w:sz w:val="28"/>
          <w:szCs w:val="28"/>
          <w:lang w:val="nl-NL"/>
        </w:rPr>
        <w:t>Dân số tập trung đông ở xã Cương Gián và mật độ dân số ít trên địa bàn xã Xuân Lam, Xuân Lĩnh.</w:t>
      </w:r>
    </w:p>
    <w:p w:rsidR="00FC1F01" w:rsidRPr="003A0442" w:rsidRDefault="00FC1F01" w:rsidP="00E02D3A">
      <w:pPr>
        <w:widowControl w:val="0"/>
        <w:spacing w:line="264" w:lineRule="auto"/>
        <w:ind w:firstLine="720"/>
        <w:jc w:val="both"/>
        <w:rPr>
          <w:rFonts w:eastAsia="Calibri"/>
          <w:sz w:val="28"/>
          <w:szCs w:val="28"/>
          <w:lang w:val="nl-NL"/>
        </w:rPr>
      </w:pPr>
      <w:r w:rsidRPr="003A0442">
        <w:rPr>
          <w:rFonts w:eastAsia="Calibri"/>
          <w:sz w:val="28"/>
          <w:szCs w:val="28"/>
          <w:lang w:val="nl-NL"/>
        </w:rPr>
        <w:t>Theo số liệu thống kê đất đai năm 20</w:t>
      </w:r>
      <w:r w:rsidR="00C85ECE">
        <w:rPr>
          <w:rFonts w:eastAsia="Calibri"/>
          <w:sz w:val="28"/>
          <w:szCs w:val="28"/>
          <w:lang w:val="nl-NL"/>
        </w:rPr>
        <w:t>20</w:t>
      </w:r>
      <w:r w:rsidRPr="003A0442">
        <w:rPr>
          <w:rFonts w:eastAsia="Calibri"/>
          <w:sz w:val="28"/>
          <w:szCs w:val="28"/>
          <w:lang w:val="nl-NL"/>
        </w:rPr>
        <w:t xml:space="preserve">, diện tích đất khu dân cư nông thôn của </w:t>
      </w:r>
      <w:r w:rsidRPr="0025570D">
        <w:rPr>
          <w:rFonts w:eastAsia="Calibri"/>
          <w:sz w:val="28"/>
          <w:szCs w:val="28"/>
          <w:lang w:val="nl-NL"/>
        </w:rPr>
        <w:t xml:space="preserve">huyện là </w:t>
      </w:r>
      <w:r w:rsidR="0025570D" w:rsidRPr="0025570D">
        <w:rPr>
          <w:rFonts w:eastAsia="Calibri"/>
          <w:sz w:val="28"/>
          <w:szCs w:val="28"/>
          <w:lang w:val="nl-NL"/>
        </w:rPr>
        <w:t>2.801,94</w:t>
      </w:r>
      <w:r w:rsidRPr="0025570D">
        <w:rPr>
          <w:rFonts w:eastAsia="Calibri"/>
          <w:sz w:val="28"/>
          <w:szCs w:val="28"/>
          <w:lang w:val="nl-NL"/>
        </w:rPr>
        <w:t xml:space="preserve"> ha, chiếm 1</w:t>
      </w:r>
      <w:r w:rsidR="0025570D">
        <w:rPr>
          <w:rFonts w:eastAsia="Calibri"/>
          <w:sz w:val="28"/>
          <w:szCs w:val="28"/>
          <w:lang w:val="nl-NL"/>
        </w:rPr>
        <w:t>2,59</w:t>
      </w:r>
      <w:r w:rsidRPr="0025570D">
        <w:rPr>
          <w:rFonts w:eastAsia="Calibri"/>
          <w:sz w:val="28"/>
          <w:szCs w:val="28"/>
          <w:lang w:val="nl-NL"/>
        </w:rPr>
        <w:t>% tổng diện tích tự nhiên. Trong đó đất nông nghiệp là 1.</w:t>
      </w:r>
      <w:r w:rsidR="0025570D" w:rsidRPr="0025570D">
        <w:rPr>
          <w:rFonts w:eastAsia="Calibri"/>
          <w:sz w:val="28"/>
          <w:szCs w:val="28"/>
          <w:lang w:val="nl-NL"/>
        </w:rPr>
        <w:t>667,83</w:t>
      </w:r>
      <w:r w:rsidRPr="0025570D">
        <w:rPr>
          <w:rFonts w:eastAsia="Calibri"/>
          <w:sz w:val="28"/>
          <w:szCs w:val="28"/>
          <w:lang w:val="nl-NL"/>
        </w:rPr>
        <w:t xml:space="preserve"> ha, đất ở </w:t>
      </w:r>
      <w:r w:rsidR="0025570D" w:rsidRPr="0025570D">
        <w:rPr>
          <w:rFonts w:eastAsia="Calibri"/>
          <w:sz w:val="28"/>
          <w:szCs w:val="28"/>
          <w:lang w:val="nl-NL"/>
        </w:rPr>
        <w:t>708,57</w:t>
      </w:r>
      <w:r w:rsidRPr="0025570D">
        <w:rPr>
          <w:rFonts w:eastAsia="Calibri"/>
          <w:sz w:val="28"/>
          <w:szCs w:val="28"/>
          <w:lang w:val="nl-NL"/>
        </w:rPr>
        <w:t xml:space="preserve"> ha, đất chuyên dùng </w:t>
      </w:r>
      <w:r w:rsidR="0025570D" w:rsidRPr="0025570D">
        <w:rPr>
          <w:rFonts w:eastAsia="Calibri"/>
          <w:sz w:val="28"/>
          <w:szCs w:val="28"/>
          <w:lang w:val="nl-NL"/>
        </w:rPr>
        <w:t>371,14</w:t>
      </w:r>
      <w:r w:rsidRPr="0025570D">
        <w:rPr>
          <w:rFonts w:eastAsia="Calibri"/>
          <w:sz w:val="28"/>
          <w:szCs w:val="28"/>
          <w:lang w:val="nl-NL"/>
        </w:rPr>
        <w:t xml:space="preserve"> ha, đất chưa sử dụng </w:t>
      </w:r>
      <w:r w:rsidR="0025570D" w:rsidRPr="0025570D">
        <w:rPr>
          <w:rFonts w:eastAsia="Calibri"/>
          <w:sz w:val="28"/>
          <w:szCs w:val="28"/>
          <w:lang w:val="nl-NL"/>
        </w:rPr>
        <w:t>11,82</w:t>
      </w:r>
      <w:r w:rsidRPr="0025570D">
        <w:rPr>
          <w:rFonts w:eastAsia="Calibri"/>
          <w:sz w:val="28"/>
          <w:szCs w:val="28"/>
          <w:lang w:val="nl-NL"/>
        </w:rPr>
        <w:t xml:space="preserve"> ha. Bao gồm đất xây dựng nhà ở của nhân dân, các công trình công cộng trong khu dân</w:t>
      </w:r>
      <w:r w:rsidRPr="003A0442">
        <w:rPr>
          <w:rFonts w:eastAsia="Calibri"/>
          <w:sz w:val="28"/>
          <w:szCs w:val="28"/>
          <w:lang w:val="nl-NL"/>
        </w:rPr>
        <w:t xml:space="preserve"> cư và diện tích đất sản xuất nông nghiệp nằm trong khu dân cư.</w:t>
      </w:r>
    </w:p>
    <w:p w:rsidR="00FC1F01" w:rsidRPr="003A0442" w:rsidRDefault="00FC1F01" w:rsidP="00E02D3A">
      <w:pPr>
        <w:widowControl w:val="0"/>
        <w:spacing w:line="264" w:lineRule="auto"/>
        <w:ind w:firstLine="720"/>
        <w:jc w:val="both"/>
        <w:rPr>
          <w:rFonts w:eastAsia="Calibri"/>
          <w:sz w:val="28"/>
          <w:szCs w:val="28"/>
          <w:lang w:val="nl-NL"/>
        </w:rPr>
      </w:pPr>
      <w:r w:rsidRPr="003A0442">
        <w:rPr>
          <w:rFonts w:eastAsia="Calibri"/>
          <w:sz w:val="28"/>
          <w:szCs w:val="28"/>
          <w:lang w:val="nl-NL"/>
        </w:rPr>
        <w:t>Các khu dân cư của huyện cũng được chia thành 2 khu là đồng bằng ven biển và vùng núi. Trong đó có các xã ven biể</w:t>
      </w:r>
      <w:r w:rsidR="00C85ECE">
        <w:rPr>
          <w:rFonts w:eastAsia="Calibri"/>
          <w:sz w:val="28"/>
          <w:szCs w:val="28"/>
          <w:lang w:val="nl-NL"/>
        </w:rPr>
        <w:t xml:space="preserve">n như Xuân Giang, </w:t>
      </w:r>
      <w:r w:rsidRPr="003A0442">
        <w:rPr>
          <w:rFonts w:eastAsia="Calibri"/>
          <w:sz w:val="28"/>
          <w:szCs w:val="28"/>
          <w:lang w:val="nl-NL"/>
        </w:rPr>
        <w:t>Xuân Hải, Xuân Phổ, Xuân Đan, Xuân Trường, Xuân Hội, Xuân Yên, Xuân Thành, Xuân Mỹ, Xuân Liên và xã vùng núi như Xuân Lam, Xuân Hồng, Xuân Lĩnh, Cổ Đạm, Cương Gián và Xuân Viên. Nhìn chung các khu dân cư ngày càng được cải tạo, mở rộng và nâng cấp về cơ sở hạ tầng. Các khu dân cư nông thôn mới đang dần hình thành tại các xã Cương Gián, Xuân Liên, Xuân Trường, Xuân Hội... tạo ra cơ sở hạ tầng, cảnh quan trong xây dựng nông thôn mới.</w:t>
      </w:r>
    </w:p>
    <w:p w:rsidR="00FC1F01" w:rsidRPr="00C85ECE" w:rsidRDefault="00FC1F01" w:rsidP="00E02D3A">
      <w:pPr>
        <w:spacing w:line="264" w:lineRule="auto"/>
        <w:ind w:firstLine="720"/>
        <w:rPr>
          <w:rFonts w:eastAsia="Calibri"/>
          <w:sz w:val="28"/>
          <w:szCs w:val="28"/>
          <w:lang w:val="nl-NL"/>
        </w:rPr>
      </w:pPr>
      <w:bookmarkStart w:id="230" w:name="_Toc528481857"/>
      <w:r w:rsidRPr="003A0442">
        <w:rPr>
          <w:rFonts w:eastAsia="Calibri"/>
          <w:sz w:val="28"/>
          <w:szCs w:val="28"/>
          <w:lang w:val="nl-NL"/>
        </w:rPr>
        <w:t>Nhìn chung hệ thống cơ sở hạ tầng nông thôn (điện, đường, trường, trạm…) của huyện đang trong thời kỳ đầu t</w:t>
      </w:r>
      <w:r w:rsidRPr="003A0442">
        <w:rPr>
          <w:rFonts w:eastAsia="Calibri"/>
          <w:sz w:val="28"/>
          <w:szCs w:val="28"/>
          <w:lang w:val="nl-NL"/>
        </w:rPr>
        <w:softHyphen/>
        <w:t xml:space="preserve">ư phát triển, hình thành các trung tâm </w:t>
      </w:r>
      <w:r w:rsidRPr="00C85ECE">
        <w:rPr>
          <w:rFonts w:eastAsia="Calibri"/>
          <w:sz w:val="28"/>
          <w:szCs w:val="28"/>
          <w:lang w:val="nl-NL"/>
        </w:rPr>
        <w:t>cụm xã với chức năng là trung tâm kinh tế - văn hoá - xã hội của một số xã, là hạt nhân thúc đẩy phát triển kinh tế - xã hội các tiểu vùng.</w:t>
      </w:r>
      <w:bookmarkEnd w:id="230"/>
    </w:p>
    <w:p w:rsidR="00FC1F01" w:rsidRPr="00E757BD" w:rsidRDefault="00FC1F01" w:rsidP="00E02D3A">
      <w:pPr>
        <w:pStyle w:val="Heading2"/>
        <w:spacing w:before="0" w:after="0" w:line="264" w:lineRule="auto"/>
        <w:rPr>
          <w:rFonts w:ascii="Times New Roman" w:hAnsi="Times New Roman" w:cs="Times New Roman"/>
          <w:b w:val="0"/>
          <w:i w:val="0"/>
          <w:lang w:val="nl-NL"/>
        </w:rPr>
      </w:pPr>
      <w:bookmarkStart w:id="231" w:name="_Toc487782354"/>
      <w:bookmarkStart w:id="232" w:name="_Toc494615020"/>
      <w:bookmarkStart w:id="233" w:name="_Toc528481858"/>
      <w:bookmarkStart w:id="234" w:name="_Toc528487409"/>
      <w:bookmarkStart w:id="235" w:name="_Toc528487893"/>
      <w:bookmarkStart w:id="236" w:name="_Toc528488036"/>
      <w:bookmarkStart w:id="237" w:name="_Toc528488322"/>
      <w:r w:rsidRPr="00E757BD">
        <w:rPr>
          <w:rFonts w:ascii="Times New Roman" w:hAnsi="Times New Roman" w:cs="Times New Roman"/>
          <w:i w:val="0"/>
          <w:lang w:val="nl-NL"/>
        </w:rPr>
        <w:lastRenderedPageBreak/>
        <w:t>2.</w:t>
      </w:r>
      <w:r w:rsidR="00C85ECE" w:rsidRPr="00E757BD">
        <w:rPr>
          <w:rFonts w:ascii="Times New Roman" w:hAnsi="Times New Roman" w:cs="Times New Roman"/>
          <w:i w:val="0"/>
          <w:lang w:val="nl-NL"/>
        </w:rPr>
        <w:t>6</w:t>
      </w:r>
      <w:r w:rsidRPr="00E757BD">
        <w:rPr>
          <w:rFonts w:ascii="Times New Roman" w:hAnsi="Times New Roman" w:cs="Times New Roman"/>
          <w:i w:val="0"/>
          <w:lang w:val="nl-NL"/>
        </w:rPr>
        <w:t>. Thực trạng phát triển cơ sở hạ tầng</w:t>
      </w:r>
      <w:bookmarkEnd w:id="231"/>
      <w:bookmarkEnd w:id="232"/>
      <w:bookmarkEnd w:id="233"/>
      <w:bookmarkEnd w:id="234"/>
      <w:bookmarkEnd w:id="235"/>
      <w:bookmarkEnd w:id="236"/>
      <w:bookmarkEnd w:id="237"/>
    </w:p>
    <w:p w:rsidR="00FC1F01" w:rsidRPr="00E757BD" w:rsidRDefault="00FC1F01" w:rsidP="00E02D3A">
      <w:pPr>
        <w:spacing w:line="264" w:lineRule="auto"/>
        <w:rPr>
          <w:b/>
          <w:sz w:val="28"/>
          <w:szCs w:val="28"/>
          <w:lang w:val="sq-AL"/>
        </w:rPr>
      </w:pPr>
      <w:bookmarkStart w:id="238" w:name="_Toc487782355"/>
      <w:bookmarkStart w:id="239" w:name="_Toc494615021"/>
      <w:bookmarkStart w:id="240" w:name="_Toc528481859"/>
      <w:r w:rsidRPr="00E757BD">
        <w:rPr>
          <w:b/>
          <w:sz w:val="28"/>
          <w:szCs w:val="28"/>
          <w:lang w:val="sq-AL"/>
        </w:rPr>
        <w:t>2.</w:t>
      </w:r>
      <w:r w:rsidR="00C85ECE" w:rsidRPr="00E757BD">
        <w:rPr>
          <w:b/>
          <w:sz w:val="28"/>
          <w:szCs w:val="28"/>
          <w:lang w:val="sq-AL"/>
        </w:rPr>
        <w:t>6</w:t>
      </w:r>
      <w:r w:rsidRPr="00E757BD">
        <w:rPr>
          <w:b/>
          <w:sz w:val="28"/>
          <w:szCs w:val="28"/>
          <w:lang w:val="sq-AL"/>
        </w:rPr>
        <w:t>.1. Giao thông</w:t>
      </w:r>
      <w:bookmarkEnd w:id="238"/>
      <w:bookmarkEnd w:id="239"/>
      <w:bookmarkEnd w:id="240"/>
    </w:p>
    <w:p w:rsidR="005C0C1E" w:rsidRPr="00C85ECE" w:rsidRDefault="005C0C1E" w:rsidP="00E02D3A">
      <w:pPr>
        <w:pStyle w:val="Noidung"/>
        <w:spacing w:after="0" w:line="264" w:lineRule="auto"/>
        <w:rPr>
          <w:b/>
          <w:i/>
          <w:color w:val="auto"/>
          <w:sz w:val="28"/>
          <w:szCs w:val="28"/>
          <w:lang w:val="nl-NL"/>
        </w:rPr>
      </w:pPr>
      <w:r w:rsidRPr="00C85ECE">
        <w:rPr>
          <w:b/>
          <w:i/>
          <w:color w:val="auto"/>
          <w:sz w:val="28"/>
          <w:szCs w:val="28"/>
          <w:lang w:val="nl-NL"/>
        </w:rPr>
        <w:t>a. Giao thông đường bộ:</w:t>
      </w:r>
    </w:p>
    <w:p w:rsidR="005C0C1E" w:rsidRPr="00C85ECE" w:rsidRDefault="005C0C1E" w:rsidP="00E02D3A">
      <w:pPr>
        <w:spacing w:line="264" w:lineRule="auto"/>
        <w:ind w:firstLine="720"/>
        <w:jc w:val="both"/>
        <w:rPr>
          <w:i/>
          <w:sz w:val="28"/>
          <w:szCs w:val="28"/>
          <w:lang w:val="nl-NL"/>
        </w:rPr>
      </w:pPr>
      <w:r w:rsidRPr="00C85ECE">
        <w:rPr>
          <w:i/>
          <w:sz w:val="28"/>
          <w:szCs w:val="28"/>
          <w:lang w:val="nl-NL"/>
        </w:rPr>
        <w:t>* Quốc lộ.</w:t>
      </w:r>
    </w:p>
    <w:p w:rsidR="005C0C1E" w:rsidRPr="00C85ECE" w:rsidRDefault="005C0C1E" w:rsidP="00E02D3A">
      <w:pPr>
        <w:spacing w:line="264" w:lineRule="auto"/>
        <w:ind w:firstLine="720"/>
        <w:jc w:val="both"/>
        <w:rPr>
          <w:sz w:val="28"/>
          <w:szCs w:val="28"/>
          <w:lang w:val="nl-NL"/>
        </w:rPr>
      </w:pPr>
      <w:r w:rsidRPr="00C85ECE">
        <w:rPr>
          <w:sz w:val="28"/>
          <w:szCs w:val="28"/>
          <w:lang w:val="nl-NL"/>
        </w:rPr>
        <w:t>Huyện Nghi Xuân có 2 tuyến Quốc lộ chạy qua là:</w:t>
      </w:r>
    </w:p>
    <w:p w:rsidR="005C0C1E" w:rsidRPr="00C85ECE" w:rsidRDefault="005C0C1E" w:rsidP="00E02D3A">
      <w:pPr>
        <w:spacing w:line="264" w:lineRule="auto"/>
        <w:ind w:firstLine="720"/>
        <w:jc w:val="both"/>
        <w:rPr>
          <w:sz w:val="28"/>
          <w:szCs w:val="28"/>
          <w:lang w:val="nl-NL"/>
        </w:rPr>
      </w:pPr>
      <w:r w:rsidRPr="00C85ECE">
        <w:rPr>
          <w:sz w:val="28"/>
          <w:szCs w:val="28"/>
          <w:lang w:val="nl-NL"/>
        </w:rPr>
        <w:t xml:space="preserve">- Quốc lộ 1: Tuyến đi qua địa bàn huyện 10,8 km, điểm đầu phía nam cầu Bến Thuỷ, điểm cuối đến hết địa phận xã Xuân Lam. Tuyến đạt tiêu chuẩn đường cấp III, nền đường rộng </w:t>
      </w:r>
      <w:r w:rsidR="00126F85">
        <w:rPr>
          <w:sz w:val="28"/>
          <w:szCs w:val="28"/>
          <w:lang w:val="nl-NL"/>
        </w:rPr>
        <w:t xml:space="preserve">20 </w:t>
      </w:r>
      <w:r w:rsidRPr="00C85ECE">
        <w:rPr>
          <w:sz w:val="28"/>
          <w:szCs w:val="28"/>
          <w:lang w:val="nl-NL"/>
        </w:rPr>
        <w:t xml:space="preserve">m, mặt đường rộng </w:t>
      </w:r>
      <w:r w:rsidR="00126F85">
        <w:rPr>
          <w:sz w:val="28"/>
          <w:szCs w:val="28"/>
          <w:lang w:val="nl-NL"/>
        </w:rPr>
        <w:t>18</w:t>
      </w:r>
      <w:r w:rsidRPr="00C85ECE">
        <w:rPr>
          <w:sz w:val="28"/>
          <w:szCs w:val="28"/>
          <w:lang w:val="nl-NL"/>
        </w:rPr>
        <w:t>m</w:t>
      </w:r>
      <w:r w:rsidR="00126F85">
        <w:rPr>
          <w:sz w:val="28"/>
          <w:szCs w:val="28"/>
          <w:lang w:val="nl-NL"/>
        </w:rPr>
        <w:t>, mặt</w:t>
      </w:r>
      <w:r w:rsidRPr="00C85ECE">
        <w:rPr>
          <w:sz w:val="28"/>
          <w:szCs w:val="28"/>
          <w:lang w:val="nl-NL"/>
        </w:rPr>
        <w:t xml:space="preserve"> đường BTN, chất lượng khá.</w:t>
      </w:r>
    </w:p>
    <w:p w:rsidR="005C0C1E" w:rsidRPr="00C85ECE" w:rsidRDefault="005C0C1E" w:rsidP="00E02D3A">
      <w:pPr>
        <w:spacing w:line="264" w:lineRule="auto"/>
        <w:ind w:firstLine="720"/>
        <w:jc w:val="both"/>
        <w:rPr>
          <w:sz w:val="28"/>
          <w:szCs w:val="28"/>
          <w:lang w:val="nl-NL"/>
        </w:rPr>
      </w:pPr>
      <w:r w:rsidRPr="00C85ECE">
        <w:rPr>
          <w:sz w:val="28"/>
          <w:szCs w:val="28"/>
          <w:lang w:val="nl-NL"/>
        </w:rPr>
        <w:t>- Quốc lộ 1 đoạn tránh Hồng Lĩnh: Tuyến đi qua địa bàn huyện 13,5 km, điểm đầu từ cầu Bến Thuỷ 2, Điểm cuối đến hết địa phận xã Xuân Lĩnh (Km….). Tuyến đạt tiêu chuẩn đường cấp II, nền đường rộng 22m, mặt đường rộng 21m, mặt đường BTN, chất lượng còn tốt).</w:t>
      </w:r>
    </w:p>
    <w:p w:rsidR="005C0C1E" w:rsidRPr="004C5F16" w:rsidRDefault="005C0C1E" w:rsidP="004C5F16">
      <w:pPr>
        <w:spacing w:line="264" w:lineRule="auto"/>
        <w:ind w:firstLine="720"/>
        <w:jc w:val="both"/>
        <w:rPr>
          <w:sz w:val="28"/>
          <w:szCs w:val="28"/>
          <w:lang w:val="nl-NL"/>
        </w:rPr>
      </w:pPr>
      <w:r w:rsidRPr="00C85ECE">
        <w:rPr>
          <w:sz w:val="28"/>
          <w:szCs w:val="28"/>
          <w:lang w:val="nl-NL"/>
        </w:rPr>
        <w:t xml:space="preserve">- Quốc lộ 8B: </w:t>
      </w:r>
      <w:bookmarkStart w:id="241" w:name="_Toc303331514"/>
      <w:bookmarkStart w:id="242" w:name="_Toc497752682"/>
      <w:r w:rsidR="004C5F16">
        <w:rPr>
          <w:sz w:val="28"/>
          <w:szCs w:val="28"/>
          <w:lang w:val="nl-NL"/>
        </w:rPr>
        <w:t>Từ</w:t>
      </w:r>
      <w:r w:rsidRPr="00C85ECE">
        <w:rPr>
          <w:sz w:val="28"/>
          <w:szCs w:val="28"/>
          <w:lang w:val="nl-NL"/>
        </w:rPr>
        <w:t xml:space="preserve"> thị trấn Xuân An-Xuân Hải: Điểm đầu km17+500 tại ngã tư Đóng Tàu, điểm cuối Km 25+00 tại cảng cá Xuân Hải, dài 7,5 km đạt tiêu chuẩn đường cấp II đồng bằng, nền </w:t>
      </w:r>
      <w:bookmarkEnd w:id="241"/>
      <w:r w:rsidRPr="00C85ECE">
        <w:rPr>
          <w:sz w:val="28"/>
          <w:szCs w:val="28"/>
          <w:lang w:val="nl-NL"/>
        </w:rPr>
        <w:t>nền đường rộng 24 m, mặt đường rộng 15,5 thảm BTN, đoạn qua thị trấn Nghi Xuân có vỉa hè hai bên.</w:t>
      </w:r>
      <w:bookmarkEnd w:id="242"/>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Tỉnh lộ: toàn huyện có 2 Tỉnh lộ với tổng chiều dài 40 km, bao gồm :</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ĐT 546: Tuyến đi trên địa bàn huyện gồm 2 đoạn với tổng chiều dài 19 km.</w:t>
      </w:r>
    </w:p>
    <w:p w:rsidR="005C0C1E" w:rsidRPr="00C85ECE" w:rsidRDefault="005C0C1E" w:rsidP="00E02D3A">
      <w:pPr>
        <w:tabs>
          <w:tab w:val="left" w:pos="0"/>
          <w:tab w:val="left" w:pos="270"/>
        </w:tabs>
        <w:spacing w:line="264" w:lineRule="auto"/>
        <w:ind w:firstLine="720"/>
        <w:jc w:val="both"/>
        <w:rPr>
          <w:sz w:val="28"/>
          <w:szCs w:val="28"/>
          <w:lang w:val="nl-NL"/>
        </w:rPr>
      </w:pPr>
      <w:r w:rsidRPr="00C85ECE">
        <w:rPr>
          <w:sz w:val="28"/>
          <w:szCs w:val="28"/>
          <w:lang w:val="nl-NL"/>
        </w:rPr>
        <w:t>+ Đoạn tuyến Thị trấn Xuân An – Xuân Thành: Điểm đầu Km0 + 00 tại chợ Xuân An, điểm cuối Km 10 + 00 tại Xuân Thành, dài 10 km đạt tiêu chuẩn đường cấp IV, nền đường rộng 9m, mặt đường rộng 6m láng nhựa, chất lượng trung bình.</w:t>
      </w:r>
    </w:p>
    <w:p w:rsidR="005C0C1E" w:rsidRPr="00C85ECE" w:rsidRDefault="005C0C1E" w:rsidP="00E02D3A">
      <w:pPr>
        <w:tabs>
          <w:tab w:val="left" w:pos="0"/>
          <w:tab w:val="left" w:pos="270"/>
        </w:tabs>
        <w:spacing w:line="264" w:lineRule="auto"/>
        <w:ind w:firstLine="720"/>
        <w:jc w:val="both"/>
        <w:rPr>
          <w:sz w:val="28"/>
          <w:szCs w:val="28"/>
          <w:lang w:val="nl-NL"/>
        </w:rPr>
      </w:pPr>
      <w:r w:rsidRPr="00C85ECE">
        <w:rPr>
          <w:sz w:val="28"/>
          <w:szCs w:val="28"/>
          <w:lang w:val="nl-NL"/>
        </w:rPr>
        <w:t>+ Đoạn tuyến Xuân Hải – Xuân Hội: Điểm đầu Km8+00 tại ngã ba Xuân Hải, điểm cuối Km 17 + 00 tại đê Xuân Hội, dài 9,0 km đạt tiêu chuẩn đường cấp IV, nền đường rộng 9m, mặt đường rộng 8m láng nhựa, chất lượng đường tốt.</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xml:space="preserve"> -  ĐT 547: Tuyến từ ngã ba bưu điện đến hết địa phận xã Cương Gián dài 21,0 km, đạt tiêu chuẩn đường cấp V. </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Đoạn 1: Đoạn từ Thị trấn Nghi Xuân đi Xuân Mỹ mặt đường láng nhựa, rộng 10.5 m, nền đường rộng 12 m.</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Đoạn 2: Đoạn từ ngã tư Xuân Mỹ đến Ngã tư Xuân Thành mặt đường láng nhựa rộng 6m, nền 9m.</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Đoạn 3: Đoạn từ ngã tư Xuân Thành đến cuối tuyến mặt đường láng nhựa, rộng mặt 3.5 -5 m nền 5- 10m (Đã có dự án nâng cấp: trùng đường Quốc lộ ven biển ….).</w:t>
      </w:r>
      <w:bookmarkStart w:id="243" w:name="_Toc300306012"/>
      <w:bookmarkStart w:id="244" w:name="_Toc303331516"/>
    </w:p>
    <w:p w:rsidR="005C0C1E" w:rsidRPr="00C85ECE" w:rsidRDefault="005C0C1E" w:rsidP="00E02D3A">
      <w:pPr>
        <w:pStyle w:val="Noidung"/>
        <w:spacing w:after="0" w:line="264" w:lineRule="auto"/>
        <w:rPr>
          <w:i/>
          <w:color w:val="auto"/>
          <w:sz w:val="28"/>
          <w:szCs w:val="28"/>
          <w:lang w:val="nl-NL"/>
        </w:rPr>
      </w:pPr>
      <w:r w:rsidRPr="00C85ECE">
        <w:rPr>
          <w:i/>
          <w:color w:val="auto"/>
          <w:sz w:val="28"/>
          <w:szCs w:val="28"/>
          <w:lang w:val="nl-NL"/>
        </w:rPr>
        <w:t>* Đường bộ nội tỉnh.</w:t>
      </w:r>
    </w:p>
    <w:p w:rsidR="005C0C1E" w:rsidRPr="00C85ECE" w:rsidRDefault="005C0C1E" w:rsidP="00E02D3A">
      <w:pPr>
        <w:tabs>
          <w:tab w:val="left" w:pos="270"/>
          <w:tab w:val="left" w:pos="540"/>
        </w:tabs>
        <w:spacing w:line="264" w:lineRule="auto"/>
        <w:ind w:firstLine="720"/>
        <w:jc w:val="both"/>
        <w:rPr>
          <w:sz w:val="28"/>
          <w:szCs w:val="28"/>
          <w:lang w:val="nl-NL"/>
        </w:rPr>
      </w:pPr>
      <w:r w:rsidRPr="00C85ECE">
        <w:rPr>
          <w:sz w:val="28"/>
          <w:szCs w:val="28"/>
          <w:lang w:val="nl-NL"/>
        </w:rPr>
        <w:t>-  Đường huyện</w:t>
      </w:r>
      <w:bookmarkEnd w:id="243"/>
      <w:bookmarkEnd w:id="244"/>
      <w:r w:rsidRPr="00C85ECE">
        <w:rPr>
          <w:sz w:val="28"/>
          <w:szCs w:val="28"/>
          <w:lang w:val="nl-NL"/>
        </w:rPr>
        <w:t>:</w:t>
      </w:r>
    </w:p>
    <w:p w:rsidR="005C0C1E" w:rsidRPr="00C85ECE" w:rsidRDefault="005C0C1E" w:rsidP="00E02D3A">
      <w:pPr>
        <w:tabs>
          <w:tab w:val="left" w:pos="270"/>
        </w:tabs>
        <w:spacing w:line="264" w:lineRule="auto"/>
        <w:ind w:firstLine="720"/>
        <w:jc w:val="both"/>
        <w:rPr>
          <w:sz w:val="28"/>
          <w:szCs w:val="28"/>
          <w:lang w:val="nl-NL"/>
        </w:rPr>
      </w:pPr>
      <w:r w:rsidRPr="00C85ECE">
        <w:rPr>
          <w:sz w:val="28"/>
          <w:szCs w:val="28"/>
          <w:lang w:val="nl-NL"/>
        </w:rPr>
        <w:lastRenderedPageBreak/>
        <w:t>Đường huyện, đường trục xã có 6 tuyến với tổng chiều dài 42 Km gồm các đường sau:</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Giang</w:t>
      </w:r>
      <w:r>
        <w:rPr>
          <w:sz w:val="28"/>
          <w:szCs w:val="28"/>
          <w:lang w:val="nl-NL"/>
        </w:rPr>
        <w:t xml:space="preserve"> –</w:t>
      </w:r>
      <w:r w:rsidR="005C0C1E" w:rsidRPr="00C85ECE">
        <w:rPr>
          <w:sz w:val="28"/>
          <w:szCs w:val="28"/>
          <w:lang w:val="nl-NL"/>
        </w:rPr>
        <w:t xml:space="preserve"> Viên-Lĩnh (HL01,dài 15km): Đoạn tuyến có điểm đầu giao với QL8B tại xã Xuân Giang, điểm cuối giao với QL8B tại xã Xuân Lĩnh, tuyến đi qua 3 xã Xuân Giang, Xuân Viên, Xuân Lĩnh</w:t>
      </w:r>
      <w:r w:rsidR="005C0C1E" w:rsidRPr="00C85ECE">
        <w:rPr>
          <w:b/>
          <w:bCs/>
          <w:sz w:val="28"/>
          <w:szCs w:val="28"/>
          <w:lang w:val="nl-NL"/>
        </w:rPr>
        <w:t xml:space="preserve">, </w:t>
      </w:r>
      <w:r w:rsidR="005C0C1E" w:rsidRPr="00C85ECE">
        <w:rPr>
          <w:bCs/>
          <w:sz w:val="28"/>
          <w:szCs w:val="28"/>
          <w:lang w:val="nl-NL"/>
        </w:rPr>
        <w:t>t</w:t>
      </w:r>
      <w:r w:rsidR="005C0C1E" w:rsidRPr="00C85ECE">
        <w:rPr>
          <w:sz w:val="28"/>
          <w:szCs w:val="28"/>
          <w:lang w:val="nl-NL"/>
        </w:rPr>
        <w:t>ổng chiều dài 15 Km, đạt tiêu chuẩn đường đường cấp VI, nền đường rộng 5,5m, mặt đường rộng 3.5m BTN).</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Phổ- Hải- Yên (HL02, dài 4,6 km). </w:t>
      </w:r>
      <w:r w:rsidR="005C0C1E" w:rsidRPr="00C85ECE">
        <w:rPr>
          <w:sz w:val="28"/>
          <w:szCs w:val="28"/>
          <w:lang w:val="vi-VN"/>
        </w:rPr>
        <w:t>Tuyến có điểm đầu giao với tỉnh lộ 546 tại xã Xuân Phổ, điểm cuối giao với đường Tiên – Yên – Thành thành tại xã Xuân Yên, tuyến đi qua 3 xã: Xuân Phổ, Xuân Hải và Xuân Yên. Đường láng nhựa mặt rộng 3,5m, nền 5m, chất lượng đường trung bình.</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Vân Hải- Xuân Sơn (HL03, dài 4.4 km): </w:t>
      </w:r>
      <w:r w:rsidR="005C0C1E" w:rsidRPr="00C85ECE">
        <w:rPr>
          <w:sz w:val="28"/>
          <w:szCs w:val="28"/>
          <w:lang w:val="vi-VN"/>
        </w:rPr>
        <w:t xml:space="preserve">Tuyến thuộc địa bàn xã Cổ Đạm, điểm đầu Km0 +00 tại Đình hoa Vân Hải, điểm cuối km4+ 400 tại thôn 1 xã Cổ Đạm, tuyến dài 4,4 km, đạt tiêu chuẩn đường </w:t>
      </w:r>
      <w:r w:rsidR="005C0C1E" w:rsidRPr="00C85ECE">
        <w:rPr>
          <w:sz w:val="28"/>
          <w:szCs w:val="28"/>
          <w:lang w:val="nl-NL"/>
        </w:rPr>
        <w:t>đường cấp VI</w:t>
      </w:r>
      <w:r w:rsidR="005C0C1E" w:rsidRPr="00C85ECE">
        <w:rPr>
          <w:sz w:val="28"/>
          <w:szCs w:val="28"/>
          <w:lang w:val="vi-VN"/>
        </w:rPr>
        <w:t>, nền đường rộng 5m, mặt đường rộng 3,5m, mặt đường láng nhựa, có xuất hiện tình trạng ngập lụt về mùa mưa.</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Xuân Mỹ- Cổ Đạm (HL04, dài 6,0km): </w:t>
      </w:r>
      <w:r w:rsidR="005C0C1E" w:rsidRPr="00C85ECE">
        <w:rPr>
          <w:sz w:val="28"/>
          <w:szCs w:val="28"/>
          <w:lang w:val="vi-VN"/>
        </w:rPr>
        <w:t>Điểm đầu giao với đường DT546 tại ngã tư xã Xuân Mỹ, điểm cuối giao với DT547 tại xã Cổ Đạm, tuyến đi qua 2 xã Xuân Mỹ và Cổ Đạm, nền đường rộng 8m, mặt đường rộng 6m láng nhựa, chất lượng đường trung bình (đang được nâng cấp mở rộng).</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Tiên- Yên- Thành (HL05, dài 6,0 km): </w:t>
      </w:r>
      <w:r w:rsidR="005C0C1E" w:rsidRPr="00C85ECE">
        <w:rPr>
          <w:sz w:val="28"/>
          <w:szCs w:val="28"/>
          <w:lang w:val="vi-VN"/>
        </w:rPr>
        <w:t>Điểm đầu giao Quốc lộ 8B tại cầu Trắng xã Tiên Điền, điểm cuối tại cầu trục chính Khu du lịch Xuân Thành, tuyến đi qua 3 xã: Tiên Điền, Xuân Yên, Xuân Thành, tuyến dài 6,0 km, quy mô nền 5 - 9m, mặt 3 – 7 m.</w:t>
      </w:r>
    </w:p>
    <w:p w:rsidR="005C0C1E" w:rsidRPr="00C85ECE" w:rsidRDefault="004C5F16" w:rsidP="00E02D3A">
      <w:pPr>
        <w:tabs>
          <w:tab w:val="left" w:pos="270"/>
        </w:tabs>
        <w:spacing w:line="264" w:lineRule="auto"/>
        <w:ind w:firstLine="720"/>
        <w:jc w:val="both"/>
        <w:rPr>
          <w:sz w:val="28"/>
          <w:szCs w:val="28"/>
          <w:lang w:val="nl-NL"/>
        </w:rPr>
      </w:pPr>
      <w:r>
        <w:rPr>
          <w:sz w:val="28"/>
          <w:szCs w:val="28"/>
          <w:lang w:val="nl-NL"/>
        </w:rPr>
        <w:t>+</w:t>
      </w:r>
      <w:r w:rsidR="005C0C1E" w:rsidRPr="00C85ECE">
        <w:rPr>
          <w:sz w:val="28"/>
          <w:szCs w:val="28"/>
          <w:lang w:val="nl-NL"/>
        </w:rPr>
        <w:t xml:space="preserve"> Đường Hải- Yên- Thành (HL06, dài 6 km): </w:t>
      </w:r>
      <w:r w:rsidR="005C0C1E" w:rsidRPr="00C85ECE">
        <w:rPr>
          <w:sz w:val="28"/>
          <w:szCs w:val="28"/>
          <w:lang w:val="vi-VN"/>
        </w:rPr>
        <w:t xml:space="preserve">Điểm đầu giao với QL8B tại xã Xuân Hải, điểm cuối giao với đường Tỉnh lộ 1 tại xã Xuân Thành, tuyến dài 6,0 km, đạt tiêu chuẩn đường </w:t>
      </w:r>
      <w:r w:rsidR="005C0C1E" w:rsidRPr="00C85ECE">
        <w:rPr>
          <w:sz w:val="28"/>
          <w:szCs w:val="28"/>
          <w:lang w:val="nl-NL"/>
        </w:rPr>
        <w:t>đường cấp VI</w:t>
      </w:r>
      <w:r w:rsidR="005C0C1E" w:rsidRPr="00C85ECE">
        <w:rPr>
          <w:sz w:val="28"/>
          <w:szCs w:val="28"/>
          <w:lang w:val="vi-VN"/>
        </w:rPr>
        <w:t>, nền đường rộng 5m, mặt đường rộng 3.5 m, mặt đường láng nhựa (có 1 km đường cấp phối đá dăm nước), chất lượng đường trung bình.</w:t>
      </w:r>
    </w:p>
    <w:p w:rsidR="005C0C1E" w:rsidRPr="00C85ECE" w:rsidRDefault="005C0C1E" w:rsidP="00E02D3A">
      <w:pPr>
        <w:tabs>
          <w:tab w:val="left" w:pos="270"/>
        </w:tabs>
        <w:spacing w:line="264" w:lineRule="auto"/>
        <w:jc w:val="both"/>
        <w:rPr>
          <w:sz w:val="28"/>
          <w:szCs w:val="28"/>
          <w:lang w:val="vi-VN"/>
        </w:rPr>
      </w:pPr>
      <w:r w:rsidRPr="00C85ECE">
        <w:rPr>
          <w:sz w:val="28"/>
          <w:szCs w:val="28"/>
          <w:lang w:val="vi-VN"/>
        </w:rPr>
        <w:tab/>
      </w:r>
      <w:r w:rsidRPr="00C85ECE">
        <w:rPr>
          <w:sz w:val="28"/>
          <w:szCs w:val="28"/>
          <w:lang w:val="vi-VN"/>
        </w:rPr>
        <w:tab/>
        <w:t>* Đánh giá mạng l</w:t>
      </w:r>
      <w:r w:rsidRPr="00C85ECE">
        <w:rPr>
          <w:sz w:val="28"/>
          <w:szCs w:val="28"/>
        </w:rPr>
        <w:t xml:space="preserve">ưới </w:t>
      </w:r>
      <w:r w:rsidRPr="00C85ECE">
        <w:rPr>
          <w:sz w:val="28"/>
          <w:szCs w:val="28"/>
          <w:lang w:val="vi-VN"/>
        </w:rPr>
        <w:t xml:space="preserve">đường huyện: </w:t>
      </w:r>
    </w:p>
    <w:p w:rsidR="005C0C1E" w:rsidRPr="00C85ECE" w:rsidRDefault="005C0C1E" w:rsidP="00E02D3A">
      <w:pPr>
        <w:tabs>
          <w:tab w:val="left" w:pos="270"/>
        </w:tabs>
        <w:spacing w:line="264" w:lineRule="auto"/>
        <w:jc w:val="both"/>
        <w:rPr>
          <w:sz w:val="28"/>
          <w:szCs w:val="28"/>
          <w:lang w:val="vi-VN"/>
        </w:rPr>
      </w:pPr>
      <w:r w:rsidRPr="00C85ECE">
        <w:rPr>
          <w:sz w:val="28"/>
          <w:szCs w:val="28"/>
          <w:lang w:val="vi-VN"/>
        </w:rPr>
        <w:tab/>
      </w:r>
      <w:r w:rsidRPr="00C85ECE">
        <w:rPr>
          <w:sz w:val="28"/>
          <w:szCs w:val="28"/>
          <w:lang w:val="vi-VN"/>
        </w:rPr>
        <w:tab/>
        <w:t>+ Hệ thống giao thông huyện Nghi Xuân từ đường huyện đến đường xã tổng quát là khá tốt vì tỷ lệ đường có mặt cứng hoá (BTXM, láng nhựa, cấp phối đá dăm nước) chiếm phần lớn, nhưng về bề rộng nền đường còn hẹp, phần lớn từ 5-6 m. Về cầu hầu hết là cầu BTCT còn khai thác tốt, nhưng khổ cầu hẹp hầu hết là 3-4 m, có cầu chỉ rộng 2 m. Về phương tiện giao thông chủ yếu do tư nhân sở hữu và quản lý.</w:t>
      </w:r>
    </w:p>
    <w:p w:rsidR="005C0C1E" w:rsidRPr="00C85ECE" w:rsidRDefault="005C0C1E" w:rsidP="00E02D3A">
      <w:pPr>
        <w:tabs>
          <w:tab w:val="left" w:pos="270"/>
        </w:tabs>
        <w:spacing w:line="264" w:lineRule="auto"/>
        <w:jc w:val="both"/>
        <w:rPr>
          <w:sz w:val="28"/>
          <w:szCs w:val="28"/>
          <w:lang w:val="vi-VN"/>
        </w:rPr>
      </w:pPr>
      <w:r w:rsidRPr="00C85ECE">
        <w:rPr>
          <w:sz w:val="28"/>
          <w:szCs w:val="28"/>
          <w:lang w:val="vi-VN"/>
        </w:rPr>
        <w:tab/>
      </w:r>
      <w:r w:rsidRPr="00C85ECE">
        <w:rPr>
          <w:sz w:val="28"/>
          <w:szCs w:val="28"/>
          <w:lang w:val="vi-VN"/>
        </w:rPr>
        <w:tab/>
        <w:t xml:space="preserve">+ Trong những năm qua cơ sở hạ tầng GTNT trong huyện đã được đầu tư nâng cấp, tuy nhiên do chưa có quy hoạch, đầu tư chưa đồng bộ, nên đem lại hiệu quả chưa cao, chưa tạo được sự nối kết hoàn chỉnh giữa hệ thống, tạo điều </w:t>
      </w:r>
      <w:r w:rsidRPr="00C85ECE">
        <w:rPr>
          <w:sz w:val="28"/>
          <w:szCs w:val="28"/>
          <w:lang w:val="vi-VN"/>
        </w:rPr>
        <w:lastRenderedPageBreak/>
        <w:t>kiện thúc đẩy phát triển kinh tế, giao lưu giữa các khu vực trong huyện với nhau và với các huyện lỵ trong toàn tỉnh.</w:t>
      </w:r>
    </w:p>
    <w:p w:rsidR="005C0C1E" w:rsidRPr="00C85ECE" w:rsidRDefault="005C0C1E" w:rsidP="00E02D3A">
      <w:pPr>
        <w:tabs>
          <w:tab w:val="left" w:pos="270"/>
          <w:tab w:val="left" w:pos="540"/>
        </w:tabs>
        <w:spacing w:line="264" w:lineRule="auto"/>
        <w:ind w:firstLine="720"/>
        <w:jc w:val="both"/>
        <w:rPr>
          <w:sz w:val="28"/>
          <w:szCs w:val="28"/>
          <w:lang w:val="vi-VN"/>
        </w:rPr>
      </w:pPr>
      <w:r w:rsidRPr="00C85ECE">
        <w:rPr>
          <w:sz w:val="28"/>
          <w:szCs w:val="28"/>
          <w:lang w:val="vi-VN"/>
        </w:rPr>
        <w:t>-  Đường đô thị:</w:t>
      </w:r>
    </w:p>
    <w:p w:rsidR="005C0C1E" w:rsidRPr="00C85ECE" w:rsidRDefault="005C0C1E" w:rsidP="00E02D3A">
      <w:pPr>
        <w:tabs>
          <w:tab w:val="left" w:pos="270"/>
        </w:tabs>
        <w:spacing w:line="264" w:lineRule="auto"/>
        <w:jc w:val="both"/>
        <w:rPr>
          <w:sz w:val="28"/>
          <w:szCs w:val="28"/>
          <w:lang w:val="vi-VN"/>
        </w:rPr>
      </w:pPr>
      <w:r w:rsidRPr="00C85ECE">
        <w:rPr>
          <w:sz w:val="28"/>
          <w:szCs w:val="28"/>
        </w:rPr>
        <w:tab/>
      </w:r>
      <w:r w:rsidRPr="00C85ECE">
        <w:rPr>
          <w:sz w:val="28"/>
          <w:szCs w:val="28"/>
        </w:rPr>
        <w:tab/>
      </w:r>
      <w:r w:rsidR="004C5F16">
        <w:rPr>
          <w:sz w:val="28"/>
          <w:szCs w:val="28"/>
        </w:rPr>
        <w:t>+</w:t>
      </w:r>
      <w:r w:rsidRPr="00C85ECE">
        <w:rPr>
          <w:sz w:val="28"/>
          <w:szCs w:val="28"/>
          <w:lang w:val="vi-VN"/>
        </w:rPr>
        <w:t xml:space="preserve"> Đường thị trấn Xuân An (30,6 km)</w:t>
      </w:r>
      <w:r w:rsidRPr="00C85ECE">
        <w:rPr>
          <w:sz w:val="28"/>
          <w:szCs w:val="28"/>
        </w:rPr>
        <w:t>:</w:t>
      </w:r>
      <w:r w:rsidRPr="00C85ECE">
        <w:rPr>
          <w:sz w:val="28"/>
          <w:szCs w:val="28"/>
          <w:lang w:val="vi-VN"/>
        </w:rPr>
        <w:t xml:space="preserve"> Chiều dài toàn bộ đường nội thị là 30,6 km, nền đường rộng 4-15 m, mặt đường rộng 3-9 m, kết cấu mặt đường gồm 21,4 km là đường BTXM, 6,2 km là đường láng nhựa, còn lại 3,0 km là đường cấp phối.</w:t>
      </w:r>
    </w:p>
    <w:p w:rsidR="005C0C1E" w:rsidRPr="00C85ECE" w:rsidRDefault="005C0C1E" w:rsidP="00E02D3A">
      <w:pPr>
        <w:tabs>
          <w:tab w:val="left" w:pos="270"/>
        </w:tabs>
        <w:spacing w:line="264" w:lineRule="auto"/>
        <w:jc w:val="both"/>
        <w:rPr>
          <w:sz w:val="28"/>
          <w:szCs w:val="28"/>
        </w:rPr>
      </w:pPr>
      <w:r w:rsidRPr="00C85ECE">
        <w:rPr>
          <w:sz w:val="28"/>
          <w:szCs w:val="28"/>
        </w:rPr>
        <w:tab/>
      </w:r>
      <w:r w:rsidRPr="00C85ECE">
        <w:rPr>
          <w:sz w:val="28"/>
          <w:szCs w:val="28"/>
        </w:rPr>
        <w:tab/>
      </w:r>
      <w:r w:rsidR="004C5F16">
        <w:rPr>
          <w:sz w:val="28"/>
          <w:szCs w:val="28"/>
        </w:rPr>
        <w:t>+</w:t>
      </w:r>
      <w:r w:rsidRPr="00C85ECE">
        <w:rPr>
          <w:sz w:val="28"/>
          <w:szCs w:val="28"/>
        </w:rPr>
        <w:t xml:space="preserve"> Đường T.T </w:t>
      </w:r>
      <w:r w:rsidR="004C5F16">
        <w:rPr>
          <w:sz w:val="28"/>
          <w:szCs w:val="28"/>
        </w:rPr>
        <w:t>Tiên Điền</w:t>
      </w:r>
      <w:r w:rsidRPr="00C85ECE">
        <w:rPr>
          <w:sz w:val="28"/>
          <w:szCs w:val="28"/>
        </w:rPr>
        <w:t xml:space="preserve"> (</w:t>
      </w:r>
      <w:r w:rsidR="004C5F16">
        <w:rPr>
          <w:sz w:val="28"/>
          <w:szCs w:val="28"/>
        </w:rPr>
        <w:t>2</w:t>
      </w:r>
      <w:r w:rsidRPr="00C85ECE">
        <w:rPr>
          <w:sz w:val="28"/>
          <w:szCs w:val="28"/>
        </w:rPr>
        <w:t>5,45 km): C</w:t>
      </w:r>
      <w:r w:rsidRPr="00C85ECE">
        <w:rPr>
          <w:sz w:val="28"/>
          <w:szCs w:val="28"/>
          <w:lang w:val="vi-VN"/>
        </w:rPr>
        <w:t xml:space="preserve">hiều dài toàn bộ đường trong toàn thị trấn là </w:t>
      </w:r>
      <w:r w:rsidR="004C5F16">
        <w:rPr>
          <w:sz w:val="28"/>
          <w:szCs w:val="28"/>
        </w:rPr>
        <w:t>28</w:t>
      </w:r>
      <w:r w:rsidRPr="00C85ECE">
        <w:rPr>
          <w:sz w:val="28"/>
          <w:szCs w:val="28"/>
          <w:lang w:val="vi-VN"/>
        </w:rPr>
        <w:t>,45 km, nền đường rộng 4-24 m, mặt đường rộng 7,5-15,5 m, kết cấu mặt đường gồm 1,0 km là  đường BTXM, 9,0 km là đường láng nhựa, mặt đường cấp phối 0,2 km,còn lại 4,5 km là đường cấp phối.</w:t>
      </w:r>
    </w:p>
    <w:p w:rsidR="005C0C1E" w:rsidRPr="00C85ECE" w:rsidRDefault="005C0C1E" w:rsidP="00E02D3A">
      <w:pPr>
        <w:tabs>
          <w:tab w:val="left" w:pos="270"/>
          <w:tab w:val="left" w:pos="540"/>
        </w:tabs>
        <w:spacing w:line="264" w:lineRule="auto"/>
        <w:ind w:firstLine="720"/>
        <w:jc w:val="both"/>
        <w:rPr>
          <w:b/>
          <w:bCs/>
          <w:sz w:val="28"/>
          <w:szCs w:val="28"/>
          <w:lang w:val="vi-VN"/>
        </w:rPr>
      </w:pPr>
      <w:r w:rsidRPr="00C85ECE">
        <w:rPr>
          <w:sz w:val="28"/>
          <w:szCs w:val="28"/>
          <w:lang w:val="vi-VN"/>
        </w:rPr>
        <w:t>- Đường xã:</w:t>
      </w:r>
    </w:p>
    <w:p w:rsidR="005C0C1E" w:rsidRPr="00C85ECE" w:rsidRDefault="005C0C1E" w:rsidP="00E02D3A">
      <w:pPr>
        <w:tabs>
          <w:tab w:val="left" w:pos="270"/>
        </w:tabs>
        <w:spacing w:line="264" w:lineRule="auto"/>
        <w:ind w:firstLine="720"/>
        <w:jc w:val="both"/>
        <w:rPr>
          <w:sz w:val="28"/>
          <w:szCs w:val="28"/>
          <w:lang w:val="vi-VN"/>
        </w:rPr>
      </w:pPr>
      <w:r w:rsidRPr="00C85ECE">
        <w:rPr>
          <w:sz w:val="28"/>
          <w:szCs w:val="28"/>
          <w:lang w:val="vi-VN"/>
        </w:rPr>
        <w:t>Hệ thống các tuyến đường trục xã và đường nội xã do từng xã quản lý, trên địa bàn toàn huyện có 183 tuyến với tổng chiều dài với tổng chiều dài 366,86 km, trong đó có 116,91 km đường nhựa và BTXM, 51,96 km đường cấp phối, 197,99 km đường đất. Hiện trạng các tuyến đường xã trên địa bàn cụ thể như sau:</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Mỹ (21,9km)</w:t>
      </w:r>
      <w:r w:rsidR="005C0C1E" w:rsidRPr="00C85ECE">
        <w:rPr>
          <w:bCs/>
          <w:sz w:val="28"/>
          <w:szCs w:val="28"/>
        </w:rPr>
        <w:t xml:space="preserve">: </w:t>
      </w:r>
      <w:r w:rsidR="005C0C1E" w:rsidRPr="00C85ECE">
        <w:rPr>
          <w:sz w:val="28"/>
          <w:szCs w:val="28"/>
          <w:lang w:val="vi-VN"/>
        </w:rPr>
        <w:t>Toàn xã có 9 tuyến với tổng chiều dài 21,9 km, nền đường rộng 4-6m, mặt đường rộng 3-3,5 m, kết cấu mặt đường gồm 5,6 km mặt đường nhựa, 16,3 km là mặt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Viên (32,7 km)</w:t>
      </w:r>
      <w:r w:rsidR="005C0C1E" w:rsidRPr="00C85ECE">
        <w:rPr>
          <w:bCs/>
          <w:sz w:val="28"/>
          <w:szCs w:val="28"/>
        </w:rPr>
        <w:t xml:space="preserve">: </w:t>
      </w:r>
      <w:r w:rsidR="005C0C1E" w:rsidRPr="00C85ECE">
        <w:rPr>
          <w:sz w:val="28"/>
          <w:szCs w:val="28"/>
          <w:lang w:val="vi-VN"/>
        </w:rPr>
        <w:t>Toàn xã có 14 tuyến với tổng chiều dài 32,7 km, nền đường rộng 4-8m, mặt đường rộng 3-3,5 m, kết cấu mặt đường gồm 7.8 km mặt đường nhựa, 24.9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Hải (11,4 km)</w:t>
      </w:r>
      <w:r w:rsidR="005C0C1E" w:rsidRPr="00C85ECE">
        <w:rPr>
          <w:bCs/>
          <w:sz w:val="28"/>
          <w:szCs w:val="28"/>
        </w:rPr>
        <w:t xml:space="preserve">: </w:t>
      </w:r>
      <w:r w:rsidR="005C0C1E" w:rsidRPr="00C85ECE">
        <w:rPr>
          <w:sz w:val="28"/>
          <w:szCs w:val="28"/>
          <w:lang w:val="vi-VN"/>
        </w:rPr>
        <w:t>Toàn xã có 9 tuyến với tổng chiều dài 11,4 km, nền đường rộng 4-6m, mặt đường rộng 3-3,5 m, kết cấu mặt đường gồm 2,5 km mặt đường nhựa, 3,2 km mặt đường cấp phối, 5,7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Phổ (13,5 km)</w:t>
      </w:r>
      <w:r w:rsidR="005C0C1E" w:rsidRPr="00C85ECE">
        <w:rPr>
          <w:bCs/>
          <w:sz w:val="28"/>
          <w:szCs w:val="28"/>
        </w:rPr>
        <w:t xml:space="preserve">: </w:t>
      </w:r>
      <w:r w:rsidR="005C0C1E" w:rsidRPr="00C85ECE">
        <w:rPr>
          <w:sz w:val="28"/>
          <w:szCs w:val="28"/>
          <w:lang w:val="vi-VN"/>
        </w:rPr>
        <w:t>Toàn xã có 8 tuyến với tổng chiều dài 13,5 km, nền đường rộng 5-12 m, mặt đường rộng 3-6 m, kết cấu mặt đường gồm 2,5 km mặt đường nhựa, 11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Đan (11,5 km)</w:t>
      </w:r>
      <w:r w:rsidR="005C0C1E" w:rsidRPr="00C85ECE">
        <w:rPr>
          <w:bCs/>
          <w:sz w:val="28"/>
          <w:szCs w:val="28"/>
        </w:rPr>
        <w:t xml:space="preserve">: </w:t>
      </w:r>
      <w:r w:rsidR="005C0C1E" w:rsidRPr="00C85ECE">
        <w:rPr>
          <w:sz w:val="28"/>
          <w:szCs w:val="28"/>
          <w:lang w:val="vi-VN"/>
        </w:rPr>
        <w:t>Toàn xã có 6 tuyến với tổng chiều dài 11,4 km, nền đường rộng 5-6m, mặt đường rộng 3-3,5 m, kết cấu mặt đường gồm 3,6 km mặt đường nhựa, 3,5 km mặt đường cấp phối, 4,3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Trường (25,3 km)</w:t>
      </w:r>
      <w:r w:rsidR="005C0C1E" w:rsidRPr="00C85ECE">
        <w:rPr>
          <w:bCs/>
          <w:sz w:val="28"/>
          <w:szCs w:val="28"/>
        </w:rPr>
        <w:t xml:space="preserve">: </w:t>
      </w:r>
      <w:r w:rsidR="005C0C1E" w:rsidRPr="00C85ECE">
        <w:rPr>
          <w:sz w:val="28"/>
          <w:szCs w:val="28"/>
          <w:lang w:val="vi-VN"/>
        </w:rPr>
        <w:t>Toàn xã có 9 tuyến với tổng chiều dài 25,3 km, nền đường rộng 4-24m, mặt đường rộng 3-12 m, kết cấu mặt đường gồm 2,5 km mặt đường nhựa, 14,6 km mặt đường cấp phối, 8,2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Hội (11,71 km)</w:t>
      </w:r>
      <w:r w:rsidR="005C0C1E" w:rsidRPr="00C85ECE">
        <w:rPr>
          <w:bCs/>
          <w:sz w:val="28"/>
          <w:szCs w:val="28"/>
        </w:rPr>
        <w:t xml:space="preserve">: </w:t>
      </w:r>
      <w:r w:rsidR="005C0C1E" w:rsidRPr="00C85ECE">
        <w:rPr>
          <w:sz w:val="28"/>
          <w:szCs w:val="28"/>
          <w:lang w:val="vi-VN"/>
        </w:rPr>
        <w:t xml:space="preserve">Toàn xã có 9 tuyến với tổng chiều dài 11,71 km, nền đường rộng 3-8m, mặt đường rộng 3-4 m, kết cấu mặt đường </w:t>
      </w:r>
      <w:r w:rsidR="005C0C1E" w:rsidRPr="00C85ECE">
        <w:rPr>
          <w:sz w:val="28"/>
          <w:szCs w:val="28"/>
          <w:lang w:val="vi-VN"/>
        </w:rPr>
        <w:lastRenderedPageBreak/>
        <w:t>gồm 2,71 km mặt đường BTXM, 5 km mặt đường láng nhựa, 4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Thành (14,40 km)</w:t>
      </w:r>
      <w:r w:rsidR="005C0C1E" w:rsidRPr="00C85ECE">
        <w:rPr>
          <w:bCs/>
          <w:sz w:val="28"/>
          <w:szCs w:val="28"/>
        </w:rPr>
        <w:t xml:space="preserve">: </w:t>
      </w:r>
      <w:r w:rsidR="005C0C1E" w:rsidRPr="00C85ECE">
        <w:rPr>
          <w:sz w:val="28"/>
          <w:szCs w:val="28"/>
          <w:lang w:val="vi-VN"/>
        </w:rPr>
        <w:t>Toàn xã có 11 tuyến với tổng chiều dài 14,4 km, nền đường rộng 4-8m, mặt đường rộng 3,5-9 m, kết cấu mặt đường gồm 3,9 km mặt đường nhựa, 10,5 km là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Liên (15,3 km)</w:t>
      </w:r>
      <w:r w:rsidR="005C0C1E" w:rsidRPr="00C85ECE">
        <w:rPr>
          <w:bCs/>
          <w:sz w:val="28"/>
          <w:szCs w:val="28"/>
        </w:rPr>
        <w:t xml:space="preserve">: </w:t>
      </w:r>
      <w:r w:rsidR="005C0C1E" w:rsidRPr="00C85ECE">
        <w:rPr>
          <w:sz w:val="28"/>
          <w:szCs w:val="28"/>
          <w:lang w:val="vi-VN"/>
        </w:rPr>
        <w:t>Toàn xã có 7 tuyến với tổng chiều dài 15,3 km, nền đường rộng 5-6m, mặt đường rộng 3 m, kết cấu mặt đường gồm 5,0 km mặt đường nhựa, 14,3 km là  đường cấp phối và đường đất, chất lượng xấu.</w:t>
      </w:r>
    </w:p>
    <w:p w:rsidR="005C0C1E" w:rsidRPr="00C85ECE" w:rsidRDefault="004C5F16" w:rsidP="00E02D3A">
      <w:pPr>
        <w:tabs>
          <w:tab w:val="left" w:pos="270"/>
        </w:tabs>
        <w:spacing w:line="264" w:lineRule="auto"/>
        <w:ind w:firstLine="720"/>
        <w:jc w:val="both"/>
        <w:rPr>
          <w:b/>
          <w:bCs/>
          <w:sz w:val="28"/>
          <w:szCs w:val="28"/>
          <w:lang w:val="vi-VN"/>
        </w:rPr>
      </w:pPr>
      <w:r>
        <w:rPr>
          <w:bCs/>
          <w:sz w:val="28"/>
          <w:szCs w:val="28"/>
        </w:rPr>
        <w:t>+</w:t>
      </w:r>
      <w:r w:rsidR="005C0C1E" w:rsidRPr="00C85ECE">
        <w:rPr>
          <w:bCs/>
          <w:sz w:val="28"/>
          <w:szCs w:val="28"/>
          <w:lang w:val="vi-VN"/>
        </w:rPr>
        <w:t xml:space="preserve"> Đường xã Cổ Đạm (19,5 km)</w:t>
      </w:r>
      <w:r w:rsidR="005C0C1E" w:rsidRPr="00C85ECE">
        <w:rPr>
          <w:bCs/>
          <w:sz w:val="28"/>
          <w:szCs w:val="28"/>
        </w:rPr>
        <w:t>:</w:t>
      </w:r>
      <w:r w:rsidR="005C0C1E" w:rsidRPr="00C85ECE">
        <w:rPr>
          <w:sz w:val="28"/>
          <w:szCs w:val="28"/>
          <w:lang w:val="vi-VN"/>
        </w:rPr>
        <w:t>Toàn xã có 8 tuyến với tổng chiều dài 15,3 km, nền đường rộng 5-6m, mặt đường rộng 3 m, kết cấu mặt đường gồm 5,5 km mặt đường nhựa, 4,0 km là  đường cấp phối và 10 km đường đất, chất lượng xấu.</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Giang (16,3 km)</w:t>
      </w:r>
      <w:r w:rsidR="005C0C1E" w:rsidRPr="00C85ECE">
        <w:rPr>
          <w:bCs/>
          <w:sz w:val="28"/>
          <w:szCs w:val="28"/>
        </w:rPr>
        <w:t xml:space="preserve">: </w:t>
      </w:r>
      <w:r w:rsidR="005C0C1E" w:rsidRPr="00C85ECE">
        <w:rPr>
          <w:sz w:val="28"/>
          <w:szCs w:val="28"/>
          <w:lang w:val="vi-VN"/>
        </w:rPr>
        <w:t>Toàn xã có 7 tuyến với tổng chiều dài 16,3 km, nền đường rộng 4-6m, mặt đường rộng 3-3,5 m, kết cấu mặt đường gồm 3,0 km mặt đường nhựa, 8 km là  đường BTXM và 12,1 km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Yên (16,3 km)</w:t>
      </w:r>
      <w:r w:rsidR="005C0C1E" w:rsidRPr="00C85ECE">
        <w:rPr>
          <w:bCs/>
          <w:sz w:val="28"/>
          <w:szCs w:val="28"/>
        </w:rPr>
        <w:t xml:space="preserve">: </w:t>
      </w:r>
      <w:r w:rsidR="005C0C1E" w:rsidRPr="00C85ECE">
        <w:rPr>
          <w:sz w:val="28"/>
          <w:szCs w:val="28"/>
          <w:lang w:val="vi-VN"/>
        </w:rPr>
        <w:t>Toàn xã có 7 tuyến với tổng chiều dài 16,3 km, nền đường rộng 4-6m, mặt đường rộng 3-3,5 m, kết cấu mặt đường gồm 6,0 km mặt đường nhựa, 1,2 km là  đường BTXM và 12,1 km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Lĩnh (13,95 km)</w:t>
      </w:r>
      <w:r w:rsidR="005C0C1E" w:rsidRPr="00C85ECE">
        <w:rPr>
          <w:bCs/>
          <w:sz w:val="28"/>
          <w:szCs w:val="28"/>
        </w:rPr>
        <w:t xml:space="preserve">: </w:t>
      </w:r>
      <w:r w:rsidR="005C0C1E" w:rsidRPr="00C85ECE">
        <w:rPr>
          <w:sz w:val="28"/>
          <w:szCs w:val="28"/>
          <w:lang w:val="vi-VN"/>
        </w:rPr>
        <w:t>Toàn xã có 13 tuyến với tổng chiều dài 13,95 km, nền đường rộng 5-6m, mặt đường rộng 3-3,5 m, kết cấu mặt đường gồm 1,8 km là đường láng nhựa, 3km đường bê tông và 12,15 km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Lam (15,93 km)</w:t>
      </w:r>
      <w:r w:rsidR="005C0C1E" w:rsidRPr="00C85ECE">
        <w:rPr>
          <w:bCs/>
          <w:sz w:val="28"/>
          <w:szCs w:val="28"/>
        </w:rPr>
        <w:t xml:space="preserve">: </w:t>
      </w:r>
      <w:r w:rsidR="005C0C1E" w:rsidRPr="00C85ECE">
        <w:rPr>
          <w:sz w:val="28"/>
          <w:szCs w:val="28"/>
          <w:lang w:val="vi-VN"/>
        </w:rPr>
        <w:t>Toàn xã có 10 tuyến với tổng chiều dài 15,93 km, nền đường rộng 5-6m, mặt đường rộng 3-3,5 m, kết cấu mặt đường gồm 7 km là đường BTXM, còn lại là đường đất chưa vào khuôn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Xuân Hồng (36,4 km)</w:t>
      </w:r>
      <w:r w:rsidR="005C0C1E" w:rsidRPr="00C85ECE">
        <w:rPr>
          <w:bCs/>
          <w:sz w:val="28"/>
          <w:szCs w:val="28"/>
        </w:rPr>
        <w:t xml:space="preserve">: </w:t>
      </w:r>
      <w:r w:rsidR="005C0C1E" w:rsidRPr="00C85ECE">
        <w:rPr>
          <w:sz w:val="28"/>
          <w:szCs w:val="28"/>
          <w:lang w:val="vi-VN"/>
        </w:rPr>
        <w:t>Toàn xã có 10 tuyến với tổng chiều dài 36,4 km, nền đường rộng 3-8 m, mặt đường rộng 3-3,5 m, kết cấu mặt đường gồm 3,6 km mặt đường láng nhựa, 4,5 km là đường BTXM, 0,8 km là đường cấp phối, còn lại là đường đất chưa vào khuôn đường đất.</w:t>
      </w:r>
    </w:p>
    <w:p w:rsidR="005C0C1E" w:rsidRPr="00C85ECE" w:rsidRDefault="004C5F16" w:rsidP="00E02D3A">
      <w:pPr>
        <w:tabs>
          <w:tab w:val="left" w:pos="270"/>
        </w:tabs>
        <w:spacing w:line="264" w:lineRule="auto"/>
        <w:ind w:firstLine="720"/>
        <w:jc w:val="both"/>
        <w:rPr>
          <w:bCs/>
          <w:sz w:val="28"/>
          <w:szCs w:val="28"/>
          <w:lang w:val="vi-VN"/>
        </w:rPr>
      </w:pPr>
      <w:r>
        <w:rPr>
          <w:bCs/>
          <w:sz w:val="28"/>
          <w:szCs w:val="28"/>
        </w:rPr>
        <w:t>+</w:t>
      </w:r>
      <w:r w:rsidR="005C0C1E" w:rsidRPr="00C85ECE">
        <w:rPr>
          <w:bCs/>
          <w:sz w:val="28"/>
          <w:szCs w:val="28"/>
          <w:lang w:val="vi-VN"/>
        </w:rPr>
        <w:t xml:space="preserve"> Đường xã Cường Gián (38 km)</w:t>
      </w:r>
      <w:r w:rsidR="005C0C1E" w:rsidRPr="00C85ECE">
        <w:rPr>
          <w:bCs/>
          <w:sz w:val="28"/>
          <w:szCs w:val="28"/>
        </w:rPr>
        <w:t xml:space="preserve">: </w:t>
      </w:r>
      <w:r w:rsidR="005C0C1E" w:rsidRPr="00C85ECE">
        <w:rPr>
          <w:sz w:val="28"/>
          <w:szCs w:val="28"/>
          <w:lang w:val="vi-VN"/>
        </w:rPr>
        <w:t>Chiều dài toàn bộ đường trong toàn xã là 38 km, nền đường rộng 5-17 m, mặt đường rộng 3-6 m, kết cấu mặt đường gồm 3,2 km là  đường BTXM, 19 km là đường láng nhựa, còn lại 15,8 km là đường đất.</w:t>
      </w:r>
    </w:p>
    <w:p w:rsidR="005C0C1E" w:rsidRPr="00C85ECE" w:rsidRDefault="005C0C1E" w:rsidP="00E02D3A">
      <w:pPr>
        <w:pStyle w:val="Noidung"/>
        <w:spacing w:after="0" w:line="264" w:lineRule="auto"/>
        <w:rPr>
          <w:color w:val="auto"/>
          <w:sz w:val="28"/>
          <w:szCs w:val="28"/>
        </w:rPr>
      </w:pPr>
      <w:r w:rsidRPr="00C85ECE">
        <w:rPr>
          <w:color w:val="auto"/>
          <w:sz w:val="28"/>
          <w:szCs w:val="28"/>
        </w:rPr>
        <w:t xml:space="preserve">- Bến bãi đỗ xe: Hiện nay trong huyện chưa có bến xe, hiện có điểm đỗ xe tại bãi biển Xuân Thành phục vụ du lịch, ngoài ra còn có các điểm dừng đỗ xe với tổng diện tích với quy mô từ 200 m2 trở lên. </w:t>
      </w:r>
    </w:p>
    <w:p w:rsidR="005C0C1E" w:rsidRPr="00C85ECE" w:rsidRDefault="005C0C1E" w:rsidP="00E02D3A">
      <w:pPr>
        <w:pStyle w:val="Noidung"/>
        <w:spacing w:after="0" w:line="264" w:lineRule="auto"/>
        <w:rPr>
          <w:b/>
          <w:i/>
          <w:color w:val="auto"/>
          <w:sz w:val="28"/>
          <w:szCs w:val="28"/>
        </w:rPr>
      </w:pPr>
      <w:r w:rsidRPr="00C85ECE">
        <w:rPr>
          <w:b/>
          <w:i/>
          <w:color w:val="auto"/>
          <w:sz w:val="28"/>
          <w:szCs w:val="28"/>
        </w:rPr>
        <w:t>b. Giao thông đường thủy:</w:t>
      </w:r>
    </w:p>
    <w:p w:rsidR="005C0C1E" w:rsidRPr="00C85ECE" w:rsidRDefault="005C0C1E" w:rsidP="00E02D3A">
      <w:pPr>
        <w:spacing w:line="264" w:lineRule="auto"/>
        <w:ind w:firstLine="720"/>
        <w:jc w:val="both"/>
        <w:rPr>
          <w:sz w:val="28"/>
          <w:szCs w:val="28"/>
        </w:rPr>
      </w:pPr>
      <w:r w:rsidRPr="00C85ECE">
        <w:rPr>
          <w:sz w:val="28"/>
          <w:szCs w:val="28"/>
        </w:rPr>
        <w:lastRenderedPageBreak/>
        <w:t>- Cảng:</w:t>
      </w:r>
    </w:p>
    <w:p w:rsidR="005C0C1E" w:rsidRPr="00C85ECE" w:rsidRDefault="005C0C1E" w:rsidP="00E02D3A">
      <w:pPr>
        <w:spacing w:line="264" w:lineRule="auto"/>
        <w:ind w:firstLine="720"/>
        <w:jc w:val="both"/>
        <w:rPr>
          <w:sz w:val="28"/>
          <w:szCs w:val="28"/>
        </w:rPr>
      </w:pPr>
      <w:r w:rsidRPr="00C85ECE">
        <w:rPr>
          <w:sz w:val="28"/>
          <w:szCs w:val="28"/>
        </w:rPr>
        <w:t>Cảng tổng hợp Xuân Hải thuộc xã Xuân Hải (Nghi Xuân) là một cảng sông - biển có 2 bến, với khả năng tiếp nhận tàu có tải trọng đến 3.000 tấn. Tuy nhiên, do hạn chế của tuyến luồng nên hiện nay, cảng đang tiếp nhận và bốc dỡ cho các tàu hàng có trọng tải đến 2.000 tấn. Luồng ra vào cảng cạn (-1,8m) nên tàu tải trọng lớn phải chờ thủy triều lên cao mới ra vào được. Bên cạnh đó, hệ thống đường giao thông nối từ quốc lộ 1 xuống Cảng Xuân Hải chưa được mở rộng; thiết bị bốc xếp, hệ thống kho bãi, khu hậu cảng cần sớm được nâng cấp, mở rộng.</w:t>
      </w:r>
    </w:p>
    <w:p w:rsidR="005C0C1E" w:rsidRPr="00C85ECE" w:rsidRDefault="005C0C1E" w:rsidP="00E02D3A">
      <w:pPr>
        <w:spacing w:line="264" w:lineRule="auto"/>
        <w:jc w:val="both"/>
        <w:rPr>
          <w:sz w:val="28"/>
          <w:szCs w:val="28"/>
        </w:rPr>
      </w:pPr>
      <w:r w:rsidRPr="00C85ECE">
        <w:rPr>
          <w:sz w:val="28"/>
          <w:szCs w:val="28"/>
        </w:rPr>
        <w:tab/>
        <w:t>Ngoài ra huyện có 2 cảng cá là cảng Xuân Hải và Xuân Hội.</w:t>
      </w:r>
    </w:p>
    <w:p w:rsidR="005C0C1E" w:rsidRPr="00C85ECE" w:rsidRDefault="005C0C1E" w:rsidP="00E02D3A">
      <w:pPr>
        <w:spacing w:line="264" w:lineRule="auto"/>
        <w:ind w:firstLine="720"/>
        <w:jc w:val="both"/>
        <w:rPr>
          <w:sz w:val="28"/>
          <w:szCs w:val="28"/>
        </w:rPr>
      </w:pPr>
      <w:r w:rsidRPr="00C85ECE">
        <w:rPr>
          <w:sz w:val="28"/>
          <w:szCs w:val="28"/>
        </w:rPr>
        <w:t>- Bến đò:</w:t>
      </w:r>
    </w:p>
    <w:p w:rsidR="005C0C1E" w:rsidRPr="00C85ECE" w:rsidRDefault="005C0C1E" w:rsidP="00E02D3A">
      <w:pPr>
        <w:spacing w:line="264" w:lineRule="auto"/>
        <w:ind w:left="720"/>
        <w:jc w:val="both"/>
        <w:rPr>
          <w:sz w:val="28"/>
          <w:szCs w:val="28"/>
        </w:rPr>
      </w:pPr>
      <w:r w:rsidRPr="00C85ECE">
        <w:rPr>
          <w:sz w:val="28"/>
          <w:szCs w:val="28"/>
        </w:rPr>
        <w:t>Đò ngang: Có 3 bến ở các xã Xuân Hội và Xuân Giang.</w:t>
      </w:r>
    </w:p>
    <w:p w:rsidR="005C0C1E" w:rsidRPr="00C85ECE" w:rsidRDefault="005C0C1E" w:rsidP="00E02D3A">
      <w:pPr>
        <w:spacing w:line="264" w:lineRule="auto"/>
        <w:ind w:firstLine="720"/>
        <w:jc w:val="both"/>
        <w:rPr>
          <w:sz w:val="28"/>
          <w:szCs w:val="28"/>
        </w:rPr>
      </w:pPr>
      <w:r w:rsidRPr="00C85ECE">
        <w:rPr>
          <w:sz w:val="28"/>
          <w:szCs w:val="28"/>
        </w:rPr>
        <w:t>- Đường sông:</w:t>
      </w:r>
    </w:p>
    <w:p w:rsidR="000F2332" w:rsidRDefault="005C0C1E" w:rsidP="00E02D3A">
      <w:pPr>
        <w:tabs>
          <w:tab w:val="left" w:pos="270"/>
        </w:tabs>
        <w:spacing w:line="264" w:lineRule="auto"/>
        <w:jc w:val="both"/>
        <w:rPr>
          <w:sz w:val="28"/>
          <w:szCs w:val="28"/>
          <w:lang w:val="nl-NL"/>
        </w:rPr>
      </w:pPr>
      <w:r w:rsidRPr="00C85ECE">
        <w:rPr>
          <w:sz w:val="28"/>
          <w:szCs w:val="28"/>
        </w:rPr>
        <w:t>Nghi Xuân có khoảng 28 Km đường sông, Bắt đầu từ Xuân Lam và cuối là ở Xuân Hội.</w:t>
      </w:r>
      <w:r w:rsidR="00FC1F01" w:rsidRPr="00C85ECE">
        <w:rPr>
          <w:sz w:val="28"/>
          <w:szCs w:val="28"/>
          <w:lang w:val="nl-NL"/>
        </w:rPr>
        <w:tab/>
      </w:r>
      <w:r w:rsidR="00FC1F01" w:rsidRPr="00C85ECE">
        <w:rPr>
          <w:sz w:val="28"/>
          <w:szCs w:val="28"/>
          <w:lang w:val="nl-NL"/>
        </w:rPr>
        <w:tab/>
      </w:r>
    </w:p>
    <w:p w:rsidR="00FC1F01" w:rsidRPr="00C85ECE" w:rsidRDefault="000F2332" w:rsidP="00E02D3A">
      <w:pPr>
        <w:tabs>
          <w:tab w:val="left" w:pos="270"/>
        </w:tabs>
        <w:spacing w:line="264" w:lineRule="auto"/>
        <w:jc w:val="both"/>
        <w:rPr>
          <w:rFonts w:eastAsia="Calibri"/>
          <w:i/>
          <w:sz w:val="28"/>
          <w:szCs w:val="28"/>
          <w:lang w:val="nl-NL"/>
        </w:rPr>
      </w:pPr>
      <w:r>
        <w:rPr>
          <w:sz w:val="28"/>
          <w:szCs w:val="28"/>
          <w:lang w:val="nl-NL"/>
        </w:rPr>
        <w:tab/>
      </w:r>
      <w:r>
        <w:rPr>
          <w:sz w:val="28"/>
          <w:szCs w:val="28"/>
          <w:lang w:val="nl-NL"/>
        </w:rPr>
        <w:tab/>
      </w:r>
      <w:r w:rsidR="00FC1F01" w:rsidRPr="00C85ECE">
        <w:rPr>
          <w:rFonts w:eastAsia="Calibri"/>
          <w:i/>
          <w:sz w:val="28"/>
          <w:szCs w:val="28"/>
          <w:lang w:val="nl-NL"/>
        </w:rPr>
        <w:t>* Hệ thống đường xã</w:t>
      </w:r>
    </w:p>
    <w:p w:rsidR="00FC1F01" w:rsidRPr="00C85ECE" w:rsidRDefault="00FC1F01" w:rsidP="00E02D3A">
      <w:pPr>
        <w:widowControl w:val="0"/>
        <w:spacing w:line="264" w:lineRule="auto"/>
        <w:ind w:firstLine="720"/>
        <w:jc w:val="both"/>
        <w:rPr>
          <w:sz w:val="28"/>
          <w:szCs w:val="28"/>
          <w:lang w:val="nl-NL"/>
        </w:rPr>
      </w:pPr>
      <w:r w:rsidRPr="00C85ECE">
        <w:rPr>
          <w:sz w:val="28"/>
          <w:szCs w:val="28"/>
          <w:lang w:val="nl-NL"/>
        </w:rPr>
        <w:t>Hệ thống các tuyến đường trục xã và đường nội xã do từng xã quản lý, trên địa bàn toàn huyện có 183 tuyến với tổng chiều dài với tổng chiều dài 366,86 km, trong đó có 116,91 km đường nhựa và BTXM, 51,96 km đường cấp phối, 197,99 km đường đất.</w:t>
      </w:r>
    </w:p>
    <w:p w:rsidR="00FC1F01" w:rsidRPr="00C85ECE" w:rsidRDefault="00FC1F01" w:rsidP="00E02D3A">
      <w:pPr>
        <w:widowControl w:val="0"/>
        <w:spacing w:line="264" w:lineRule="auto"/>
        <w:ind w:firstLine="720"/>
        <w:jc w:val="both"/>
        <w:rPr>
          <w:rFonts w:eastAsia="Calibri"/>
          <w:i/>
          <w:sz w:val="28"/>
          <w:szCs w:val="28"/>
          <w:lang w:val="nl-NL"/>
        </w:rPr>
      </w:pPr>
      <w:r w:rsidRPr="00C85ECE">
        <w:rPr>
          <w:rFonts w:eastAsia="Calibri"/>
          <w:i/>
          <w:sz w:val="28"/>
          <w:szCs w:val="28"/>
          <w:lang w:val="nl-NL"/>
        </w:rPr>
        <w:t>* Hệ thống đường thủy</w:t>
      </w:r>
    </w:p>
    <w:p w:rsidR="00FC1F01" w:rsidRPr="00C85ECE" w:rsidRDefault="00FC1F01" w:rsidP="00E02D3A">
      <w:pPr>
        <w:spacing w:line="264" w:lineRule="auto"/>
        <w:ind w:firstLine="720"/>
        <w:jc w:val="both"/>
        <w:rPr>
          <w:rFonts w:eastAsia="Calibri"/>
          <w:sz w:val="28"/>
          <w:szCs w:val="28"/>
          <w:lang w:val="nl-NL"/>
        </w:rPr>
      </w:pPr>
      <w:r w:rsidRPr="00C85ECE">
        <w:rPr>
          <w:rFonts w:eastAsia="Calibri"/>
          <w:sz w:val="28"/>
          <w:szCs w:val="28"/>
          <w:lang w:val="nl-NL"/>
        </w:rPr>
        <w:t>Nghi Xuân có khoảng 28 Km đường sông, Bắt đầu từ Xuân Lam và cuối là ở Xuân Hội.</w:t>
      </w:r>
    </w:p>
    <w:p w:rsidR="00FC1F01" w:rsidRPr="00C85ECE" w:rsidRDefault="00FC1F01" w:rsidP="00E02D3A">
      <w:pPr>
        <w:spacing w:line="264" w:lineRule="auto"/>
        <w:ind w:left="720"/>
        <w:jc w:val="both"/>
        <w:rPr>
          <w:rFonts w:eastAsia="Calibri"/>
          <w:b/>
          <w:i/>
          <w:sz w:val="28"/>
          <w:szCs w:val="28"/>
          <w:lang w:val="nl-NL"/>
        </w:rPr>
      </w:pPr>
      <w:r w:rsidRPr="00C85ECE">
        <w:rPr>
          <w:rFonts w:eastAsia="Calibri"/>
          <w:b/>
          <w:i/>
          <w:sz w:val="28"/>
          <w:szCs w:val="28"/>
          <w:lang w:val="nl-NL"/>
        </w:rPr>
        <w:t>- Cảng sông:</w:t>
      </w:r>
    </w:p>
    <w:p w:rsidR="00FC1F01" w:rsidRPr="00C85ECE" w:rsidRDefault="00FC1F01" w:rsidP="00E02D3A">
      <w:pPr>
        <w:spacing w:line="264" w:lineRule="auto"/>
        <w:ind w:firstLine="720"/>
        <w:jc w:val="both"/>
        <w:rPr>
          <w:rFonts w:eastAsia="Calibri"/>
          <w:sz w:val="28"/>
          <w:szCs w:val="28"/>
          <w:lang w:val="nl-NL"/>
        </w:rPr>
      </w:pPr>
      <w:r w:rsidRPr="00C85ECE">
        <w:rPr>
          <w:rFonts w:eastAsia="Calibri"/>
          <w:sz w:val="28"/>
          <w:szCs w:val="28"/>
          <w:lang w:val="nl-NL"/>
        </w:rPr>
        <w:t>+Cảng cá Xuân Phổ, Cảng Xuân Hải và Cảng cá Xuân Hội.</w:t>
      </w:r>
    </w:p>
    <w:p w:rsidR="00FC1F01" w:rsidRPr="00C85ECE" w:rsidRDefault="00FC1F01" w:rsidP="00E02D3A">
      <w:pPr>
        <w:spacing w:line="264" w:lineRule="auto"/>
        <w:ind w:firstLine="720"/>
        <w:jc w:val="both"/>
        <w:rPr>
          <w:rFonts w:eastAsia="Calibri"/>
          <w:b/>
          <w:i/>
          <w:sz w:val="28"/>
          <w:szCs w:val="28"/>
          <w:lang w:val="nl-NL"/>
        </w:rPr>
      </w:pPr>
      <w:r w:rsidRPr="00C85ECE">
        <w:rPr>
          <w:rFonts w:eastAsia="Calibri"/>
          <w:b/>
          <w:i/>
          <w:sz w:val="28"/>
          <w:szCs w:val="28"/>
          <w:lang w:val="nl-NL"/>
        </w:rPr>
        <w:t>- Bến đò:</w:t>
      </w:r>
    </w:p>
    <w:p w:rsidR="00FC1F01" w:rsidRPr="00C85ECE" w:rsidRDefault="00FC1F01" w:rsidP="00E02D3A">
      <w:pPr>
        <w:spacing w:line="264" w:lineRule="auto"/>
        <w:ind w:left="720"/>
        <w:jc w:val="both"/>
        <w:rPr>
          <w:rFonts w:eastAsia="Calibri"/>
          <w:sz w:val="28"/>
          <w:szCs w:val="28"/>
          <w:lang w:val="nl-NL"/>
        </w:rPr>
      </w:pPr>
      <w:r w:rsidRPr="00C85ECE">
        <w:rPr>
          <w:rFonts w:eastAsia="Calibri"/>
          <w:sz w:val="28"/>
          <w:szCs w:val="28"/>
          <w:lang w:val="nl-NL"/>
        </w:rPr>
        <w:t>+ Đò ngang: Có 2 bến ở các xã Xuân Hội và Xuân Giang</w:t>
      </w:r>
    </w:p>
    <w:p w:rsidR="00FC1F01" w:rsidRPr="00C85ECE" w:rsidRDefault="00FC1F01" w:rsidP="00E02D3A">
      <w:pPr>
        <w:spacing w:line="264" w:lineRule="auto"/>
        <w:ind w:left="720"/>
        <w:jc w:val="both"/>
        <w:rPr>
          <w:rFonts w:eastAsia="Calibri"/>
          <w:sz w:val="28"/>
          <w:szCs w:val="28"/>
          <w:lang w:val="nl-NL"/>
        </w:rPr>
      </w:pPr>
      <w:r w:rsidRPr="00C85ECE">
        <w:rPr>
          <w:rFonts w:eastAsia="Calibri"/>
          <w:sz w:val="28"/>
          <w:szCs w:val="28"/>
          <w:lang w:val="nl-NL"/>
        </w:rPr>
        <w:t>+ Đò dọc: Không</w:t>
      </w:r>
    </w:p>
    <w:p w:rsidR="00FC1F01" w:rsidRPr="00C85ECE" w:rsidRDefault="00FC1F01" w:rsidP="00E02D3A">
      <w:pPr>
        <w:spacing w:line="264" w:lineRule="auto"/>
        <w:ind w:firstLine="720"/>
        <w:jc w:val="both"/>
        <w:rPr>
          <w:rFonts w:eastAsia="Calibri"/>
          <w:sz w:val="28"/>
          <w:szCs w:val="28"/>
          <w:lang w:val="nl-NL"/>
        </w:rPr>
      </w:pPr>
      <w:r w:rsidRPr="00C85ECE">
        <w:rPr>
          <w:rFonts w:eastAsia="Calibri"/>
          <w:sz w:val="28"/>
          <w:szCs w:val="28"/>
          <w:lang w:val="nl-NL"/>
        </w:rPr>
        <w:t>Mạng lưới giao thông phân bố tương đối hợp lý, tạo được sự liên kết về mặt địa lý giữa các xã và thị trấn trong huyện với nhau, với thành phố Hà Tĩnh và các huyện lân cận. Các trục giao thông chính gồm QL1A, QL8B, đường tỉnh lộ 1 và tỉnh lộ 22/12, các trục đường huyện.</w:t>
      </w:r>
    </w:p>
    <w:p w:rsidR="00FC1F01" w:rsidRPr="00E757BD"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jc w:val="both"/>
        <w:rPr>
          <w:b/>
          <w:sz w:val="28"/>
          <w:szCs w:val="28"/>
          <w:lang w:val="sq-AL"/>
        </w:rPr>
      </w:pPr>
      <w:bookmarkStart w:id="245" w:name="_Toc487782358"/>
      <w:bookmarkStart w:id="246" w:name="_Toc494615022"/>
      <w:bookmarkStart w:id="247" w:name="_Toc528481860"/>
      <w:r w:rsidRPr="00E757BD">
        <w:rPr>
          <w:b/>
          <w:sz w:val="28"/>
          <w:szCs w:val="28"/>
          <w:lang w:val="sq-AL"/>
        </w:rPr>
        <w:t>2.</w:t>
      </w:r>
      <w:r w:rsidR="000F2332" w:rsidRPr="00E757BD">
        <w:rPr>
          <w:b/>
          <w:sz w:val="28"/>
          <w:szCs w:val="28"/>
          <w:lang w:val="sq-AL"/>
        </w:rPr>
        <w:t>6</w:t>
      </w:r>
      <w:r w:rsidRPr="00E757BD">
        <w:rPr>
          <w:b/>
          <w:sz w:val="28"/>
          <w:szCs w:val="28"/>
          <w:lang w:val="sq-AL"/>
        </w:rPr>
        <w:t>.2. Thủy lợi</w:t>
      </w:r>
      <w:bookmarkEnd w:id="245"/>
      <w:bookmarkEnd w:id="246"/>
      <w:bookmarkEnd w:id="247"/>
    </w:p>
    <w:p w:rsidR="00FC1F01" w:rsidRPr="003A0442" w:rsidRDefault="00FC1F01" w:rsidP="00E02D3A">
      <w:pPr>
        <w:widowControl w:val="0"/>
        <w:spacing w:line="264" w:lineRule="auto"/>
        <w:ind w:firstLine="720"/>
        <w:jc w:val="both"/>
        <w:rPr>
          <w:rFonts w:eastAsia="Calibri"/>
          <w:sz w:val="28"/>
          <w:szCs w:val="28"/>
          <w:lang w:val="nl-NL"/>
        </w:rPr>
      </w:pPr>
      <w:r w:rsidRPr="003A0442">
        <w:rPr>
          <w:rFonts w:eastAsia="Calibri"/>
          <w:sz w:val="28"/>
          <w:szCs w:val="28"/>
          <w:lang w:val="nl-NL"/>
        </w:rPr>
        <w:t>Hiện nay, hệ thống thủy lợi đảm bảo cho việc tưới tiêu chủ động của huyện chỉ tập trung lớn ở hai xã Xuân Lam, Xuân Hồng với trạm bơm Lam Hồng và các hệ thống tưới tiêu, ngoài ra huyện còn có hệ thống hồ chứa và đập như đập Cồn Tranh, đập Đồng Quốc (</w:t>
      </w:r>
      <w:r w:rsidRPr="003A0442">
        <w:rPr>
          <w:rFonts w:eastAsia="Calibri"/>
          <w:i/>
          <w:sz w:val="28"/>
          <w:szCs w:val="28"/>
          <w:lang w:val="nl-NL"/>
        </w:rPr>
        <w:t>trên địa bàn xã Cổ Đạm</w:t>
      </w:r>
      <w:r w:rsidRPr="003A0442">
        <w:rPr>
          <w:rFonts w:eastAsia="Calibri"/>
          <w:sz w:val="28"/>
          <w:szCs w:val="28"/>
          <w:lang w:val="nl-NL"/>
        </w:rPr>
        <w:t>), Khe Làng (</w:t>
      </w:r>
      <w:r w:rsidRPr="003A0442">
        <w:rPr>
          <w:rFonts w:eastAsia="Calibri"/>
          <w:i/>
          <w:sz w:val="28"/>
          <w:szCs w:val="28"/>
          <w:lang w:val="nl-NL"/>
        </w:rPr>
        <w:t>trên địa bàn xã Xuân Hồng</w:t>
      </w:r>
      <w:r w:rsidRPr="003A0442">
        <w:rPr>
          <w:rFonts w:eastAsia="Calibri"/>
          <w:sz w:val="28"/>
          <w:szCs w:val="28"/>
          <w:lang w:val="nl-NL"/>
        </w:rPr>
        <w:t>) và một số hồ đập khác ở các xã ven chân núi Hồng Lĩnh.</w:t>
      </w:r>
    </w:p>
    <w:p w:rsidR="00FC1F01" w:rsidRPr="003A0442" w:rsidRDefault="00FC1F01" w:rsidP="00E02D3A">
      <w:pPr>
        <w:widowControl w:val="0"/>
        <w:spacing w:line="264" w:lineRule="auto"/>
        <w:jc w:val="both"/>
        <w:rPr>
          <w:rFonts w:eastAsia="Calibri"/>
          <w:sz w:val="28"/>
          <w:szCs w:val="28"/>
          <w:lang w:val="nl-NL"/>
        </w:rPr>
      </w:pPr>
      <w:r w:rsidRPr="003A0442">
        <w:rPr>
          <w:rFonts w:eastAsia="Calibri"/>
          <w:sz w:val="28"/>
          <w:szCs w:val="28"/>
          <w:lang w:val="nl-NL"/>
        </w:rPr>
        <w:tab/>
        <w:t xml:space="preserve">Nhìn chung, do hạn chế về vốn, nên việc đầu tư cho các công trình  thủy </w:t>
      </w:r>
      <w:r w:rsidRPr="003A0442">
        <w:rPr>
          <w:rFonts w:eastAsia="Calibri"/>
          <w:sz w:val="28"/>
          <w:szCs w:val="28"/>
          <w:lang w:val="nl-NL"/>
        </w:rPr>
        <w:lastRenderedPageBreak/>
        <w:t>lợi của huyện còn hạn chế, chưa đáp ứng được yêu cầu của sản xuất nông nghiệp cũng như bảo vệ đời sống nhân dân. Hiện tượng hạn úng vẫn còn xảy ra gay gắt, nhất là vấn đề tưới, cho nên diện tích lúa chỉ giới hạn ở vùng ven chân núi, và một số ít dọc sông Lam, còn các cây trồng khác tuyệt đại bộ phận phải nhờ nước trời. Do vậy mùa hanh khô ở đây càng gay gắt lại còn gay gắt hơn. Đây cũng là nguyên nhân chính của việc chậm chuyển đổi cơ cấu cây trồng cũng như năng suất cây trồng (kể cả lúa và hoa màu) không cao.</w:t>
      </w:r>
    </w:p>
    <w:p w:rsidR="00FC1F01" w:rsidRPr="003A0442" w:rsidRDefault="00FC1F01" w:rsidP="00E02D3A">
      <w:pPr>
        <w:widowControl w:val="0"/>
        <w:spacing w:line="264" w:lineRule="auto"/>
        <w:ind w:firstLine="720"/>
        <w:jc w:val="both"/>
        <w:rPr>
          <w:rFonts w:eastAsia="Calibri"/>
          <w:sz w:val="28"/>
          <w:szCs w:val="28"/>
          <w:lang w:val="nl-NL"/>
        </w:rPr>
      </w:pPr>
      <w:r w:rsidRPr="003A0442">
        <w:rPr>
          <w:rFonts w:eastAsia="Calibri"/>
          <w:sz w:val="28"/>
          <w:szCs w:val="28"/>
          <w:lang w:val="nl-NL"/>
        </w:rPr>
        <w:t>Hệ thống đê, kè cống (kể cả đê biển và đê sông) cũng chưa đảm bảo yêu cầu chống lũ và ngăn mặn, hiện tượng chuyển dịch dòng chủ lưu của sông Lam gây xói lở bờ cũng đang là vấn đề bức xúc. Vì vậy, để ổn định và phát triển sản xuất nông nghiệp theo hướng sản xuất hàng hóa trên cơ sở khai thác tiềm năng đất đai, lao động và thế mạnh về vị trí địa lý của huyện, để cải tạo và bảo vệ môi trường thiên nhiên, công tác thủy lợi đòi hỏi cần có sự đầu tư lớn trên nhiều lĩnh vực (đầu mối, nội đồng, đê, kè, cống ....) cũng như sự quan tâm thích đáng đến công tác quản lý và khai thác. Đây là vấn đề cần được quan tâm nhiều trong tương lai.</w:t>
      </w:r>
    </w:p>
    <w:p w:rsidR="00FC1F01" w:rsidRPr="00E757BD"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jc w:val="both"/>
        <w:rPr>
          <w:b/>
          <w:sz w:val="28"/>
          <w:szCs w:val="28"/>
          <w:lang w:val="sq-AL"/>
        </w:rPr>
      </w:pPr>
      <w:bookmarkStart w:id="248" w:name="_Toc487782359"/>
      <w:bookmarkStart w:id="249" w:name="_Toc494615023"/>
      <w:bookmarkStart w:id="250" w:name="_Toc528481861"/>
      <w:r w:rsidRPr="00E757BD">
        <w:rPr>
          <w:b/>
          <w:sz w:val="28"/>
          <w:szCs w:val="28"/>
          <w:lang w:val="sq-AL"/>
        </w:rPr>
        <w:t>2.</w:t>
      </w:r>
      <w:r w:rsidR="000F2332" w:rsidRPr="00E757BD">
        <w:rPr>
          <w:b/>
          <w:sz w:val="28"/>
          <w:szCs w:val="28"/>
          <w:lang w:val="sq-AL"/>
        </w:rPr>
        <w:t>6</w:t>
      </w:r>
      <w:r w:rsidRPr="00E757BD">
        <w:rPr>
          <w:b/>
          <w:sz w:val="28"/>
          <w:szCs w:val="28"/>
          <w:lang w:val="sq-AL"/>
        </w:rPr>
        <w:t>.3. Năng lượng</w:t>
      </w:r>
      <w:bookmarkEnd w:id="248"/>
      <w:bookmarkEnd w:id="249"/>
      <w:bookmarkEnd w:id="250"/>
    </w:p>
    <w:p w:rsidR="00FC1F01" w:rsidRPr="003A0442" w:rsidRDefault="00FC1F01" w:rsidP="00E02D3A">
      <w:pPr>
        <w:widowControl w:val="0"/>
        <w:spacing w:line="264" w:lineRule="auto"/>
        <w:ind w:firstLine="720"/>
        <w:jc w:val="both"/>
        <w:rPr>
          <w:rFonts w:eastAsia="Calibri"/>
          <w:sz w:val="28"/>
          <w:szCs w:val="28"/>
          <w:lang w:val="nl-NL"/>
        </w:rPr>
      </w:pPr>
      <w:r w:rsidRPr="003A0442">
        <w:rPr>
          <w:rFonts w:eastAsia="Calibri"/>
          <w:sz w:val="28"/>
          <w:szCs w:val="28"/>
          <w:lang w:val="nl-NL"/>
        </w:rPr>
        <w:t>Đến nay, 100% số xã</w:t>
      </w:r>
      <w:r w:rsidR="000F2332">
        <w:rPr>
          <w:rFonts w:eastAsia="Calibri"/>
          <w:sz w:val="28"/>
          <w:szCs w:val="28"/>
          <w:lang w:val="nl-NL"/>
        </w:rPr>
        <w:t>, thị trấn</w:t>
      </w:r>
      <w:r w:rsidRPr="003A0442">
        <w:rPr>
          <w:rFonts w:eastAsia="Calibri"/>
          <w:sz w:val="28"/>
          <w:szCs w:val="28"/>
          <w:lang w:val="nl-NL"/>
        </w:rPr>
        <w:t xml:space="preserve"> trong huyện có điện lưới quốc gia, 100% số hộ được dùng điện. </w:t>
      </w:r>
    </w:p>
    <w:p w:rsidR="00FC1F01" w:rsidRPr="003A0442" w:rsidRDefault="00FC1F01" w:rsidP="00E02D3A">
      <w:pPr>
        <w:widowControl w:val="0"/>
        <w:tabs>
          <w:tab w:val="left" w:pos="720"/>
          <w:tab w:val="left" w:pos="1440"/>
          <w:tab w:val="left" w:pos="2160"/>
          <w:tab w:val="left" w:pos="2880"/>
          <w:tab w:val="left" w:pos="3600"/>
          <w:tab w:val="left" w:pos="4320"/>
          <w:tab w:val="left" w:pos="5040"/>
          <w:tab w:val="left" w:pos="5760"/>
          <w:tab w:val="left" w:pos="6480"/>
          <w:tab w:val="left" w:pos="6930"/>
        </w:tabs>
        <w:spacing w:line="264" w:lineRule="auto"/>
        <w:jc w:val="both"/>
        <w:rPr>
          <w:rFonts w:eastAsia="Calibri"/>
          <w:spacing w:val="-4"/>
          <w:sz w:val="28"/>
          <w:szCs w:val="28"/>
          <w:lang w:val="nl-NL"/>
        </w:rPr>
      </w:pPr>
      <w:r w:rsidRPr="003A0442">
        <w:rPr>
          <w:rFonts w:eastAsia="Calibri"/>
          <w:spacing w:val="-4"/>
          <w:sz w:val="28"/>
          <w:szCs w:val="28"/>
          <w:lang w:val="nl-NL"/>
        </w:rPr>
        <w:tab/>
        <w:t xml:space="preserve">Tuy nhiên, một số khu vực chất lượng điện chưa đảm bảo nên trong giai đoạn tới cần đầu tư nâng cấp, kéo đường điện mới, đảm bảo chất lượng phục vụ nhân dân. </w:t>
      </w:r>
    </w:p>
    <w:p w:rsidR="00FC1F01" w:rsidRPr="00E757BD"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jc w:val="both"/>
        <w:rPr>
          <w:b/>
          <w:sz w:val="28"/>
          <w:szCs w:val="28"/>
          <w:lang w:val="sq-AL"/>
        </w:rPr>
      </w:pPr>
      <w:bookmarkStart w:id="251" w:name="_Toc487782360"/>
      <w:bookmarkStart w:id="252" w:name="_Toc494615024"/>
      <w:bookmarkStart w:id="253" w:name="_Toc528481862"/>
      <w:r w:rsidRPr="00E757BD">
        <w:rPr>
          <w:b/>
          <w:sz w:val="28"/>
          <w:szCs w:val="28"/>
          <w:lang w:val="sq-AL"/>
        </w:rPr>
        <w:t>2.</w:t>
      </w:r>
      <w:r w:rsidR="000F2332" w:rsidRPr="00E757BD">
        <w:rPr>
          <w:b/>
          <w:sz w:val="28"/>
          <w:szCs w:val="28"/>
          <w:lang w:val="sq-AL"/>
        </w:rPr>
        <w:t>6</w:t>
      </w:r>
      <w:r w:rsidRPr="00E757BD">
        <w:rPr>
          <w:b/>
          <w:sz w:val="28"/>
          <w:szCs w:val="28"/>
          <w:lang w:val="sq-AL"/>
        </w:rPr>
        <w:t>.4. Bưu chính viễn thông</w:t>
      </w:r>
      <w:bookmarkEnd w:id="251"/>
      <w:bookmarkEnd w:id="252"/>
      <w:bookmarkEnd w:id="253"/>
    </w:p>
    <w:p w:rsidR="000F2332" w:rsidRPr="000F2332" w:rsidRDefault="000F2332" w:rsidP="00E02D3A">
      <w:pPr>
        <w:spacing w:line="264" w:lineRule="auto"/>
        <w:ind w:firstLine="720"/>
        <w:jc w:val="both"/>
        <w:rPr>
          <w:spacing w:val="-6"/>
          <w:sz w:val="28"/>
          <w:szCs w:val="28"/>
          <w:lang w:val="nl-NL"/>
        </w:rPr>
      </w:pPr>
      <w:bookmarkStart w:id="254" w:name="_Toc487782361"/>
      <w:bookmarkStart w:id="255" w:name="_Toc494615025"/>
      <w:bookmarkStart w:id="256" w:name="_Toc528481863"/>
      <w:r w:rsidRPr="000F2332">
        <w:rPr>
          <w:spacing w:val="-6"/>
          <w:sz w:val="28"/>
          <w:szCs w:val="28"/>
          <w:lang w:val="nl-NL"/>
        </w:rPr>
        <w:t>Hệ thống b</w:t>
      </w:r>
      <w:r w:rsidRPr="000F2332">
        <w:rPr>
          <w:spacing w:val="-6"/>
          <w:sz w:val="28"/>
          <w:szCs w:val="28"/>
          <w:lang w:val="nl-NL"/>
        </w:rPr>
        <w:softHyphen/>
        <w:t xml:space="preserve">ưu chính viễn thông của huyện </w:t>
      </w:r>
      <w:r>
        <w:rPr>
          <w:spacing w:val="-6"/>
          <w:sz w:val="28"/>
          <w:szCs w:val="28"/>
          <w:lang w:val="nl-NL"/>
        </w:rPr>
        <w:t>Nghi Xuân</w:t>
      </w:r>
      <w:r w:rsidRPr="000F2332">
        <w:rPr>
          <w:spacing w:val="-6"/>
          <w:sz w:val="28"/>
          <w:szCs w:val="28"/>
          <w:lang w:val="nl-NL"/>
        </w:rPr>
        <w:t xml:space="preserve"> dần được đầu tư về cơ sở vật chất, hạ tầng, trang thiết bị, đáp ứng được nhu cầu ngày càng cao của nhân dân trong huyện.</w:t>
      </w:r>
    </w:p>
    <w:p w:rsidR="000F2332" w:rsidRPr="000F2332" w:rsidRDefault="000F2332" w:rsidP="00E02D3A">
      <w:pPr>
        <w:spacing w:line="264" w:lineRule="auto"/>
        <w:ind w:firstLine="720"/>
        <w:jc w:val="both"/>
        <w:rPr>
          <w:sz w:val="28"/>
          <w:szCs w:val="28"/>
          <w:lang w:val="nl-NL"/>
        </w:rPr>
      </w:pPr>
      <w:r w:rsidRPr="000F2332">
        <w:rPr>
          <w:sz w:val="28"/>
          <w:szCs w:val="28"/>
          <w:lang w:val="nl-NL"/>
        </w:rPr>
        <w:t>Toàn huyện có 1 trạm bưu điện huyện và 100% các xã, thị trấn đều có bưu điện văn hoá xã. Một số xã có trạm viễn thông. Công nghệ, thông tin ngày càng được đáp ứng rộng rãi. Số máy điện thoại, thuê bao ngày càng tăng lên, mật độ điện thoại trong dân ngày càng cao.</w:t>
      </w:r>
    </w:p>
    <w:p w:rsidR="000F2332" w:rsidRPr="004C7FFA" w:rsidRDefault="000F2332" w:rsidP="00E02D3A">
      <w:pPr>
        <w:spacing w:line="264" w:lineRule="auto"/>
        <w:ind w:firstLine="720"/>
        <w:jc w:val="both"/>
        <w:rPr>
          <w:sz w:val="28"/>
          <w:szCs w:val="28"/>
          <w:lang w:val="nl-NL"/>
        </w:rPr>
      </w:pPr>
      <w:r w:rsidRPr="000F2332">
        <w:rPr>
          <w:sz w:val="28"/>
          <w:szCs w:val="28"/>
          <w:lang w:val="nl-NL"/>
        </w:rPr>
        <w:t xml:space="preserve">Nhìn chung, hệ thống bưu chính viễn thông của huyện đã đáp ứng được nhu cầu phát triển và sinh hoạt của người dân. Trong tương lai, để đáp ứng cho nhu cầu phát triển cao hơn của nền kinh tế, xã hội thì hệ thống thông tin, bưu </w:t>
      </w:r>
      <w:r w:rsidRPr="004C7FFA">
        <w:rPr>
          <w:sz w:val="28"/>
          <w:szCs w:val="28"/>
          <w:lang w:val="nl-NL"/>
        </w:rPr>
        <w:t xml:space="preserve">điện trên địa bàn huyện cần được đầu tư, nâng cấp. </w:t>
      </w:r>
    </w:p>
    <w:p w:rsidR="00FC1F01" w:rsidRPr="00E757BD"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jc w:val="both"/>
        <w:rPr>
          <w:b/>
          <w:sz w:val="28"/>
          <w:szCs w:val="28"/>
          <w:lang w:val="sq-AL"/>
        </w:rPr>
      </w:pPr>
      <w:r w:rsidRPr="00E757BD">
        <w:rPr>
          <w:b/>
          <w:sz w:val="28"/>
          <w:szCs w:val="28"/>
          <w:lang w:val="sq-AL"/>
        </w:rPr>
        <w:t>2.</w:t>
      </w:r>
      <w:r w:rsidR="004C7FFA" w:rsidRPr="00E757BD">
        <w:rPr>
          <w:b/>
          <w:sz w:val="28"/>
          <w:szCs w:val="28"/>
          <w:lang w:val="sq-AL"/>
        </w:rPr>
        <w:t>6</w:t>
      </w:r>
      <w:r w:rsidRPr="00E757BD">
        <w:rPr>
          <w:b/>
          <w:sz w:val="28"/>
          <w:szCs w:val="28"/>
          <w:lang w:val="sq-AL"/>
        </w:rPr>
        <w:t>.5. Giáo dục, đào tạo</w:t>
      </w:r>
      <w:bookmarkEnd w:id="254"/>
      <w:bookmarkEnd w:id="255"/>
      <w:bookmarkEnd w:id="256"/>
    </w:p>
    <w:p w:rsidR="00FC1F01" w:rsidRPr="003A0442" w:rsidRDefault="00FC1F01" w:rsidP="00E02D3A">
      <w:pPr>
        <w:widowControl w:val="0"/>
        <w:spacing w:line="264" w:lineRule="auto"/>
        <w:ind w:firstLine="720"/>
        <w:jc w:val="both"/>
        <w:rPr>
          <w:rFonts w:eastAsia="Calibri"/>
          <w:sz w:val="28"/>
          <w:szCs w:val="28"/>
          <w:lang w:val="nl-NL"/>
        </w:rPr>
      </w:pPr>
      <w:r w:rsidRPr="004C7FFA">
        <w:rPr>
          <w:rFonts w:eastAsia="Calibri"/>
          <w:sz w:val="28"/>
          <w:szCs w:val="28"/>
          <w:lang w:val="nl-NL"/>
        </w:rPr>
        <w:t xml:space="preserve">Với tổng số 51 trường học nằm trên địa bàn huyện, trong đó mầm non có 19 trường; tiểu học có 19 trường; trung học cơ sở có 10 trường; trung học phổ thông có 3 trường. </w:t>
      </w:r>
      <w:r w:rsidRPr="004C7FFA">
        <w:rPr>
          <w:rFonts w:eastAsia="Calibri"/>
          <w:spacing w:val="-2"/>
          <w:sz w:val="28"/>
          <w:lang w:val="sq-AL"/>
        </w:rPr>
        <w:t>Công tác bồi dưỡng đội ngũ cán bộ quản lý, giáo viên và nhân viên các trường học được chú trọng, đến cuối năm 20</w:t>
      </w:r>
      <w:r w:rsidR="004C7FFA" w:rsidRPr="004C7FFA">
        <w:rPr>
          <w:rFonts w:eastAsia="Calibri"/>
          <w:spacing w:val="-2"/>
          <w:sz w:val="28"/>
          <w:lang w:val="sq-AL"/>
        </w:rPr>
        <w:t>20</w:t>
      </w:r>
      <w:r w:rsidRPr="004C7FFA">
        <w:rPr>
          <w:rFonts w:eastAsia="Calibri"/>
          <w:spacing w:val="-2"/>
          <w:sz w:val="28"/>
          <w:lang w:val="sq-AL"/>
        </w:rPr>
        <w:t xml:space="preserve"> có 100% giáo viên mầm </w:t>
      </w:r>
      <w:r w:rsidRPr="004C7FFA">
        <w:rPr>
          <w:rFonts w:eastAsia="Calibri"/>
          <w:spacing w:val="-2"/>
          <w:sz w:val="28"/>
          <w:lang w:val="sq-AL"/>
        </w:rPr>
        <w:lastRenderedPageBreak/>
        <w:t>non và giáo viên</w:t>
      </w:r>
      <w:r w:rsidRPr="003A0442">
        <w:rPr>
          <w:rFonts w:eastAsia="Calibri"/>
          <w:spacing w:val="-2"/>
          <w:sz w:val="28"/>
          <w:lang w:val="sq-AL"/>
        </w:rPr>
        <w:t xml:space="preserve"> phổ thông đạt chuẩn</w:t>
      </w:r>
      <w:r w:rsidRPr="003A0442">
        <w:rPr>
          <w:rFonts w:eastAsia="Calibri"/>
          <w:spacing w:val="-2"/>
          <w:sz w:val="28"/>
          <w:lang w:val="vi-VN"/>
        </w:rPr>
        <w:t xml:space="preserve">. </w:t>
      </w:r>
      <w:r w:rsidRPr="003A0442">
        <w:rPr>
          <w:rFonts w:eastAsia="MS Mincho"/>
          <w:spacing w:val="-2"/>
          <w:sz w:val="28"/>
          <w:lang w:val="sq-AL"/>
        </w:rPr>
        <w:t xml:space="preserve">Hoàn thành công tác phổ cập: Giáo dục mầm non cho trẻ 5 tuổi, giáo dục tiểu học đúng độ tuổi mức độ 1 và giáo dục THCS. Chất lượng giáo dục toàn diện được nâng lên; tỷ lệ học sinh tốt nghiệp các cấp học, đậu vào các trường đại học, cao đẳng và học sinh giỏi các cấp  tăng lên hàng năm. </w:t>
      </w:r>
      <w:r w:rsidRPr="003A0442">
        <w:rPr>
          <w:rFonts w:eastAsia="Calibri"/>
          <w:sz w:val="28"/>
          <w:szCs w:val="28"/>
          <w:lang w:val="nl-NL"/>
        </w:rPr>
        <w:t xml:space="preserve">Tổng số học sinh đến trường đầu năm 22.851 em, tỷ lệ học sinh đi học đúng độ tuổi đạt 100%. Tổng số trường đạt chuẩn quốc gia là 30 trường trong đó có 8 trường đạt chuẩn mức độ 2. </w:t>
      </w:r>
    </w:p>
    <w:p w:rsidR="00FC1F01" w:rsidRPr="003A0442"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ind w:firstLine="720"/>
        <w:jc w:val="both"/>
        <w:rPr>
          <w:rFonts w:eastAsia="Calibri"/>
          <w:spacing w:val="-2"/>
          <w:sz w:val="28"/>
          <w:szCs w:val="28"/>
          <w:lang w:val="sq-AL"/>
        </w:rPr>
      </w:pPr>
      <w:r w:rsidRPr="003A0442">
        <w:rPr>
          <w:rFonts w:eastAsia="Calibri"/>
          <w:spacing w:val="-2"/>
          <w:sz w:val="28"/>
          <w:szCs w:val="28"/>
          <w:lang w:val="sq-AL"/>
        </w:rPr>
        <w:t>Quy mô, mạng lưới trường lớp đang được tích cực điều chỉnh theo Đề án của tỉnh, của huyện; Chương trình mục tiêu quốc gia xây dựng nông thôn mới của huyện và đảm bảo phù hợp với thực tiễn, nhu cầu phát triển của địa phương. Hoàn thành việc chuyển đổi các trường mầm non bán công sang công lập theo Quyết định của UBND tỉnh, hoàn thành việc thực hiện Đề án sáp nhập trường theo Quyết định 2286/QĐ-UBND của UBND tỉnh Hà Tĩnh theo đúng lộ trình đề ra.</w:t>
      </w:r>
      <w:bookmarkStart w:id="257" w:name="_Toc487782362"/>
    </w:p>
    <w:p w:rsidR="00FC1F01" w:rsidRPr="00E757BD" w:rsidRDefault="00FC1F01" w:rsidP="00E02D3A">
      <w:pPr>
        <w:tabs>
          <w:tab w:val="left" w:pos="720"/>
          <w:tab w:val="left" w:pos="1440"/>
          <w:tab w:val="left" w:pos="2160"/>
          <w:tab w:val="left" w:pos="2880"/>
          <w:tab w:val="left" w:pos="3600"/>
          <w:tab w:val="left" w:pos="4320"/>
          <w:tab w:val="left" w:pos="5040"/>
          <w:tab w:val="left" w:pos="5760"/>
          <w:tab w:val="left" w:pos="6440"/>
        </w:tabs>
        <w:spacing w:line="264" w:lineRule="auto"/>
        <w:jc w:val="both"/>
        <w:rPr>
          <w:b/>
          <w:sz w:val="28"/>
          <w:szCs w:val="28"/>
          <w:lang w:val="sq-AL"/>
        </w:rPr>
      </w:pPr>
      <w:r w:rsidRPr="00E757BD">
        <w:rPr>
          <w:b/>
          <w:sz w:val="28"/>
          <w:szCs w:val="28"/>
          <w:lang w:val="sq-AL"/>
        </w:rPr>
        <w:t>2.</w:t>
      </w:r>
      <w:r w:rsidR="004C7FFA" w:rsidRPr="00E757BD">
        <w:rPr>
          <w:b/>
          <w:sz w:val="28"/>
          <w:szCs w:val="28"/>
          <w:lang w:val="sq-AL"/>
        </w:rPr>
        <w:t>6</w:t>
      </w:r>
      <w:r w:rsidRPr="00E757BD">
        <w:rPr>
          <w:b/>
          <w:sz w:val="28"/>
          <w:szCs w:val="28"/>
          <w:lang w:val="sq-AL"/>
        </w:rPr>
        <w:t>.6. Y tế</w:t>
      </w:r>
      <w:bookmarkStart w:id="258" w:name="_Toc494314564"/>
      <w:bookmarkStart w:id="259" w:name="_Toc494315041"/>
      <w:bookmarkStart w:id="260" w:name="_Toc494315233"/>
      <w:bookmarkStart w:id="261" w:name="_Toc487782363"/>
      <w:bookmarkEnd w:id="257"/>
    </w:p>
    <w:p w:rsidR="004C7FFA" w:rsidRPr="004C7FFA" w:rsidRDefault="004C7FFA" w:rsidP="00E02D3A">
      <w:pPr>
        <w:spacing w:line="264" w:lineRule="auto"/>
        <w:ind w:firstLine="720"/>
        <w:jc w:val="both"/>
        <w:rPr>
          <w:b/>
          <w:i/>
          <w:iCs/>
          <w:sz w:val="28"/>
          <w:szCs w:val="28"/>
          <w:lang w:val="nl-NL"/>
        </w:rPr>
      </w:pPr>
      <w:bookmarkStart w:id="262" w:name="_Toc494615026"/>
      <w:bookmarkStart w:id="263" w:name="_Toc528481864"/>
      <w:bookmarkEnd w:id="258"/>
      <w:bookmarkEnd w:id="259"/>
      <w:bookmarkEnd w:id="260"/>
      <w:r w:rsidRPr="004C7FFA">
        <w:rPr>
          <w:sz w:val="28"/>
          <w:szCs w:val="28"/>
          <w:lang w:val="nl-NL"/>
        </w:rPr>
        <w:t>Ngành y tế đã chủ động tham mưu, chỉ đạo thực hiện tốt công tác phòng, chống dịch bệnh Covid-19 trên địa bàn huyện theo đúng chỉ đạo của Trung ương, của tỉnh, Huyện ủy và theo hướng dẫn của Bộ Y tế, Sở Y tế;</w:t>
      </w:r>
      <w:r w:rsidRPr="004C7FFA">
        <w:rPr>
          <w:bCs/>
          <w:sz w:val="28"/>
          <w:szCs w:val="28"/>
          <w:lang w:val="nl-NL"/>
        </w:rPr>
        <w:t xml:space="preserve"> tình hình dịch bệnh Covid-19 trên địa bàn huyện được kiểm soát tốt.</w:t>
      </w:r>
      <w:r w:rsidRPr="004C7FFA">
        <w:rPr>
          <w:sz w:val="28"/>
          <w:szCs w:val="28"/>
          <w:lang w:val="nl-NL"/>
        </w:rPr>
        <w:t xml:space="preserve"> Triển khai thực hiện các biện pháp nâng cao chất lượng khám và chữa bệnh, tăng cường ứng dụng kỹ thuật mới vào chẩn đoán và điều trị, chăm sóc sức khỏe cho Nhân dân; công tác y tế dự phòng được quan tâm. Xây dựng kế hoạch triển khai phòng chống tác hại của thuốc lá và các hoạt động truyền thông về dân số - kế hoạch hóa gia đình, Đề án kiểm soát mất cân bằng giới tính khi sinh, Đề án chăm sóc sức khỏe người cao tuổi,...</w:t>
      </w:r>
    </w:p>
    <w:p w:rsidR="00FC1F01" w:rsidRPr="00E757BD" w:rsidRDefault="00FC1F01" w:rsidP="00E02D3A">
      <w:pPr>
        <w:spacing w:line="264" w:lineRule="auto"/>
        <w:rPr>
          <w:b/>
          <w:sz w:val="28"/>
          <w:szCs w:val="28"/>
          <w:lang w:val="nl-NL"/>
        </w:rPr>
      </w:pPr>
      <w:r w:rsidRPr="00E757BD">
        <w:rPr>
          <w:b/>
          <w:sz w:val="28"/>
          <w:szCs w:val="28"/>
          <w:lang w:val="nl-NL"/>
        </w:rPr>
        <w:t>2.</w:t>
      </w:r>
      <w:r w:rsidR="00F13C1C">
        <w:rPr>
          <w:b/>
          <w:sz w:val="28"/>
          <w:szCs w:val="28"/>
          <w:lang w:val="nl-NL"/>
        </w:rPr>
        <w:t>6</w:t>
      </w:r>
      <w:r w:rsidRPr="00E757BD">
        <w:rPr>
          <w:b/>
          <w:sz w:val="28"/>
          <w:szCs w:val="28"/>
          <w:lang w:val="nl-NL"/>
        </w:rPr>
        <w:t>.7. Văn hóa, thể thao</w:t>
      </w:r>
      <w:bookmarkEnd w:id="261"/>
      <w:bookmarkEnd w:id="262"/>
      <w:bookmarkEnd w:id="263"/>
    </w:p>
    <w:p w:rsidR="00FC1F01" w:rsidRPr="003A0442" w:rsidRDefault="00FC1F01" w:rsidP="00E02D3A">
      <w:pPr>
        <w:spacing w:line="264" w:lineRule="auto"/>
        <w:ind w:firstLine="720"/>
        <w:jc w:val="both"/>
        <w:rPr>
          <w:rFonts w:eastAsia="Calibri"/>
          <w:bCs/>
          <w:sz w:val="28"/>
          <w:szCs w:val="28"/>
          <w:lang w:val="sq-AL"/>
        </w:rPr>
      </w:pPr>
      <w:r w:rsidRPr="003A0442">
        <w:rPr>
          <w:rFonts w:eastAsia="Calibri"/>
          <w:bCs/>
          <w:sz w:val="28"/>
          <w:szCs w:val="28"/>
          <w:lang w:val="sq-AL"/>
        </w:rPr>
        <w:t>Văn hóa- xã hội tiếp tục có bước chuyển biến tích cực, nâng cao đời sống tinh thần của nhân dân, truyền thống văn hóa được gìn giữ và phát huy, góp phần quan trọng trong quá trình phát triển của huyện.</w:t>
      </w:r>
    </w:p>
    <w:p w:rsidR="00FC1F01" w:rsidRPr="003A0442" w:rsidRDefault="00FC1F01" w:rsidP="00E02D3A">
      <w:pPr>
        <w:spacing w:line="264" w:lineRule="auto"/>
        <w:ind w:firstLine="720"/>
        <w:jc w:val="both"/>
        <w:rPr>
          <w:rFonts w:eastAsia="Calibri"/>
          <w:sz w:val="28"/>
          <w:szCs w:val="28"/>
          <w:lang w:val="sq-AL"/>
        </w:rPr>
      </w:pPr>
      <w:r w:rsidRPr="003A0442">
        <w:rPr>
          <w:rFonts w:eastAsia="Calibri"/>
          <w:sz w:val="28"/>
          <w:szCs w:val="28"/>
          <w:lang w:val="sq-AL"/>
        </w:rPr>
        <w:t>Chất lượng, hiệu quả hoạt động văn hóa, thể thao ngày càng được nâng cao, phục vụ kịp thời, có hiệu quả: Đã bám sát nhiệm vụ chính trị làm tốt công tác tuyên truyền, tổ chức các hoạt động văn hoá, văn nghệ, thể thao chào mừng kỷ niệm những ngày lễ lớn và kỷ niệm thành lập các ngành hàng năm.</w:t>
      </w:r>
    </w:p>
    <w:p w:rsidR="00FC1F01" w:rsidRPr="003A0442" w:rsidRDefault="00FC1F01" w:rsidP="00E02D3A">
      <w:pPr>
        <w:spacing w:line="264" w:lineRule="auto"/>
        <w:ind w:firstLine="720"/>
        <w:jc w:val="both"/>
        <w:rPr>
          <w:rFonts w:eastAsia="Calibri"/>
          <w:sz w:val="28"/>
          <w:szCs w:val="28"/>
          <w:lang w:val="sq-AL"/>
        </w:rPr>
      </w:pPr>
      <w:r w:rsidRPr="003A0442">
        <w:rPr>
          <w:rFonts w:eastAsia="Calibri"/>
          <w:sz w:val="28"/>
          <w:szCs w:val="28"/>
          <w:lang w:val="sq-AL"/>
        </w:rPr>
        <w:t>Phong trào "Toàn dân đoàn kết xây dựng đời sống văn hoá", tiếp tục được đấy mạnh, góp phần đưa đời sống tinh thần của nhân dân ngày một cao hơn, đến cuối năm 20</w:t>
      </w:r>
      <w:r w:rsidR="004C7FFA">
        <w:rPr>
          <w:rFonts w:eastAsia="Calibri"/>
          <w:sz w:val="28"/>
          <w:szCs w:val="28"/>
          <w:lang w:val="sq-AL"/>
        </w:rPr>
        <w:t>20</w:t>
      </w:r>
      <w:r w:rsidRPr="003A0442">
        <w:rPr>
          <w:rFonts w:eastAsia="Calibri"/>
          <w:sz w:val="28"/>
          <w:szCs w:val="28"/>
          <w:lang w:val="sq-AL"/>
        </w:rPr>
        <w:t xml:space="preserve"> toàn huyện có 2</w:t>
      </w:r>
      <w:r w:rsidR="004C7FFA">
        <w:rPr>
          <w:rFonts w:eastAsia="Calibri"/>
          <w:sz w:val="28"/>
          <w:szCs w:val="28"/>
          <w:lang w:val="sq-AL"/>
        </w:rPr>
        <w:t>5.963</w:t>
      </w:r>
      <w:r w:rsidRPr="003A0442">
        <w:rPr>
          <w:rFonts w:eastAsia="Calibri"/>
          <w:sz w:val="28"/>
          <w:szCs w:val="28"/>
          <w:lang w:val="sq-AL"/>
        </w:rPr>
        <w:t xml:space="preserve"> gia đình đạt tiêu chuẩn gia đình văn hoá,  100% số thôn, tổ dân phố có hội quán, nhà văn hóa để sinh hoạt, trong đó có </w:t>
      </w:r>
      <w:r w:rsidR="004C7FFA">
        <w:rPr>
          <w:rFonts w:eastAsia="Calibri"/>
          <w:sz w:val="28"/>
          <w:szCs w:val="28"/>
          <w:lang w:val="sq-AL"/>
        </w:rPr>
        <w:t>148</w:t>
      </w:r>
      <w:r w:rsidRPr="003A0442">
        <w:rPr>
          <w:rFonts w:eastAsia="Calibri"/>
          <w:sz w:val="28"/>
          <w:szCs w:val="28"/>
          <w:lang w:val="sq-AL"/>
        </w:rPr>
        <w:t xml:space="preserve"> số thôn</w:t>
      </w:r>
      <w:r w:rsidR="004C7FFA">
        <w:rPr>
          <w:rFonts w:eastAsia="Calibri"/>
          <w:sz w:val="28"/>
          <w:szCs w:val="28"/>
          <w:lang w:val="sq-AL"/>
        </w:rPr>
        <w:t>, TDP</w:t>
      </w:r>
      <w:r w:rsidRPr="003A0442">
        <w:rPr>
          <w:rFonts w:eastAsia="Calibri"/>
          <w:sz w:val="28"/>
          <w:szCs w:val="28"/>
          <w:lang w:val="sq-AL"/>
        </w:rPr>
        <w:t xml:space="preserve"> đạt chuẩn văn hóa. </w:t>
      </w:r>
    </w:p>
    <w:p w:rsidR="00D43FF1" w:rsidRPr="00FB077F" w:rsidRDefault="00D43FF1" w:rsidP="00E757BD">
      <w:pPr>
        <w:pStyle w:val="Phn1"/>
      </w:pPr>
      <w:r w:rsidRPr="00FB077F">
        <w:t>2.</w:t>
      </w:r>
      <w:r w:rsidR="004C7FFA">
        <w:t>7</w:t>
      </w:r>
      <w:r w:rsidRPr="00FB077F">
        <w:t>. Đánh giá chung</w:t>
      </w:r>
      <w:bookmarkEnd w:id="207"/>
      <w:bookmarkEnd w:id="208"/>
      <w:bookmarkEnd w:id="209"/>
      <w:bookmarkEnd w:id="210"/>
      <w:bookmarkEnd w:id="211"/>
      <w:bookmarkEnd w:id="212"/>
    </w:p>
    <w:p w:rsidR="009A1F81" w:rsidRPr="00F13C1C" w:rsidRDefault="004C7FFA" w:rsidP="00E02D3A">
      <w:pPr>
        <w:spacing w:line="264" w:lineRule="auto"/>
        <w:jc w:val="both"/>
        <w:rPr>
          <w:b/>
          <w:color w:val="000000" w:themeColor="text1"/>
          <w:sz w:val="28"/>
          <w:szCs w:val="28"/>
          <w:lang w:val="sv-SE"/>
        </w:rPr>
      </w:pPr>
      <w:r w:rsidRPr="00F13C1C">
        <w:rPr>
          <w:b/>
          <w:color w:val="000000" w:themeColor="text1"/>
          <w:sz w:val="28"/>
          <w:szCs w:val="28"/>
          <w:lang w:val="sv-SE"/>
        </w:rPr>
        <w:t>2.7</w:t>
      </w:r>
      <w:r w:rsidR="009A1F81" w:rsidRPr="00F13C1C">
        <w:rPr>
          <w:b/>
          <w:color w:val="000000" w:themeColor="text1"/>
          <w:sz w:val="28"/>
          <w:szCs w:val="28"/>
          <w:lang w:val="sv-SE"/>
        </w:rPr>
        <w:t>.1. Những thuận lợi</w:t>
      </w:r>
    </w:p>
    <w:p w:rsidR="001F1DA9" w:rsidRPr="00E74E92" w:rsidRDefault="001F1DA9" w:rsidP="00E02D3A">
      <w:pPr>
        <w:spacing w:line="264" w:lineRule="auto"/>
        <w:ind w:firstLine="720"/>
        <w:jc w:val="both"/>
        <w:rPr>
          <w:rFonts w:eastAsia="Calibri"/>
          <w:spacing w:val="-4"/>
          <w:sz w:val="28"/>
          <w:szCs w:val="28"/>
          <w:shd w:val="clear" w:color="auto" w:fill="FFFFFF"/>
          <w:lang w:val="sq-AL"/>
        </w:rPr>
      </w:pPr>
      <w:r w:rsidRPr="00E74E92">
        <w:rPr>
          <w:rFonts w:eastAsia="Calibri"/>
          <w:spacing w:val="-4"/>
          <w:sz w:val="28"/>
          <w:szCs w:val="28"/>
          <w:lang w:val="sq-AL"/>
        </w:rPr>
        <w:lastRenderedPageBreak/>
        <w:t xml:space="preserve">Với vị trí địa lý khá đắc đạo, huyện Nghi Xuân là vùng </w:t>
      </w:r>
      <w:r w:rsidRPr="00E74E92">
        <w:rPr>
          <w:rFonts w:eastAsia="Calibri"/>
          <w:spacing w:val="-4"/>
          <w:sz w:val="28"/>
          <w:szCs w:val="28"/>
          <w:shd w:val="clear" w:color="auto" w:fill="FFFFFF"/>
          <w:lang w:val="sq-AL"/>
        </w:rPr>
        <w:t>đồng bằng ven biển, nằm phía Đông Bắc tỉnh Hà Tĩnh, cách thành phố Hà Tĩnh 47 km, cách huyện Hồng Lĩnh 15 km về phía Nam, phía Bắc giáp với thành phố Vinh (Nghệ An), phía Đông giáp biển Đông; đây là vùng đất “Địa linh nhân kiệt” hội tụ đầy đủ tinh hoa của núi Hồng, sông Lam. Với nhiều danh nhân, di tích danh thắng nổi tiếng và nhiều loại hình văn hóa vật thể, phi vật thể. Là mảnh đất tam hợp hội đủ núi đồi, đồng bằng, sông biển; từ Nghi Xuân đến cảng hàng không Vinh chưa đầy 20 km, đi cửa khẩu Cầu Treo biên giới Việt Lào 110 km theo đường quốc lộ 8, đi khu kinh tế Vũng Áng (Kỳ Anh) 115 km. Với vị trí địa lý rất thuận lợi cho giao thương với các tỉnh, các trung tâm kinh tế, xã hội trong và ngoài nước.</w:t>
      </w:r>
    </w:p>
    <w:p w:rsidR="001F1DA9" w:rsidRPr="00E74E92" w:rsidRDefault="001F1DA9" w:rsidP="00E02D3A">
      <w:pPr>
        <w:spacing w:line="264" w:lineRule="auto"/>
        <w:ind w:firstLine="720"/>
        <w:jc w:val="both"/>
        <w:rPr>
          <w:rFonts w:eastAsia="Calibri"/>
          <w:sz w:val="28"/>
          <w:szCs w:val="28"/>
          <w:shd w:val="clear" w:color="auto" w:fill="FFFFFF"/>
          <w:lang w:val="sq-AL"/>
        </w:rPr>
      </w:pPr>
      <w:r w:rsidRPr="00E74E92">
        <w:rPr>
          <w:rFonts w:eastAsia="Calibri"/>
          <w:sz w:val="28"/>
          <w:szCs w:val="28"/>
          <w:shd w:val="clear" w:color="auto" w:fill="FFFFFF"/>
          <w:lang w:val="sq-AL"/>
        </w:rPr>
        <w:t xml:space="preserve">Là huyện có tiềm năng lớn về du lịch với các danh lam thắng cảnh, là miền quê có bề dày truyền thống văn hoá lịch sử với 200 di tích, có 68 di tích đã được xếp hạng cấp Quốc gia và cấp tỉnh trong đó 01 di tích được xếp hạng di tích cấp Quốc gia đặc biệt là Khu lưu niệm Danh nhân văn hoá thế giới - Đại thi hào Nguyễn Du. Hệ thống di tích huyện Nghi Xuân hết sức phong phú và đa dạng phục vụ tốt cho các hoạt động du lịch văn hóa danh nhân, du lịch văn hóa tâm linh tiêu biểu như: Quần thể khu di tích Nguyễn Du, nhà thờ Uy viễn Tướng công Nguyễn Công Trứ, đền Chợ Củi, đền Huyện, đình Hội Thống, đền Nguyễn Xí, chùa Phong Phạn, chùa Thanh Lương, chùa Đà Liễu và Di chỉ khảo cổ Bãi Cọi - Xuân Viên, Thiền Viện Trúc lâm Hồng Lĩnh... </w:t>
      </w:r>
    </w:p>
    <w:p w:rsidR="001F1DA9" w:rsidRPr="00E74E92" w:rsidRDefault="001F1DA9" w:rsidP="00E02D3A">
      <w:pPr>
        <w:spacing w:line="264" w:lineRule="auto"/>
        <w:ind w:firstLine="720"/>
        <w:jc w:val="both"/>
        <w:rPr>
          <w:rFonts w:eastAsia="Calibri"/>
          <w:sz w:val="28"/>
          <w:szCs w:val="28"/>
          <w:shd w:val="clear" w:color="auto" w:fill="FFFFFF"/>
          <w:lang w:val="sq-AL"/>
        </w:rPr>
      </w:pPr>
      <w:r w:rsidRPr="00E74E92">
        <w:rPr>
          <w:rFonts w:eastAsia="Calibri"/>
          <w:sz w:val="28"/>
          <w:szCs w:val="28"/>
          <w:shd w:val="clear" w:color="auto" w:fill="FFFFFF"/>
          <w:lang w:val="sq-AL"/>
        </w:rPr>
        <w:t>Ngoài ra, là huyện có 32 km đường biển bãi thoải, nước biển trong xanh rất phù hợp với các loại hình du lịch biển. Huyện có khu du lịch Xuân Thành, sân golf, ... là nơi hàng năm thu hút hàng trăm lượt khách du lịch nghỉ dưỡng.</w:t>
      </w:r>
    </w:p>
    <w:p w:rsidR="001F1DA9" w:rsidRPr="00E74E92" w:rsidRDefault="001F1DA9" w:rsidP="00E02D3A">
      <w:pPr>
        <w:spacing w:line="264" w:lineRule="auto"/>
        <w:jc w:val="both"/>
        <w:rPr>
          <w:rFonts w:eastAsia="Calibri"/>
          <w:sz w:val="28"/>
          <w:szCs w:val="28"/>
          <w:lang w:val="vi-VN"/>
        </w:rPr>
      </w:pPr>
      <w:r w:rsidRPr="00E74E92">
        <w:rPr>
          <w:rFonts w:eastAsia="Calibri"/>
          <w:sz w:val="28"/>
          <w:szCs w:val="28"/>
          <w:shd w:val="clear" w:color="auto" w:fill="FFFFFF"/>
          <w:lang w:val="sq-AL"/>
        </w:rPr>
        <w:tab/>
      </w:r>
      <w:r w:rsidRPr="00E74E92">
        <w:rPr>
          <w:rFonts w:eastAsia="Calibri"/>
          <w:sz w:val="28"/>
          <w:szCs w:val="28"/>
          <w:lang w:val="vi-VN"/>
        </w:rPr>
        <w:t xml:space="preserve">Trong những năm qua, kinh tế huyện Nghi Xuân phát triển với tốc độ khá nhanh và ổn định. Thu nhập người dân không ngừng được nâng lên, đời sống vật chất, tinh thần của nhân dân không ngừng được cải thiện. Hệ thống hạ tầng kỹ thuật phát triển kinh tế xã hội như: giao thông, thủy lợi, điện, cấp thoát nước, các khu công nghiệp, các cơ sở kinh tế, các cơ quan quản lý nhà nước, trường học, bệnh viện, công trình văn hóa, TDTT...được xây dựng khá đồng bộ, đáp ứng đầy đủ nhu cầu phát triển sản xuất và đời sống, sinh hoạt của nhân dân. Chính trị, xã hội phát triển ổn định, an ninh quốc phòng được giữ vững, đảm bảo cho mọi sự phát triển kinh tế xã hội bền vững.  </w:t>
      </w:r>
    </w:p>
    <w:p w:rsidR="001F1DA9" w:rsidRPr="00F13C1C" w:rsidRDefault="004C7FFA" w:rsidP="00E02D3A">
      <w:pPr>
        <w:spacing w:line="264" w:lineRule="auto"/>
        <w:jc w:val="both"/>
        <w:rPr>
          <w:b/>
          <w:sz w:val="28"/>
          <w:szCs w:val="28"/>
        </w:rPr>
      </w:pPr>
      <w:bookmarkStart w:id="264" w:name="_Toc487782366"/>
      <w:bookmarkStart w:id="265" w:name="_Toc494615029"/>
      <w:bookmarkStart w:id="266" w:name="_Toc528481867"/>
      <w:r w:rsidRPr="00F13C1C">
        <w:rPr>
          <w:b/>
          <w:sz w:val="28"/>
          <w:szCs w:val="28"/>
        </w:rPr>
        <w:t>2.7.</w:t>
      </w:r>
      <w:r w:rsidR="001F1DA9" w:rsidRPr="00F13C1C">
        <w:rPr>
          <w:b/>
          <w:sz w:val="28"/>
          <w:szCs w:val="28"/>
          <w:lang w:val="vi-VN"/>
        </w:rPr>
        <w:t>2. Khó khăn</w:t>
      </w:r>
      <w:bookmarkEnd w:id="264"/>
      <w:bookmarkEnd w:id="265"/>
      <w:bookmarkEnd w:id="266"/>
      <w:r w:rsidR="001F1DA9" w:rsidRPr="00F13C1C">
        <w:rPr>
          <w:b/>
          <w:sz w:val="28"/>
          <w:szCs w:val="28"/>
        </w:rPr>
        <w:t>, hạn chế</w:t>
      </w:r>
    </w:p>
    <w:p w:rsidR="001F1DA9" w:rsidRPr="00E74E92" w:rsidRDefault="001F1DA9" w:rsidP="00E02D3A">
      <w:pPr>
        <w:overflowPunct w:val="0"/>
        <w:autoSpaceDE w:val="0"/>
        <w:autoSpaceDN w:val="0"/>
        <w:adjustRightInd w:val="0"/>
        <w:spacing w:line="264" w:lineRule="auto"/>
        <w:ind w:firstLine="720"/>
        <w:jc w:val="both"/>
        <w:rPr>
          <w:rFonts w:eastAsia="Calibri"/>
          <w:iCs/>
          <w:spacing w:val="-6"/>
          <w:kern w:val="28"/>
          <w:sz w:val="28"/>
          <w:szCs w:val="28"/>
          <w:lang w:val="sq-AL"/>
        </w:rPr>
      </w:pPr>
      <w:r w:rsidRPr="00E74E92">
        <w:rPr>
          <w:rFonts w:eastAsia="Calibri"/>
          <w:iCs/>
          <w:spacing w:val="-6"/>
          <w:kern w:val="28"/>
          <w:sz w:val="28"/>
          <w:szCs w:val="28"/>
          <w:lang w:val="sq-AL"/>
        </w:rPr>
        <w:t>Bên cạnh những thuận lợi có được thì huyện còn tồn tại nhiều hạn chế như:</w:t>
      </w:r>
    </w:p>
    <w:p w:rsidR="001F1DA9" w:rsidRPr="00E74E92" w:rsidRDefault="001F1DA9" w:rsidP="00E02D3A">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Là vùng có tiềm năng mạnh về du lịch biển nhưng cũng chịu ảnh hưởng rất nhiều bởi yếu tố thời tiết, khí hậu. Trong năm luôn chịu các đợt bão, lũ gây ảnh hưởng đến kết cấu hạ tầng, phát triển kinh tế.</w:t>
      </w:r>
    </w:p>
    <w:p w:rsidR="001F1DA9" w:rsidRPr="00E74E92" w:rsidRDefault="001F1DA9" w:rsidP="00E02D3A">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lastRenderedPageBreak/>
        <w:t>- Tốc độ phát triển kinh tế khá nhưng chưa tương xứng với tiềm năng và lợi thế của vùng. Lực lượng lao động tuy dồi dào nhưng chất lượng lao động chưa cao.</w:t>
      </w:r>
    </w:p>
    <w:p w:rsidR="001F1DA9" w:rsidRPr="00E74E92" w:rsidRDefault="001F1DA9" w:rsidP="00E02D3A">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xml:space="preserve">- Mật độ dân số khá cao trong khi hệ thống cơ sở hạ tầng nhiều vùng còn xuống cấp chưa đáp ứng được nhu câu sử dụng của nhân dân. </w:t>
      </w:r>
    </w:p>
    <w:p w:rsidR="001F1DA9" w:rsidRPr="00E74E92" w:rsidRDefault="001F1DA9" w:rsidP="00E02D3A">
      <w:pPr>
        <w:overflowPunct w:val="0"/>
        <w:autoSpaceDE w:val="0"/>
        <w:autoSpaceDN w:val="0"/>
        <w:adjustRightInd w:val="0"/>
        <w:spacing w:line="264" w:lineRule="auto"/>
        <w:ind w:firstLine="720"/>
        <w:jc w:val="both"/>
        <w:rPr>
          <w:rFonts w:eastAsia="Calibri"/>
          <w:iCs/>
          <w:kern w:val="28"/>
          <w:sz w:val="28"/>
          <w:szCs w:val="28"/>
          <w:lang w:val="sq-AL"/>
        </w:rPr>
      </w:pPr>
      <w:r w:rsidRPr="00E74E92">
        <w:rPr>
          <w:rFonts w:eastAsia="Calibri"/>
          <w:iCs/>
          <w:kern w:val="28"/>
          <w:sz w:val="28"/>
          <w:szCs w:val="28"/>
          <w:lang w:val="sq-AL"/>
        </w:rPr>
        <w:t xml:space="preserve">- Tiến độ xây dựng các công trình, dự án còn chậm, gặp nhiều khó khăn trong công tác GPMB. </w:t>
      </w:r>
    </w:p>
    <w:p w:rsidR="005815B8" w:rsidRPr="00E74E92" w:rsidRDefault="005815B8" w:rsidP="00E02D3A">
      <w:pPr>
        <w:pStyle w:val="1"/>
        <w:spacing w:before="0" w:after="0" w:line="264" w:lineRule="auto"/>
        <w:jc w:val="both"/>
        <w:rPr>
          <w:sz w:val="28"/>
          <w:szCs w:val="28"/>
        </w:rPr>
      </w:pPr>
      <w:bookmarkStart w:id="267" w:name="_Toc72867555"/>
    </w:p>
    <w:p w:rsidR="005815B8" w:rsidRPr="00E74E92" w:rsidRDefault="005815B8" w:rsidP="00E02D3A">
      <w:pPr>
        <w:pStyle w:val="1"/>
        <w:spacing w:before="0" w:after="0" w:line="264" w:lineRule="auto"/>
        <w:jc w:val="both"/>
        <w:rPr>
          <w:sz w:val="28"/>
          <w:szCs w:val="28"/>
        </w:rPr>
      </w:pPr>
    </w:p>
    <w:p w:rsidR="003962C6" w:rsidRDefault="003962C6" w:rsidP="00E02D3A">
      <w:pPr>
        <w:pStyle w:val="1"/>
        <w:spacing w:before="0" w:after="0" w:line="264" w:lineRule="auto"/>
        <w:rPr>
          <w:sz w:val="28"/>
          <w:szCs w:val="28"/>
        </w:rPr>
      </w:pPr>
    </w:p>
    <w:p w:rsidR="00AC358A" w:rsidRDefault="00AC358A" w:rsidP="00E02D3A">
      <w:pPr>
        <w:pStyle w:val="1"/>
        <w:spacing w:before="0" w:after="0" w:line="264" w:lineRule="auto"/>
        <w:rPr>
          <w:sz w:val="28"/>
          <w:szCs w:val="28"/>
        </w:rPr>
      </w:pPr>
    </w:p>
    <w:p w:rsidR="00AC358A" w:rsidRDefault="00AC358A" w:rsidP="00E02D3A">
      <w:pPr>
        <w:pStyle w:val="1"/>
        <w:spacing w:before="0" w:after="0" w:line="264" w:lineRule="auto"/>
        <w:rPr>
          <w:sz w:val="28"/>
          <w:szCs w:val="28"/>
        </w:rPr>
      </w:pPr>
    </w:p>
    <w:p w:rsidR="00AC358A" w:rsidRDefault="00AC358A" w:rsidP="00E02D3A">
      <w:pPr>
        <w:pStyle w:val="1"/>
        <w:spacing w:before="0" w:after="0" w:line="264" w:lineRule="auto"/>
        <w:rPr>
          <w:sz w:val="28"/>
          <w:szCs w:val="28"/>
        </w:rPr>
      </w:pPr>
    </w:p>
    <w:p w:rsidR="00AC358A" w:rsidRDefault="00AC358A" w:rsidP="00E02D3A">
      <w:pPr>
        <w:pStyle w:val="1"/>
        <w:spacing w:before="0" w:after="0" w:line="264" w:lineRule="auto"/>
        <w:rPr>
          <w:sz w:val="28"/>
          <w:szCs w:val="28"/>
        </w:rPr>
      </w:pPr>
    </w:p>
    <w:p w:rsidR="00AC358A" w:rsidRDefault="00AC358A"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D0685E" w:rsidRDefault="00D0685E"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EE22AF" w:rsidRDefault="00EE22AF" w:rsidP="00E02D3A">
      <w:pPr>
        <w:pStyle w:val="1"/>
        <w:spacing w:before="0" w:after="0" w:line="264" w:lineRule="auto"/>
        <w:rPr>
          <w:sz w:val="28"/>
          <w:szCs w:val="28"/>
        </w:rPr>
      </w:pPr>
    </w:p>
    <w:p w:rsidR="005815B8" w:rsidRPr="00E74E92" w:rsidRDefault="005815B8" w:rsidP="00E02D3A">
      <w:pPr>
        <w:pStyle w:val="1"/>
        <w:spacing w:before="0" w:after="0" w:line="264" w:lineRule="auto"/>
        <w:rPr>
          <w:sz w:val="28"/>
          <w:szCs w:val="28"/>
        </w:rPr>
      </w:pPr>
      <w:r w:rsidRPr="00E74E92">
        <w:rPr>
          <w:sz w:val="28"/>
          <w:szCs w:val="28"/>
        </w:rPr>
        <w:lastRenderedPageBreak/>
        <w:t>PHẦN II</w:t>
      </w:r>
    </w:p>
    <w:p w:rsidR="007A6F44" w:rsidRPr="00E74E92" w:rsidRDefault="007A6F44" w:rsidP="00E02D3A">
      <w:pPr>
        <w:pStyle w:val="1"/>
        <w:spacing w:before="0" w:after="0" w:line="264" w:lineRule="auto"/>
        <w:rPr>
          <w:sz w:val="28"/>
          <w:szCs w:val="28"/>
        </w:rPr>
      </w:pPr>
      <w:bookmarkStart w:id="268" w:name="_Toc288082373"/>
      <w:bookmarkStart w:id="269" w:name="_Toc288082982"/>
      <w:bookmarkStart w:id="270" w:name="_Toc359751653"/>
      <w:bookmarkStart w:id="271" w:name="_Toc368378721"/>
      <w:bookmarkStart w:id="272" w:name="_Toc61583232"/>
      <w:r w:rsidRPr="00E74E92">
        <w:rPr>
          <w:sz w:val="28"/>
          <w:szCs w:val="28"/>
        </w:rPr>
        <w:t>TÌNH HÌNH QUẢN LÝ SỬ DỤNG ĐẤT ĐAI</w:t>
      </w:r>
      <w:bookmarkEnd w:id="267"/>
      <w:bookmarkEnd w:id="268"/>
      <w:bookmarkEnd w:id="269"/>
      <w:bookmarkEnd w:id="270"/>
      <w:bookmarkEnd w:id="271"/>
      <w:bookmarkEnd w:id="272"/>
    </w:p>
    <w:p w:rsidR="007A6F44" w:rsidRPr="00E74E92" w:rsidRDefault="007A6F44" w:rsidP="00E02D3A">
      <w:pPr>
        <w:widowControl w:val="0"/>
        <w:spacing w:line="264" w:lineRule="auto"/>
        <w:jc w:val="both"/>
        <w:rPr>
          <w:sz w:val="28"/>
          <w:szCs w:val="28"/>
          <w:lang w:val="vi-VN"/>
        </w:rPr>
      </w:pPr>
    </w:p>
    <w:p w:rsidR="007A6F44" w:rsidRPr="00DE0BD3" w:rsidRDefault="007A6F44" w:rsidP="00E757BD">
      <w:pPr>
        <w:pStyle w:val="Phn1"/>
      </w:pPr>
      <w:bookmarkStart w:id="273" w:name="_Toc288082374"/>
      <w:bookmarkStart w:id="274" w:name="_Toc288082983"/>
      <w:bookmarkStart w:id="275" w:name="_Toc359751654"/>
      <w:bookmarkStart w:id="276" w:name="_Toc368378722"/>
      <w:bookmarkStart w:id="277" w:name="_Toc72867556"/>
      <w:bookmarkStart w:id="278" w:name="_Toc61583233"/>
      <w:r w:rsidRPr="00DE0BD3">
        <w:t>I. TÌNH HÌNH QUẢN LÝ ĐẤT ĐAI</w:t>
      </w:r>
      <w:bookmarkEnd w:id="273"/>
      <w:bookmarkEnd w:id="274"/>
      <w:bookmarkEnd w:id="275"/>
      <w:bookmarkEnd w:id="276"/>
      <w:bookmarkEnd w:id="277"/>
      <w:bookmarkEnd w:id="278"/>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Luật đất đai 2013 ra đời cùng các văn bản liên quan được ban hành nên công tác quản lý Nhà nước về đất đai đã từng b</w:t>
      </w:r>
      <w:r w:rsidRPr="00E74E92">
        <w:rPr>
          <w:sz w:val="28"/>
          <w:szCs w:val="28"/>
          <w:lang w:val="vi-VN"/>
        </w:rPr>
        <w:softHyphen/>
        <w:t>ước đi vào nề nếp, hạn chế được các tiêu cực phát sinh trong công tác quản lý và sử dụng trên địa bàn huyện, cơ bản hoàn thành được những nhiệm vụ, kế hoạch lớn của ngành, tỉnh và huyện đề ra. Tình hình đó được thể hiện ở các mặt sau:</w:t>
      </w:r>
    </w:p>
    <w:p w:rsidR="007A6F44" w:rsidRPr="00DE0BD3" w:rsidRDefault="007A6F44" w:rsidP="00E757BD">
      <w:pPr>
        <w:pStyle w:val="Phn1"/>
      </w:pPr>
      <w:bookmarkStart w:id="279" w:name="_Toc288082375"/>
      <w:bookmarkStart w:id="280" w:name="_Toc288082984"/>
      <w:bookmarkStart w:id="281" w:name="_Toc359751655"/>
      <w:bookmarkStart w:id="282" w:name="_Toc368378723"/>
      <w:bookmarkStart w:id="283" w:name="_Toc61583234"/>
      <w:bookmarkStart w:id="284" w:name="_Toc72867557"/>
      <w:r w:rsidRPr="00DE0BD3">
        <w:t xml:space="preserve">1.1. </w:t>
      </w:r>
      <w:bookmarkEnd w:id="279"/>
      <w:bookmarkEnd w:id="280"/>
      <w:bookmarkEnd w:id="281"/>
      <w:bookmarkEnd w:id="282"/>
      <w:r w:rsidRPr="00DE0BD3">
        <w:t>Ban hành văn bản quy phạm pháp luật về quản lý, sử dụng đất đai và tổ chức thực hiện văn bản đó</w:t>
      </w:r>
      <w:bookmarkEnd w:id="283"/>
      <w:bookmarkEnd w:id="284"/>
    </w:p>
    <w:p w:rsidR="007A6F44" w:rsidRPr="00E74E92" w:rsidRDefault="007A6F44" w:rsidP="00E02D3A">
      <w:pPr>
        <w:widowControl w:val="0"/>
        <w:spacing w:line="264" w:lineRule="auto"/>
        <w:jc w:val="both"/>
        <w:rPr>
          <w:sz w:val="28"/>
          <w:szCs w:val="28"/>
          <w:lang w:val="vi-VN"/>
        </w:rPr>
      </w:pPr>
      <w:r w:rsidRPr="00E74E92">
        <w:rPr>
          <w:b/>
          <w:bCs/>
          <w:i/>
          <w:iCs/>
          <w:sz w:val="28"/>
          <w:szCs w:val="28"/>
          <w:lang w:val="vi-VN"/>
        </w:rPr>
        <w:tab/>
      </w:r>
      <w:r w:rsidRPr="00E74E92">
        <w:rPr>
          <w:sz w:val="28"/>
          <w:szCs w:val="28"/>
          <w:lang w:val="vi-VN"/>
        </w:rPr>
        <w:t xml:space="preserve">Thực hiện Luật Đất đai năm 2013, các chương trình, Nghị quyết của </w:t>
      </w:r>
      <w:r w:rsidR="003962C6">
        <w:rPr>
          <w:sz w:val="28"/>
          <w:szCs w:val="28"/>
        </w:rPr>
        <w:t>Huyện</w:t>
      </w:r>
      <w:r w:rsidRPr="00E74E92">
        <w:rPr>
          <w:sz w:val="28"/>
          <w:szCs w:val="28"/>
          <w:lang w:val="vi-VN"/>
        </w:rPr>
        <w:t xml:space="preserve"> uỷ và Hội đồng nhân dân, UBND Tỉnh đã ban hành nhiều văn bản pháp quy, quy định về trình tự thủ tục trong lĩnh vực quản lý tài nguyên đất đai và môi trường. Phòng Tài nguyên Môi trường huyện </w:t>
      </w:r>
      <w:r w:rsidR="003962C6">
        <w:rPr>
          <w:sz w:val="28"/>
          <w:szCs w:val="28"/>
        </w:rPr>
        <w:t>Nghi Xuân</w:t>
      </w:r>
      <w:r w:rsidRPr="00E74E92">
        <w:rPr>
          <w:sz w:val="28"/>
          <w:szCs w:val="28"/>
          <w:lang w:val="vi-VN"/>
        </w:rPr>
        <w:t xml:space="preserve"> đã tham m</w:t>
      </w:r>
      <w:r w:rsidRPr="00E74E92">
        <w:rPr>
          <w:sz w:val="28"/>
          <w:szCs w:val="28"/>
          <w:lang w:val="vi-VN"/>
        </w:rPr>
        <w:softHyphen/>
        <w:t>ưu cho Uỷ ban nhân dân huyện ban hành các văn bản hướng dẫn thực hiện các nội dung quản lý Nhà nước về đất đai phù hợp với thực tiễn của địa ph</w:t>
      </w:r>
      <w:r w:rsidRPr="00E74E92">
        <w:rPr>
          <w:sz w:val="28"/>
          <w:szCs w:val="28"/>
          <w:lang w:val="vi-VN"/>
        </w:rPr>
        <w:softHyphen/>
        <w:t>ương. Các văn bản được ban hành là cơ sở giúp địa phương thực hiện tốt các quy định của Nhà nước về quản lý, sử dụng đất đai.</w:t>
      </w:r>
    </w:p>
    <w:p w:rsidR="007A6F44" w:rsidRPr="00E74E92" w:rsidRDefault="007A6F44" w:rsidP="00E757BD">
      <w:pPr>
        <w:pStyle w:val="Phn1"/>
      </w:pPr>
      <w:bookmarkStart w:id="285" w:name="_Toc288082376"/>
      <w:bookmarkStart w:id="286" w:name="_Toc288082985"/>
      <w:bookmarkStart w:id="287" w:name="_Toc359751656"/>
      <w:bookmarkStart w:id="288" w:name="_Toc368378724"/>
      <w:bookmarkStart w:id="289" w:name="_Toc61583235"/>
      <w:bookmarkStart w:id="290" w:name="_Toc72867558"/>
      <w:r w:rsidRPr="00E74E92">
        <w:t>1.2. Xác định địa giới hành chính, lập và quản lý hồ sơ địa giới hành chính, lập bản đồ hành chính</w:t>
      </w:r>
      <w:bookmarkEnd w:id="285"/>
      <w:bookmarkEnd w:id="286"/>
      <w:bookmarkEnd w:id="287"/>
      <w:bookmarkEnd w:id="288"/>
      <w:bookmarkEnd w:id="289"/>
      <w:bookmarkEnd w:id="290"/>
    </w:p>
    <w:p w:rsidR="007A6F44" w:rsidRPr="00E74E92" w:rsidRDefault="007A6F44" w:rsidP="00E02D3A">
      <w:pPr>
        <w:widowControl w:val="0"/>
        <w:spacing w:line="264" w:lineRule="auto"/>
        <w:ind w:firstLine="720"/>
        <w:jc w:val="both"/>
        <w:rPr>
          <w:spacing w:val="2"/>
          <w:sz w:val="28"/>
          <w:szCs w:val="28"/>
          <w:lang w:val="vi-VN"/>
        </w:rPr>
      </w:pPr>
      <w:r w:rsidRPr="00E74E92">
        <w:rPr>
          <w:spacing w:val="2"/>
          <w:sz w:val="28"/>
          <w:szCs w:val="28"/>
          <w:lang w:val="vi-VN"/>
        </w:rPr>
        <w:t xml:space="preserve">Thực hiện Chỉ thị 364/CT-HĐBT ngày 06/11/1991 của Hội đồng Bộ trưởng (nay là Chính phủ) về việc hoạch định địa giới hành chính ở cả 3 cấp tỉnh, huyện, xã. Đến nay huyện </w:t>
      </w:r>
      <w:r w:rsidR="003962C6">
        <w:rPr>
          <w:spacing w:val="2"/>
          <w:sz w:val="28"/>
          <w:szCs w:val="28"/>
        </w:rPr>
        <w:t>Nghi Xuân</w:t>
      </w:r>
      <w:r w:rsidRPr="00E74E92">
        <w:rPr>
          <w:spacing w:val="2"/>
          <w:sz w:val="28"/>
          <w:szCs w:val="28"/>
          <w:lang w:val="vi-VN"/>
        </w:rPr>
        <w:t xml:space="preserve"> đã hoàn thành việc phân định ranh giới hành chính giữa các xã, thị trấn trong Huyện và với các huyện, </w:t>
      </w:r>
      <w:r w:rsidR="003962C6">
        <w:rPr>
          <w:spacing w:val="2"/>
          <w:sz w:val="28"/>
          <w:szCs w:val="28"/>
        </w:rPr>
        <w:t>thị xã</w:t>
      </w:r>
      <w:r w:rsidRPr="00E74E92">
        <w:rPr>
          <w:spacing w:val="2"/>
          <w:sz w:val="28"/>
          <w:szCs w:val="28"/>
          <w:lang w:val="vi-VN"/>
        </w:rPr>
        <w:t xml:space="preserve"> trong tỉnh. Hiện tại huyện </w:t>
      </w:r>
      <w:r w:rsidR="003962C6">
        <w:rPr>
          <w:spacing w:val="2"/>
          <w:sz w:val="28"/>
          <w:szCs w:val="28"/>
        </w:rPr>
        <w:t>Nghi Xuân</w:t>
      </w:r>
      <w:r w:rsidR="003962C6">
        <w:rPr>
          <w:spacing w:val="2"/>
          <w:sz w:val="28"/>
          <w:szCs w:val="28"/>
          <w:lang w:val="vi-VN"/>
        </w:rPr>
        <w:t xml:space="preserve"> có 17</w:t>
      </w:r>
      <w:r w:rsidRPr="00E74E92">
        <w:rPr>
          <w:spacing w:val="2"/>
          <w:sz w:val="28"/>
          <w:szCs w:val="28"/>
          <w:lang w:val="vi-VN"/>
        </w:rPr>
        <w:t xml:space="preserve"> đơn vị hành chính cấp cơ sở, trong đó có 02 thị trấn và 1</w:t>
      </w:r>
      <w:r w:rsidR="003962C6">
        <w:rPr>
          <w:spacing w:val="2"/>
          <w:sz w:val="28"/>
          <w:szCs w:val="28"/>
        </w:rPr>
        <w:t>5</w:t>
      </w:r>
      <w:r w:rsidRPr="00E74E92">
        <w:rPr>
          <w:spacing w:val="2"/>
          <w:sz w:val="28"/>
          <w:szCs w:val="28"/>
          <w:lang w:val="vi-VN"/>
        </w:rPr>
        <w:t xml:space="preserve"> xã.</w:t>
      </w:r>
    </w:p>
    <w:p w:rsidR="007A6F44" w:rsidRPr="00E74E92" w:rsidRDefault="007A6F44" w:rsidP="00E757BD">
      <w:pPr>
        <w:pStyle w:val="Phn1"/>
      </w:pPr>
      <w:bookmarkStart w:id="291" w:name="_Toc288082377"/>
      <w:bookmarkStart w:id="292" w:name="_Toc288082986"/>
      <w:bookmarkStart w:id="293" w:name="_Toc359751657"/>
      <w:bookmarkStart w:id="294" w:name="_Toc368378725"/>
      <w:bookmarkStart w:id="295" w:name="_Toc61583236"/>
      <w:bookmarkStart w:id="296" w:name="_Toc72867559"/>
      <w:r w:rsidRPr="00E74E92">
        <w:t xml:space="preserve">1.3. Khảo sát, đo đạc, </w:t>
      </w:r>
      <w:bookmarkEnd w:id="291"/>
      <w:bookmarkEnd w:id="292"/>
      <w:bookmarkEnd w:id="293"/>
      <w:bookmarkEnd w:id="294"/>
      <w:r w:rsidRPr="00E74E92">
        <w:t>lập bản đồ địa chính, bản đồ hiện trạng sử dụng đất và bản đồ quy hoạch sử dụng đất; điều tra, đánh giá tài nguyên đất; điều tra xây dựng giá đất</w:t>
      </w:r>
      <w:bookmarkEnd w:id="295"/>
      <w:bookmarkEnd w:id="296"/>
    </w:p>
    <w:p w:rsidR="007A6F44" w:rsidRPr="00E74E92" w:rsidRDefault="007A6F44" w:rsidP="00E02D3A">
      <w:pPr>
        <w:widowControl w:val="0"/>
        <w:spacing w:line="264" w:lineRule="auto"/>
        <w:ind w:firstLine="720"/>
        <w:jc w:val="both"/>
        <w:rPr>
          <w:sz w:val="28"/>
          <w:szCs w:val="28"/>
          <w:lang w:val="vi-VN"/>
        </w:rPr>
      </w:pPr>
      <w:bookmarkStart w:id="297" w:name="_Toc288082378"/>
      <w:bookmarkStart w:id="298" w:name="_Toc288082987"/>
      <w:bookmarkStart w:id="299" w:name="_Toc359751658"/>
      <w:bookmarkStart w:id="300" w:name="_Toc368378726"/>
      <w:r w:rsidRPr="00E74E92">
        <w:rPr>
          <w:spacing w:val="2"/>
          <w:sz w:val="28"/>
          <w:szCs w:val="28"/>
          <w:lang w:val="vi-VN"/>
        </w:rPr>
        <w:t xml:space="preserve">Công tác điều tra khảo sát, đánh giá, phân hạng đất được huyện quan tâm nhằm phục vụ cho các dự án phát triển nông nghiệp, các vùng chuyên canh, các vùng nguyên liệu cho công nghiệp chế biến. </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 xml:space="preserve">Thực hiện kiểm kê đất đai năm 2019, thống kê đất đai năm 2020 tiến hành điều chỉnh, bổ sung, xây dựng bản đồ hiện trạng sử dụng đất năm 2019 của huyện </w:t>
      </w:r>
      <w:r w:rsidR="003962C6">
        <w:rPr>
          <w:sz w:val="28"/>
          <w:szCs w:val="28"/>
        </w:rPr>
        <w:t>Nghi Xuân</w:t>
      </w:r>
      <w:r w:rsidRPr="00E74E92">
        <w:rPr>
          <w:sz w:val="28"/>
          <w:szCs w:val="28"/>
          <w:lang w:val="vi-VN"/>
        </w:rPr>
        <w:t>.</w:t>
      </w:r>
    </w:p>
    <w:p w:rsidR="007A6F44" w:rsidRPr="00E74E92" w:rsidRDefault="007A6F44" w:rsidP="00E02D3A">
      <w:pPr>
        <w:widowControl w:val="0"/>
        <w:spacing w:line="264" w:lineRule="auto"/>
        <w:ind w:firstLine="720"/>
        <w:jc w:val="both"/>
        <w:rPr>
          <w:spacing w:val="-2"/>
          <w:sz w:val="28"/>
          <w:szCs w:val="28"/>
          <w:lang w:val="vi-VN"/>
        </w:rPr>
      </w:pPr>
      <w:r w:rsidRPr="00E74E92">
        <w:rPr>
          <w:spacing w:val="-2"/>
          <w:sz w:val="28"/>
          <w:szCs w:val="28"/>
          <w:lang w:val="vi-VN"/>
        </w:rPr>
        <w:t>Trong thời gian tới, cần có đầu tư nhiều hơn để huyện được đo đạc, lập bản đồ địa chính theo phương pháp công nghệ số để quản lý đất đai thuận tiện hơn.</w:t>
      </w:r>
    </w:p>
    <w:p w:rsidR="007A6F44" w:rsidRPr="00E74E92" w:rsidRDefault="007A6F44" w:rsidP="00E757BD">
      <w:pPr>
        <w:pStyle w:val="Phn1"/>
      </w:pPr>
      <w:bookmarkStart w:id="301" w:name="_Toc61583237"/>
      <w:bookmarkStart w:id="302" w:name="_Toc72867560"/>
      <w:r w:rsidRPr="00E74E92">
        <w:t>1.4. Quản lý quy hoạch, kế hoạch sử dụng đất</w:t>
      </w:r>
      <w:bookmarkEnd w:id="297"/>
      <w:bookmarkEnd w:id="298"/>
      <w:bookmarkEnd w:id="299"/>
      <w:bookmarkEnd w:id="300"/>
      <w:bookmarkEnd w:id="301"/>
      <w:bookmarkEnd w:id="302"/>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lastRenderedPageBreak/>
        <w:t xml:space="preserve">Xác định rõ vai trò quan trọng của công tác quy hoạch, kế hoạch sử dụng đất nên trong những năm qua việc lập quy hoạch, kế hoạch sử dụng đất trên địa bàn huyện được triển khai khá đồng bộ. </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Sau Luật Đất đai năm 2013, UBND tỉnh đã chỉ đạo Ủy ban nhân dân huyện thực hiện lập quy hoạch sử dụng đất đến năm 2030 và kế hoạch sử dụng đất 5 năm đầu (2021-2025).</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Công bố, công kh</w:t>
      </w:r>
      <w:r w:rsidR="002400AB">
        <w:rPr>
          <w:sz w:val="28"/>
          <w:szCs w:val="28"/>
        </w:rPr>
        <w:t>ai</w:t>
      </w:r>
      <w:r w:rsidRPr="00E74E92">
        <w:rPr>
          <w:sz w:val="28"/>
          <w:szCs w:val="28"/>
          <w:lang w:val="vi-VN"/>
        </w:rPr>
        <w:t xml:space="preserve"> quy hoạch sử dụng đất </w:t>
      </w:r>
      <w:r w:rsidR="002400AB">
        <w:rPr>
          <w:sz w:val="28"/>
          <w:szCs w:val="28"/>
        </w:rPr>
        <w:t xml:space="preserve">đến </w:t>
      </w:r>
      <w:r w:rsidR="002400AB">
        <w:rPr>
          <w:sz w:val="28"/>
          <w:szCs w:val="28"/>
          <w:lang w:val="vi-VN"/>
        </w:rPr>
        <w:t>cấp xã của 17/17</w:t>
      </w:r>
      <w:r w:rsidRPr="00E74E92">
        <w:rPr>
          <w:sz w:val="28"/>
          <w:szCs w:val="28"/>
          <w:lang w:val="vi-VN"/>
        </w:rPr>
        <w:t xml:space="preserve"> xã, thị trấn của huyện </w:t>
      </w:r>
      <w:r w:rsidR="002400AB">
        <w:rPr>
          <w:sz w:val="28"/>
          <w:szCs w:val="28"/>
        </w:rPr>
        <w:t>Nghi Xuân</w:t>
      </w:r>
      <w:r w:rsidRPr="00E74E92">
        <w:rPr>
          <w:sz w:val="28"/>
          <w:szCs w:val="28"/>
          <w:lang w:val="vi-VN"/>
        </w:rPr>
        <w:t>.</w:t>
      </w:r>
    </w:p>
    <w:p w:rsidR="007A6F44" w:rsidRPr="00E74E92" w:rsidRDefault="007A6F44" w:rsidP="00E02D3A">
      <w:pPr>
        <w:spacing w:line="264" w:lineRule="auto"/>
        <w:ind w:firstLine="720"/>
        <w:jc w:val="both"/>
        <w:rPr>
          <w:sz w:val="28"/>
          <w:szCs w:val="28"/>
          <w:lang w:val="vi-VN"/>
        </w:rPr>
      </w:pPr>
      <w:r w:rsidRPr="00E74E92">
        <w:rPr>
          <w:sz w:val="28"/>
          <w:szCs w:val="28"/>
          <w:lang w:val="vi-VN"/>
        </w:rPr>
        <w:t>Việc lập kế hoạch sử dụng đất đã đi dần vào nề nếp, hàng năm UBND các xã, thị trấn đều lập kế hoạch sử dụng đất trình UBND huyện phê duyệt. Việc giao đất, cho thuê đất, thu hồi đất và cho phép chuyển mục đích sử dụng đất đều thực hiện theo kế hoạch được cấp có thẩm quyền phê duyệt.</w:t>
      </w:r>
    </w:p>
    <w:p w:rsidR="007A6F44" w:rsidRPr="00E74E92" w:rsidRDefault="007A6F44" w:rsidP="00E757BD">
      <w:pPr>
        <w:pStyle w:val="Phn1"/>
      </w:pPr>
      <w:bookmarkStart w:id="303" w:name="_Toc288082379"/>
      <w:bookmarkStart w:id="304" w:name="_Toc288082988"/>
      <w:bookmarkStart w:id="305" w:name="_Toc359751659"/>
      <w:bookmarkStart w:id="306" w:name="_Toc368378727"/>
      <w:bookmarkStart w:id="307" w:name="_Toc61583238"/>
      <w:bookmarkStart w:id="308" w:name="_Toc72867561"/>
      <w:r w:rsidRPr="00E74E92">
        <w:t>1.5. Quản lý việc giao đất, cho thuê đất, thu hồi đất, chuyển mục đích sử dụng đất</w:t>
      </w:r>
      <w:bookmarkEnd w:id="303"/>
      <w:bookmarkEnd w:id="304"/>
      <w:bookmarkEnd w:id="305"/>
      <w:bookmarkEnd w:id="306"/>
      <w:bookmarkEnd w:id="307"/>
      <w:bookmarkEnd w:id="308"/>
    </w:p>
    <w:p w:rsidR="007A6F44" w:rsidRPr="00E74E92" w:rsidRDefault="007A6F44" w:rsidP="00E02D3A">
      <w:pPr>
        <w:pStyle w:val="BodyTextIndent2"/>
        <w:spacing w:after="0" w:line="264" w:lineRule="auto"/>
        <w:ind w:left="90" w:firstLine="630"/>
        <w:jc w:val="both"/>
        <w:rPr>
          <w:bCs/>
          <w:sz w:val="28"/>
          <w:szCs w:val="28"/>
          <w:lang w:val="nl-NL"/>
        </w:rPr>
      </w:pPr>
      <w:r w:rsidRPr="00E74E92">
        <w:rPr>
          <w:bCs/>
          <w:sz w:val="28"/>
          <w:szCs w:val="28"/>
          <w:lang w:val="nl-NL"/>
        </w:rPr>
        <w:t>Công tác giao đất, cho thuê đất trên địa bàn huyện cơ bản được triển khai theo đúng trình tự, thủ tục theo hướng dẫn của Bộ Tài nguyên và Môi trường, qua đó đã hạn chế và khắc phục các vi phạm trong quản lý, sử dụng đất.</w:t>
      </w:r>
    </w:p>
    <w:p w:rsidR="007A6F44" w:rsidRPr="00E74E92" w:rsidRDefault="002400AB" w:rsidP="00E02D3A">
      <w:pPr>
        <w:pStyle w:val="BodyTextIndent2"/>
        <w:spacing w:after="0" w:line="264" w:lineRule="auto"/>
        <w:ind w:left="90"/>
        <w:jc w:val="both"/>
        <w:rPr>
          <w:bCs/>
          <w:sz w:val="28"/>
          <w:szCs w:val="28"/>
          <w:lang w:val="nl-NL"/>
        </w:rPr>
      </w:pPr>
      <w:r>
        <w:rPr>
          <w:bCs/>
          <w:sz w:val="28"/>
          <w:szCs w:val="28"/>
          <w:lang w:val="nl-NL"/>
        </w:rPr>
        <w:tab/>
      </w:r>
      <w:r w:rsidR="007A6F44" w:rsidRPr="00E74E92">
        <w:rPr>
          <w:bCs/>
          <w:sz w:val="28"/>
          <w:szCs w:val="28"/>
          <w:lang w:val="nl-NL"/>
        </w:rPr>
        <w:t>Nhìn chung việc giao đất, cho thuê đất ổn định, lâu dài cho các đối tượng sử dụng là một bước tiến mới trong nhận thức về quản lý đất đai, một giải pháp quan trọng của nhà nước nhằm khắc phục tình trạng vô chủ, sử dụng đất kém hiệu quả, đồng thời tạo điều kiện cho các đối tượng yên tâm đầu tư phát triển sản xuất và kinh doanh. Bước đầu thu hút vốn đầu tư của nhân dân và các thành phần kinh tế, tạo bước phát triển mới cho các ngành.</w:t>
      </w:r>
    </w:p>
    <w:p w:rsidR="007A6F44" w:rsidRPr="00E74E92" w:rsidRDefault="007A6F44" w:rsidP="00E02D3A">
      <w:pPr>
        <w:pStyle w:val="BodyTextIndent2"/>
        <w:spacing w:after="0" w:line="264" w:lineRule="auto"/>
        <w:ind w:left="90" w:firstLine="630"/>
        <w:jc w:val="both"/>
        <w:rPr>
          <w:bCs/>
          <w:sz w:val="28"/>
          <w:szCs w:val="28"/>
          <w:lang w:val="nl-NL"/>
        </w:rPr>
      </w:pPr>
      <w:r w:rsidRPr="00E74E92">
        <w:rPr>
          <w:bCs/>
          <w:sz w:val="28"/>
          <w:szCs w:val="28"/>
          <w:lang w:val="nl-NL"/>
        </w:rPr>
        <w:t>Việc thu hồi đất của các cá nhân và tổ chức sử dụng đất không đúng mục đích và không đúng thẩm quyền đã được tiến hành thường xuyên liên tục. Song vấn đề thu hồi đất của các cá nhân để xây dựng và cải tạo thuộc các dự án trọng điểm vẫn còn chậm do nhiều nguyên nhân, trong đó có nguyên nhân về định giá đất nông nghiệp, việc đền bù, hỗ trợ còn chưa hợp lý và thống nhất, thời gian đền bù kéo dài, nhiều dự án triển khai cùng một lúc trên địa bàn huyện.</w:t>
      </w:r>
    </w:p>
    <w:p w:rsidR="007A6F44" w:rsidRPr="00E74E92" w:rsidRDefault="007A6F44" w:rsidP="00E757BD">
      <w:pPr>
        <w:pStyle w:val="Phn1"/>
      </w:pPr>
      <w:bookmarkStart w:id="309" w:name="_Toc288082380"/>
      <w:bookmarkStart w:id="310" w:name="_Toc288082989"/>
      <w:bookmarkStart w:id="311" w:name="_Toc359751660"/>
      <w:bookmarkStart w:id="312" w:name="_Toc368378728"/>
      <w:bookmarkStart w:id="313" w:name="_Toc61583239"/>
      <w:bookmarkStart w:id="314" w:name="_Toc72867562"/>
      <w:r w:rsidRPr="00E74E92">
        <w:t>1.</w:t>
      </w:r>
      <w:r w:rsidRPr="00E74E92">
        <w:rPr>
          <w:lang w:val="pt-BR"/>
        </w:rPr>
        <w:t>6</w:t>
      </w:r>
      <w:r w:rsidRPr="00E74E92">
        <w:t xml:space="preserve">. Đăng ký </w:t>
      </w:r>
      <w:bookmarkEnd w:id="309"/>
      <w:bookmarkEnd w:id="310"/>
      <w:bookmarkEnd w:id="311"/>
      <w:bookmarkEnd w:id="312"/>
      <w:r w:rsidRPr="00E74E92">
        <w:t>đất đai, lập và quản lý hồ sơ địa chính, cấp Giấy chứng nhận quyền sử dụng đất, quyền sở hữu nhà ở và tài sản khác gắn liền với đất</w:t>
      </w:r>
      <w:bookmarkEnd w:id="313"/>
      <w:bookmarkEnd w:id="314"/>
    </w:p>
    <w:p w:rsidR="007A6F44" w:rsidRPr="00E74E92" w:rsidRDefault="007A6F44" w:rsidP="00E02D3A">
      <w:pPr>
        <w:pStyle w:val="BodyText"/>
        <w:spacing w:after="0" w:line="264" w:lineRule="auto"/>
        <w:ind w:firstLine="720"/>
        <w:jc w:val="both"/>
        <w:rPr>
          <w:sz w:val="28"/>
          <w:szCs w:val="28"/>
          <w:lang w:val="pt-BR"/>
        </w:rPr>
      </w:pPr>
      <w:r w:rsidRPr="00E74E92">
        <w:rPr>
          <w:sz w:val="28"/>
          <w:szCs w:val="28"/>
          <w:lang w:val="pt-BR"/>
        </w:rPr>
        <w:t>Thực hiện Nghị định 181/2004/NĐ-CP của Chính phủ, UBND huyện đã chỉ đạo các xã tiến hành lập hồ sơ xét cấp giấy chứng nhận cho các tổ chức và hộ gia đình, cá nhân và các đối tượng sử dụng đất trên địa bàn huyện.</w:t>
      </w:r>
    </w:p>
    <w:p w:rsidR="007A6F44" w:rsidRPr="00E74E92" w:rsidRDefault="007A6F44" w:rsidP="00E02D3A">
      <w:pPr>
        <w:pStyle w:val="BodyText"/>
        <w:spacing w:after="0" w:line="264" w:lineRule="auto"/>
        <w:ind w:firstLine="720"/>
        <w:jc w:val="both"/>
        <w:rPr>
          <w:sz w:val="28"/>
          <w:szCs w:val="28"/>
          <w:lang w:val="pt-BR"/>
        </w:rPr>
      </w:pPr>
      <w:r w:rsidRPr="00E74E92">
        <w:rPr>
          <w:sz w:val="28"/>
          <w:szCs w:val="28"/>
          <w:lang w:val="pt-BR"/>
        </w:rPr>
        <w:t xml:space="preserve">Nhìn chung, tiến độ cấp giấy chứng nhận quyền sử dụng đất </w:t>
      </w:r>
      <w:r w:rsidRPr="00DE0BD3">
        <w:rPr>
          <w:color w:val="000000" w:themeColor="text1"/>
          <w:sz w:val="28"/>
          <w:szCs w:val="28"/>
          <w:lang w:val="pt-BR"/>
        </w:rPr>
        <w:t>ở tại đô thị  đảm bảo kế hoạch. Việc thực hiện trình tự, thủ tục cấp GCNQSDĐ, chỉnh lý giấy chứng nhận khi người sử dụng đất thực hiện các quyền đã được quy định</w:t>
      </w:r>
      <w:r w:rsidRPr="00E74E92">
        <w:rPr>
          <w:sz w:val="28"/>
          <w:szCs w:val="28"/>
          <w:lang w:val="pt-BR"/>
        </w:rPr>
        <w:t xml:space="preserve"> của pháp luật về đất đai; việc trao giấy chứng nhận đến tay người sử dụng đất </w:t>
      </w:r>
      <w:r w:rsidRPr="00E74E92">
        <w:rPr>
          <w:sz w:val="28"/>
          <w:szCs w:val="28"/>
          <w:lang w:val="pt-BR"/>
        </w:rPr>
        <w:lastRenderedPageBreak/>
        <w:t>thực hiện vẫn còn chậm, hệ thống hồ sơ địa chính các cấp vẫn chưa đầy đủ theo các quy định của pháp luật hiện hành.</w:t>
      </w:r>
    </w:p>
    <w:p w:rsidR="007A6F44" w:rsidRPr="00E74E92" w:rsidRDefault="007A6F44" w:rsidP="00E757BD">
      <w:pPr>
        <w:pStyle w:val="Phn1"/>
      </w:pPr>
      <w:bookmarkStart w:id="315" w:name="_Toc288082381"/>
      <w:bookmarkStart w:id="316" w:name="_Toc288082990"/>
      <w:bookmarkStart w:id="317" w:name="_Toc359751661"/>
      <w:bookmarkStart w:id="318" w:name="_Toc368378729"/>
      <w:bookmarkStart w:id="319" w:name="_Toc61583240"/>
      <w:bookmarkStart w:id="320" w:name="_Toc72867563"/>
      <w:r w:rsidRPr="00E74E92">
        <w:t>1.7. Công tác thống kê, kiểm kê đất đai</w:t>
      </w:r>
      <w:bookmarkEnd w:id="315"/>
      <w:bookmarkEnd w:id="316"/>
      <w:bookmarkEnd w:id="317"/>
      <w:bookmarkEnd w:id="318"/>
      <w:bookmarkEnd w:id="319"/>
      <w:bookmarkEnd w:id="320"/>
    </w:p>
    <w:p w:rsidR="007A6F44" w:rsidRPr="00E74E92" w:rsidRDefault="007A6F44" w:rsidP="00E02D3A">
      <w:pPr>
        <w:spacing w:line="264" w:lineRule="auto"/>
        <w:jc w:val="both"/>
        <w:rPr>
          <w:sz w:val="28"/>
          <w:szCs w:val="28"/>
          <w:lang w:val="pt-BR"/>
        </w:rPr>
      </w:pPr>
      <w:r w:rsidRPr="00E74E92">
        <w:rPr>
          <w:sz w:val="28"/>
          <w:szCs w:val="28"/>
          <w:lang w:val="pt-BR"/>
        </w:rPr>
        <w:tab/>
        <w:t>Công tác thống kê, kiểm kê đất đai được thực hiện thường xuyên hàng năm và định kỳ 5 năm theo quy định của Luật Đất đai.</w:t>
      </w:r>
    </w:p>
    <w:p w:rsidR="007A6F44" w:rsidRPr="00E74E92" w:rsidRDefault="007A6F44" w:rsidP="00E02D3A">
      <w:pPr>
        <w:spacing w:line="264" w:lineRule="auto"/>
        <w:ind w:firstLine="720"/>
        <w:jc w:val="both"/>
        <w:rPr>
          <w:sz w:val="28"/>
          <w:szCs w:val="28"/>
          <w:lang w:val="pt-BR"/>
        </w:rPr>
      </w:pPr>
      <w:r w:rsidRPr="00E74E92">
        <w:rPr>
          <w:sz w:val="28"/>
          <w:szCs w:val="28"/>
          <w:lang w:val="pt-BR"/>
        </w:rPr>
        <w:t>Kết quả tổng kiểm kê đất đai 2014, 2019 của huyện đạt kết quả cao đã tạo được tiền đề cơ sở khoa học cho việc xây dựng chủ trư</w:t>
      </w:r>
      <w:r w:rsidRPr="00E74E92">
        <w:rPr>
          <w:sz w:val="28"/>
          <w:szCs w:val="28"/>
          <w:lang w:val="pt-BR"/>
        </w:rPr>
        <w:softHyphen/>
        <w:t xml:space="preserve">ơng phát triển kinh tế - xã hội của huyện trong những năm tiếp theo. </w:t>
      </w:r>
    </w:p>
    <w:p w:rsidR="007A6F44" w:rsidRPr="00DE0BD3" w:rsidRDefault="007A6F44" w:rsidP="00E02D3A">
      <w:pPr>
        <w:spacing w:line="264" w:lineRule="auto"/>
        <w:ind w:firstLine="720"/>
        <w:jc w:val="both"/>
        <w:rPr>
          <w:color w:val="000000" w:themeColor="text1"/>
          <w:sz w:val="28"/>
          <w:szCs w:val="28"/>
          <w:lang w:val="pt-BR"/>
        </w:rPr>
      </w:pPr>
      <w:r w:rsidRPr="00DE0BD3">
        <w:rPr>
          <w:color w:val="000000" w:themeColor="text1"/>
          <w:sz w:val="28"/>
          <w:szCs w:val="28"/>
          <w:lang w:val="pt-BR"/>
        </w:rPr>
        <w:t>Tuy nhiên việc theo dõi tình hình biến động các loại đất trên địa bàn huyện còn nhiều hạn chế do nguồn tài liệu bản đồ có nhiều biến động, mới chủ yếu chỉnh lý biến động về số liệu; chỉnh lý biến động trên bản đồ chưa được thực hiện kịp thời.</w:t>
      </w:r>
    </w:p>
    <w:p w:rsidR="007A6F44" w:rsidRPr="00E74E92" w:rsidRDefault="007A6F44" w:rsidP="00E757BD">
      <w:pPr>
        <w:pStyle w:val="Phn1"/>
      </w:pPr>
      <w:bookmarkStart w:id="321" w:name="_Toc274772355"/>
      <w:bookmarkStart w:id="322" w:name="_Toc287767685"/>
      <w:bookmarkStart w:id="323" w:name="_Toc325362488"/>
      <w:bookmarkStart w:id="324" w:name="_Toc504741535"/>
      <w:bookmarkStart w:id="325" w:name="_Toc50560661"/>
      <w:bookmarkStart w:id="326" w:name="_Toc55633536"/>
      <w:bookmarkStart w:id="327" w:name="_Toc61583241"/>
      <w:bookmarkStart w:id="328" w:name="_Toc72867564"/>
      <w:r w:rsidRPr="00E74E92">
        <w:t>1.8. Quản lý tài chính về đất đai</w:t>
      </w:r>
      <w:bookmarkEnd w:id="321"/>
      <w:bookmarkEnd w:id="322"/>
      <w:bookmarkEnd w:id="323"/>
      <w:bookmarkEnd w:id="324"/>
      <w:bookmarkEnd w:id="325"/>
      <w:bookmarkEnd w:id="326"/>
      <w:bookmarkEnd w:id="327"/>
      <w:bookmarkEnd w:id="328"/>
    </w:p>
    <w:p w:rsidR="007A6F44" w:rsidRPr="00E74E92" w:rsidRDefault="007A6F44" w:rsidP="00E02D3A">
      <w:pPr>
        <w:pStyle w:val="BodyTextIndent2"/>
        <w:spacing w:after="0" w:line="264" w:lineRule="auto"/>
        <w:ind w:left="0" w:firstLine="720"/>
        <w:jc w:val="both"/>
        <w:rPr>
          <w:bCs/>
          <w:sz w:val="28"/>
          <w:szCs w:val="28"/>
          <w:lang w:val="nl-NL"/>
        </w:rPr>
      </w:pPr>
      <w:r w:rsidRPr="00E74E92">
        <w:rPr>
          <w:bCs/>
          <w:sz w:val="28"/>
          <w:szCs w:val="28"/>
          <w:lang w:val="nl-NL"/>
        </w:rPr>
        <w:t xml:space="preserve">Công tác quản lý tài chính về đất đai được triển khai thực hiện theo đúng quy định của pháp luật. Về thực hiện các khoản thu, chi liên quan đến đất đai, huyện đã ban hành nhiều văn bản và tổ chức thực hiện việc thu thuế sử dụng đất nông nghiệp, thuế nhà đất, thuế chuyển quyền sử dụng đất, thu tiền sử dụng đất và tiền thuê </w:t>
      </w:r>
      <w:r w:rsidRPr="00DE0BD3">
        <w:rPr>
          <w:bCs/>
          <w:color w:val="000000" w:themeColor="text1"/>
          <w:sz w:val="28"/>
          <w:szCs w:val="28"/>
          <w:lang w:val="nl-NL"/>
        </w:rPr>
        <w:t xml:space="preserve">đất. Kết quả thu ngân sách Nhà nước từ đất đai trên địa bàn huyện những năm vừa qua </w:t>
      </w:r>
      <w:r w:rsidR="00DE0BD3" w:rsidRPr="00DE0BD3">
        <w:rPr>
          <w:bCs/>
          <w:color w:val="000000" w:themeColor="text1"/>
          <w:sz w:val="28"/>
          <w:szCs w:val="28"/>
          <w:lang w:val="nl-NL"/>
        </w:rPr>
        <w:t>đạt khá</w:t>
      </w:r>
      <w:r w:rsidRPr="00DE0BD3">
        <w:rPr>
          <w:bCs/>
          <w:color w:val="000000" w:themeColor="text1"/>
          <w:sz w:val="28"/>
          <w:szCs w:val="28"/>
          <w:lang w:val="nl-NL"/>
        </w:rPr>
        <w:t>, các nguồn thu chủ yếu từ giao đất có thu tiền sử dụng đất thuộc các loại đất ở và đất sản xuất kinh doanh phi</w:t>
      </w:r>
      <w:r w:rsidRPr="00E74E92">
        <w:rPr>
          <w:bCs/>
          <w:sz w:val="28"/>
          <w:szCs w:val="28"/>
          <w:lang w:val="nl-NL"/>
        </w:rPr>
        <w:t xml:space="preserve"> nông nghiệp.</w:t>
      </w:r>
    </w:p>
    <w:p w:rsidR="007A6F44" w:rsidRPr="00E74E92" w:rsidRDefault="007A6F44" w:rsidP="00E757BD">
      <w:pPr>
        <w:pStyle w:val="Phn1"/>
        <w:rPr>
          <w:lang w:val="pt-BR"/>
        </w:rPr>
      </w:pPr>
      <w:bookmarkStart w:id="329" w:name="_Toc61583242"/>
      <w:bookmarkStart w:id="330" w:name="_Toc72867565"/>
      <w:r w:rsidRPr="00E74E92">
        <w:t>1.9. Xây dựng hệ thống thông tin đất đai</w:t>
      </w:r>
      <w:bookmarkEnd w:id="329"/>
      <w:bookmarkEnd w:id="330"/>
    </w:p>
    <w:p w:rsidR="007A6F44" w:rsidRPr="00E74E92" w:rsidRDefault="007A6F44" w:rsidP="00E02D3A">
      <w:pPr>
        <w:spacing w:line="264" w:lineRule="auto"/>
        <w:ind w:firstLine="720"/>
        <w:jc w:val="both"/>
        <w:rPr>
          <w:sz w:val="28"/>
          <w:szCs w:val="28"/>
          <w:lang w:val="pt-BR"/>
        </w:rPr>
      </w:pPr>
      <w:r w:rsidRPr="00E74E92">
        <w:rPr>
          <w:sz w:val="28"/>
          <w:szCs w:val="28"/>
          <w:lang w:val="pt-BR"/>
        </w:rPr>
        <w:t xml:space="preserve">Hệ thống thông tin đất đai có vai trò hết sức quan trọng đối với các cơ quan quản lý, các nhà hoạch định chiến lược, chính sách phát triển có liên quan đến quản lý, sử dụng đất đai cũng như đối với người sử dụng đất. Nhận thức rõ vai trò, tầm quan trọng của hệ thống thông tin đất đai đối với việc phát triển KTXH, an ninh, quốc phòng của huyện, trong những năm qua huyện </w:t>
      </w:r>
      <w:r w:rsidR="002400AB">
        <w:rPr>
          <w:sz w:val="28"/>
          <w:szCs w:val="28"/>
          <w:lang w:val="pt-BR"/>
        </w:rPr>
        <w:t>Nghi Xuân</w:t>
      </w:r>
      <w:r w:rsidRPr="00E74E92">
        <w:rPr>
          <w:sz w:val="28"/>
          <w:szCs w:val="28"/>
          <w:lang w:val="pt-BR"/>
        </w:rPr>
        <w:t xml:space="preserve"> đã có sự quan tâm sâu sắc đối với nhiệm vụ thuộc lĩnh vực này. Việc ứng dụng các phần mềm tin học đã hỗ trợ đắc lực cho việc quản lý đất đai trong thành phố, rút ngắn được rất nhiều thời gian xử lý công việc cũng như số lượng cán bộ làm việc đồng thời lại giúp cho việc quản lý đất đai hiệu quả, chặt chẽ hơn.</w:t>
      </w:r>
    </w:p>
    <w:p w:rsidR="007A6F44" w:rsidRPr="00E74E92" w:rsidRDefault="007A6F44" w:rsidP="00E757BD">
      <w:pPr>
        <w:pStyle w:val="Phn1"/>
      </w:pPr>
      <w:bookmarkStart w:id="331" w:name="_Toc288082382"/>
      <w:bookmarkStart w:id="332" w:name="_Toc288082991"/>
      <w:bookmarkStart w:id="333" w:name="_Toc359751662"/>
      <w:bookmarkStart w:id="334" w:name="_Toc368378730"/>
      <w:bookmarkStart w:id="335" w:name="_Toc61583243"/>
      <w:bookmarkStart w:id="336" w:name="_Toc72867566"/>
      <w:r w:rsidRPr="00E74E92">
        <w:t>1.10. Quản lý tài chính về đất đai</w:t>
      </w:r>
      <w:bookmarkEnd w:id="331"/>
      <w:bookmarkEnd w:id="332"/>
      <w:bookmarkEnd w:id="333"/>
      <w:bookmarkEnd w:id="334"/>
      <w:r w:rsidRPr="00E74E92">
        <w:t xml:space="preserve"> và giá đất</w:t>
      </w:r>
      <w:bookmarkEnd w:id="335"/>
      <w:bookmarkEnd w:id="336"/>
    </w:p>
    <w:p w:rsidR="007A6F44" w:rsidRPr="00E74E92" w:rsidRDefault="007A6F44" w:rsidP="00E02D3A">
      <w:pPr>
        <w:spacing w:line="264" w:lineRule="auto"/>
        <w:jc w:val="both"/>
        <w:rPr>
          <w:sz w:val="28"/>
          <w:szCs w:val="28"/>
          <w:lang w:val="pt-BR"/>
        </w:rPr>
      </w:pPr>
      <w:r w:rsidRPr="00E74E92">
        <w:rPr>
          <w:sz w:val="28"/>
          <w:szCs w:val="28"/>
          <w:lang w:val="pt-BR"/>
        </w:rPr>
        <w:tab/>
        <w:t>Công tác quản lý tài chính về đất đai được triển khai thực hiện theo đúng quy định của pháp luật. Các nguồn chi, thu từ đất đai được công khai, minh bạch và được sử dụng đúng mục đích.</w:t>
      </w:r>
    </w:p>
    <w:p w:rsidR="007A6F44" w:rsidRPr="00E74E92" w:rsidRDefault="007A6F44" w:rsidP="00E757BD">
      <w:pPr>
        <w:pStyle w:val="Phn1"/>
      </w:pPr>
      <w:bookmarkStart w:id="337" w:name="_Toc288082384"/>
      <w:bookmarkStart w:id="338" w:name="_Toc288082993"/>
      <w:bookmarkStart w:id="339" w:name="_Toc359751664"/>
      <w:bookmarkStart w:id="340" w:name="_Toc368378732"/>
      <w:bookmarkStart w:id="341" w:name="_Toc61583244"/>
      <w:bookmarkStart w:id="342" w:name="_Toc72867567"/>
      <w:r w:rsidRPr="00E74E92">
        <w:t>1.11. Quản lý, giám sát việc thực hiện quyền và nghĩa vụ của người sử dụng đất</w:t>
      </w:r>
      <w:bookmarkEnd w:id="337"/>
      <w:bookmarkEnd w:id="338"/>
      <w:bookmarkEnd w:id="339"/>
      <w:bookmarkEnd w:id="340"/>
      <w:bookmarkEnd w:id="341"/>
      <w:bookmarkEnd w:id="342"/>
    </w:p>
    <w:p w:rsidR="007A6F44" w:rsidRPr="00E74E92" w:rsidRDefault="007A6F44" w:rsidP="00E02D3A">
      <w:pPr>
        <w:spacing w:line="264" w:lineRule="auto"/>
        <w:jc w:val="both"/>
        <w:rPr>
          <w:sz w:val="28"/>
          <w:szCs w:val="28"/>
          <w:lang w:val="pt-BR"/>
        </w:rPr>
      </w:pPr>
      <w:r w:rsidRPr="00E74E92">
        <w:rPr>
          <w:b/>
          <w:bCs/>
          <w:i/>
          <w:iCs/>
          <w:sz w:val="28"/>
          <w:szCs w:val="28"/>
          <w:lang w:val="pt-BR"/>
        </w:rPr>
        <w:tab/>
      </w:r>
      <w:r w:rsidRPr="00E74E92">
        <w:rPr>
          <w:sz w:val="28"/>
          <w:szCs w:val="28"/>
          <w:lang w:val="pt-BR"/>
        </w:rPr>
        <w:t>Trư</w:t>
      </w:r>
      <w:r w:rsidRPr="00E74E92">
        <w:rPr>
          <w:sz w:val="28"/>
          <w:szCs w:val="28"/>
          <w:lang w:val="pt-BR"/>
        </w:rPr>
        <w:softHyphen/>
        <w:t xml:space="preserve">ớc đây công tác quản lý đất đai của các cấp chính quyền trong huyện đã có phần bị buông lỏng, vai trò quản lý, giám sát việc thực hiện quyền và nghĩa vụ của người sử dụng đất chưa được quan tâm đúng mức. Đây là nguyên </w:t>
      </w:r>
      <w:r w:rsidRPr="00E74E92">
        <w:rPr>
          <w:sz w:val="28"/>
          <w:szCs w:val="28"/>
          <w:lang w:val="pt-BR"/>
        </w:rPr>
        <w:lastRenderedPageBreak/>
        <w:t>nhân chính dẫn đến kết quả thực hiện một số nhiệm vụ quản lý Nhà nước về đất đai không cao, trong đó có công tác lập quy hoạch sử dụng đất, cấp giấy chứng nhận quyền sử dụng đất.</w:t>
      </w:r>
    </w:p>
    <w:p w:rsidR="007A6F44" w:rsidRPr="00E74E92" w:rsidRDefault="007A6F44" w:rsidP="00E02D3A">
      <w:pPr>
        <w:spacing w:line="264" w:lineRule="auto"/>
        <w:jc w:val="both"/>
        <w:rPr>
          <w:sz w:val="28"/>
          <w:szCs w:val="28"/>
          <w:lang w:val="pt-BR"/>
        </w:rPr>
      </w:pPr>
      <w:r w:rsidRPr="00E74E92">
        <w:rPr>
          <w:sz w:val="28"/>
          <w:szCs w:val="28"/>
          <w:lang w:val="pt-BR"/>
        </w:rPr>
        <w:tab/>
        <w:t>T</w:t>
      </w:r>
      <w:r w:rsidRPr="00E74E92">
        <w:rPr>
          <w:spacing w:val="-6"/>
          <w:sz w:val="28"/>
          <w:szCs w:val="28"/>
          <w:lang w:val="pt-BR"/>
        </w:rPr>
        <w:t>hi hành các quy định pháp luật về đất đai trong điều kiện hiện nay, huyện đã quan tâm, đảm bảo thực hiện ngày càng tốt hơn các quyền và nghĩa vụ của người sử dụng đất.</w:t>
      </w:r>
    </w:p>
    <w:p w:rsidR="007A6F44" w:rsidRPr="00E74E92" w:rsidRDefault="007A6F44" w:rsidP="00E757BD">
      <w:pPr>
        <w:pStyle w:val="Phn1"/>
      </w:pPr>
      <w:bookmarkStart w:id="343" w:name="_Toc288082385"/>
      <w:bookmarkStart w:id="344" w:name="_Toc288082994"/>
      <w:bookmarkStart w:id="345" w:name="_Toc359751665"/>
      <w:bookmarkStart w:id="346" w:name="_Toc368378733"/>
      <w:bookmarkStart w:id="347" w:name="_Toc61583245"/>
      <w:bookmarkStart w:id="348" w:name="_Toc72867568"/>
      <w:r w:rsidRPr="00E74E92">
        <w:t>1.12. Thanh tra, kiểm tra việc chấp hành các quy định của pháp luật về đất đai và xử lý vi phạm về đất đai</w:t>
      </w:r>
      <w:bookmarkEnd w:id="343"/>
      <w:bookmarkEnd w:id="344"/>
      <w:bookmarkEnd w:id="345"/>
      <w:bookmarkEnd w:id="346"/>
      <w:bookmarkEnd w:id="347"/>
      <w:bookmarkEnd w:id="348"/>
    </w:p>
    <w:p w:rsidR="007A6F44" w:rsidRPr="00E74E92" w:rsidRDefault="007A6F44" w:rsidP="00E02D3A">
      <w:pPr>
        <w:spacing w:line="264" w:lineRule="auto"/>
        <w:ind w:right="7" w:firstLine="720"/>
        <w:jc w:val="both"/>
        <w:rPr>
          <w:sz w:val="28"/>
          <w:szCs w:val="28"/>
          <w:lang w:val="pt-BR"/>
        </w:rPr>
      </w:pPr>
      <w:r w:rsidRPr="00E74E92">
        <w:rPr>
          <w:sz w:val="28"/>
          <w:szCs w:val="28"/>
          <w:lang w:val="pt-BR"/>
        </w:rPr>
        <w:t>Côn</w:t>
      </w:r>
      <w:r w:rsidRPr="00E74E92">
        <w:rPr>
          <w:spacing w:val="-6"/>
          <w:sz w:val="28"/>
          <w:szCs w:val="28"/>
          <w:lang w:val="pt-BR"/>
        </w:rPr>
        <w:t>g tác thanh tra, kiểm tra việc chấp hành các quy định của pháp luật về đất đai và xử lý vi phạm pháp luật về đất đai luôn được quan tâm, thực hiện nghiêm túc nên đã hạn chế được những tiêu cực trong quản lý, sử dụng đất. Vì vậy công tác quản lý Nhà nước về đất đai trên địa bàn huyện trong những năm qua đã có nhiều chuyển biến tích cực, góp phần thúc đẩy phát triển kinh tế - xã hội, giữ vững an ninh, quốc phòng của địa ph</w:t>
      </w:r>
      <w:r w:rsidRPr="00E74E92">
        <w:rPr>
          <w:spacing w:val="-6"/>
          <w:sz w:val="28"/>
          <w:szCs w:val="28"/>
          <w:lang w:val="pt-BR"/>
        </w:rPr>
        <w:softHyphen/>
        <w:t>ương.</w:t>
      </w:r>
    </w:p>
    <w:p w:rsidR="007A6F44" w:rsidRPr="00E74E92" w:rsidRDefault="007A6F44" w:rsidP="00E757BD">
      <w:pPr>
        <w:pStyle w:val="Phn1"/>
        <w:rPr>
          <w:iCs/>
        </w:rPr>
      </w:pPr>
      <w:bookmarkStart w:id="349" w:name="_Toc61583246"/>
      <w:bookmarkStart w:id="350" w:name="_Toc72867569"/>
      <w:r w:rsidRPr="00E74E92">
        <w:rPr>
          <w:iCs/>
        </w:rPr>
        <w:t xml:space="preserve">1.13. </w:t>
      </w:r>
      <w:r w:rsidRPr="00E74E92">
        <w:t>Phổ biến, giáo dục pháp luật về đất đai</w:t>
      </w:r>
      <w:bookmarkEnd w:id="349"/>
      <w:bookmarkEnd w:id="350"/>
    </w:p>
    <w:p w:rsidR="007A6F44" w:rsidRPr="00E74E92" w:rsidRDefault="007A6F44" w:rsidP="00E02D3A">
      <w:pPr>
        <w:pStyle w:val="NormalWeb"/>
        <w:spacing w:before="0" w:beforeAutospacing="0" w:after="0" w:afterAutospacing="0" w:line="264" w:lineRule="auto"/>
        <w:ind w:firstLine="720"/>
        <w:jc w:val="both"/>
        <w:rPr>
          <w:sz w:val="28"/>
          <w:szCs w:val="28"/>
        </w:rPr>
      </w:pPr>
      <w:r w:rsidRPr="00E74E92">
        <w:rPr>
          <w:sz w:val="28"/>
          <w:szCs w:val="28"/>
          <w:lang w:val="nl-NL"/>
        </w:rPr>
        <w:t xml:space="preserve">Chỉ đạo tổ chức tốt công tác tuyên truyền phổ biến, giáo dục pháp luật, tập trung hướng dẫn thi hành Hiến pháp năm 2013 và các văn bản pháp luật mới. </w:t>
      </w:r>
      <w:r w:rsidRPr="00E74E92">
        <w:rPr>
          <w:sz w:val="28"/>
          <w:szCs w:val="28"/>
        </w:rPr>
        <w:t xml:space="preserve">Công tác xây dựng và ban hành văn bản quy phạm pháp luật được triển khai thực hiện nghiêm túc theo quy định của pháp luật. </w:t>
      </w:r>
    </w:p>
    <w:p w:rsidR="007A6F44" w:rsidRPr="00E74E92" w:rsidRDefault="007A6F44" w:rsidP="00E757BD">
      <w:pPr>
        <w:pStyle w:val="Phn1"/>
      </w:pPr>
      <w:bookmarkStart w:id="351" w:name="_Toc288082386"/>
      <w:bookmarkStart w:id="352" w:name="_Toc288082995"/>
      <w:bookmarkStart w:id="353" w:name="_Toc359751666"/>
      <w:bookmarkStart w:id="354" w:name="_Toc368378734"/>
      <w:bookmarkStart w:id="355" w:name="_Toc61583247"/>
      <w:bookmarkStart w:id="356" w:name="_Toc72867570"/>
      <w:r w:rsidRPr="00E74E92">
        <w:t>1.14. Giải quyết tranh chấp về đất đai, giải quyết khiếu nại, tố cáo các vi phạm trong quản lý và sử dụng đất đai</w:t>
      </w:r>
      <w:bookmarkEnd w:id="351"/>
      <w:bookmarkEnd w:id="352"/>
      <w:bookmarkEnd w:id="353"/>
      <w:bookmarkEnd w:id="354"/>
      <w:bookmarkEnd w:id="355"/>
      <w:bookmarkEnd w:id="356"/>
    </w:p>
    <w:p w:rsidR="007A6F44" w:rsidRPr="00E74E92" w:rsidRDefault="007A6F44" w:rsidP="00E02D3A">
      <w:pPr>
        <w:spacing w:line="264" w:lineRule="auto"/>
        <w:ind w:firstLine="748"/>
        <w:jc w:val="both"/>
        <w:rPr>
          <w:spacing w:val="-6"/>
          <w:sz w:val="28"/>
          <w:szCs w:val="28"/>
          <w:lang w:val="vi-VN"/>
        </w:rPr>
      </w:pPr>
      <w:r w:rsidRPr="00E74E92">
        <w:rPr>
          <w:spacing w:val="-6"/>
          <w:sz w:val="28"/>
          <w:szCs w:val="28"/>
          <w:lang w:val="vi-VN"/>
        </w:rPr>
        <w:t>Công tác thanh tra, kiểm tra giải quyết tranh chấp, đơn th</w:t>
      </w:r>
      <w:r w:rsidRPr="00E74E92">
        <w:rPr>
          <w:spacing w:val="-6"/>
          <w:sz w:val="28"/>
          <w:szCs w:val="28"/>
          <w:lang w:val="vi-VN"/>
        </w:rPr>
        <w:softHyphen/>
        <w:t>ư khiếu nại, tố cáo về đất đai được thực hiện thường xuyên theo đúng thủ tục, trình tự quy định của pháp luật, thể hiện những tiến bộ về cải cách hành chính trong khiếu nại, tố cáo.</w:t>
      </w:r>
    </w:p>
    <w:p w:rsidR="007A6F44" w:rsidRPr="00E74E92" w:rsidRDefault="007A6F44" w:rsidP="00E02D3A">
      <w:pPr>
        <w:spacing w:line="264" w:lineRule="auto"/>
        <w:ind w:firstLine="748"/>
        <w:jc w:val="both"/>
        <w:rPr>
          <w:spacing w:val="-6"/>
          <w:sz w:val="28"/>
          <w:szCs w:val="28"/>
          <w:lang w:val="vi-VN"/>
        </w:rPr>
      </w:pPr>
      <w:r w:rsidRPr="00E74E92">
        <w:rPr>
          <w:spacing w:val="-6"/>
          <w:sz w:val="28"/>
          <w:szCs w:val="28"/>
          <w:lang w:val="vi-VN"/>
        </w:rPr>
        <w:t>Với biến động sử dụng đất như hiện nay, tình trạng tranh chấp đất đai thường xuyên xảy ra, các đơn thư khiếu nại về đất đai ngày càng nhiều nhưng được UBND huyện chỉ đạo giải quyết tương đối tốt.</w:t>
      </w:r>
    </w:p>
    <w:p w:rsidR="007A6F44" w:rsidRPr="00E74E92" w:rsidRDefault="007A6F44" w:rsidP="00E02D3A">
      <w:pPr>
        <w:spacing w:line="264" w:lineRule="auto"/>
        <w:ind w:firstLine="748"/>
        <w:jc w:val="both"/>
        <w:rPr>
          <w:sz w:val="28"/>
          <w:szCs w:val="28"/>
          <w:lang w:val="vi-VN"/>
        </w:rPr>
      </w:pPr>
      <w:r w:rsidRPr="00E74E92">
        <w:rPr>
          <w:sz w:val="28"/>
          <w:szCs w:val="28"/>
          <w:lang w:val="vi-VN"/>
        </w:rPr>
        <w:t>Nhìn chung công tác quản lý Nhà nước về đất đai của huyện trong thời gian qua đã có nhiều chuyển biến tích cực, đạt được nhiều thành tựu quan trọng tạo điều kiện phát triển kinh tế - xã hội và đảm bảo an ninh trật tự trên địa bàn.</w:t>
      </w:r>
    </w:p>
    <w:p w:rsidR="007A6F44" w:rsidRPr="00E74E92" w:rsidRDefault="007A6F44" w:rsidP="00E757BD">
      <w:pPr>
        <w:pStyle w:val="Phn1"/>
      </w:pPr>
      <w:bookmarkStart w:id="357" w:name="_Toc288082387"/>
      <w:bookmarkStart w:id="358" w:name="_Toc288082996"/>
      <w:bookmarkStart w:id="359" w:name="_Toc359751667"/>
      <w:bookmarkStart w:id="360" w:name="_Toc368378735"/>
      <w:bookmarkStart w:id="361" w:name="_Toc61583248"/>
      <w:bookmarkStart w:id="362" w:name="_Toc72867571"/>
      <w:r w:rsidRPr="00E74E92">
        <w:t>1.15. Quản lý các hoạt động dịch vụ công tác về đất đai</w:t>
      </w:r>
      <w:bookmarkEnd w:id="357"/>
      <w:bookmarkEnd w:id="358"/>
      <w:bookmarkEnd w:id="359"/>
      <w:bookmarkEnd w:id="360"/>
      <w:bookmarkEnd w:id="361"/>
      <w:bookmarkEnd w:id="362"/>
    </w:p>
    <w:p w:rsidR="007A6F44" w:rsidRPr="00E74E92" w:rsidRDefault="007A6F44" w:rsidP="00E02D3A">
      <w:pPr>
        <w:spacing w:line="264" w:lineRule="auto"/>
        <w:ind w:firstLine="748"/>
        <w:jc w:val="both"/>
        <w:rPr>
          <w:sz w:val="28"/>
          <w:szCs w:val="28"/>
          <w:lang w:val="vi-VN"/>
        </w:rPr>
      </w:pPr>
      <w:r w:rsidRPr="00E74E92">
        <w:rPr>
          <w:sz w:val="28"/>
          <w:szCs w:val="28"/>
          <w:lang w:val="vi-VN"/>
        </w:rPr>
        <w:t>Thời kỳ tr</w:t>
      </w:r>
      <w:r w:rsidRPr="00E74E92">
        <w:rPr>
          <w:sz w:val="28"/>
          <w:szCs w:val="28"/>
          <w:lang w:val="vi-VN"/>
        </w:rPr>
        <w:softHyphen/>
        <w:t>ước Luật Đất đai năm 2003, trong tổ chức bộ máy quản lý Nhà nước về đất đai ở huyện chưa có đơn vị nào có chức năng chuyên hoạt động về dịch vụ công trong lĩnh vực đất đai.</w:t>
      </w:r>
    </w:p>
    <w:p w:rsidR="007A6F44" w:rsidRPr="00E74E92" w:rsidRDefault="007A6F44" w:rsidP="00E02D3A">
      <w:pPr>
        <w:spacing w:line="264" w:lineRule="auto"/>
        <w:ind w:firstLine="748"/>
        <w:jc w:val="both"/>
        <w:rPr>
          <w:sz w:val="28"/>
          <w:szCs w:val="28"/>
          <w:lang w:val="vi-VN"/>
        </w:rPr>
      </w:pPr>
      <w:r w:rsidRPr="00E74E92">
        <w:rPr>
          <w:sz w:val="28"/>
          <w:szCs w:val="28"/>
          <w:lang w:val="vi-VN"/>
        </w:rPr>
        <w:t>Sau khi Luật Đất đai năm 20</w:t>
      </w:r>
      <w:r w:rsidR="002400AB">
        <w:rPr>
          <w:sz w:val="28"/>
          <w:szCs w:val="28"/>
        </w:rPr>
        <w:t>13</w:t>
      </w:r>
      <w:r w:rsidRPr="00E74E92">
        <w:rPr>
          <w:sz w:val="28"/>
          <w:szCs w:val="28"/>
          <w:lang w:val="vi-VN"/>
        </w:rPr>
        <w:t xml:space="preserve"> ra đời, nhìn chung việc thực hiện đăng ký sử dụng đất, đăng ký biến động về đất và thực hiện các thủ tục hành chính về quản lý, sử dụng đất được huyện thực hiện tương đối tốt, đúng thủ tục, đảm bảo tuân thủ theo quy định của pháp luật.</w:t>
      </w:r>
    </w:p>
    <w:p w:rsidR="007A6F44" w:rsidRPr="00E74E92" w:rsidRDefault="007A6F44" w:rsidP="00E757BD">
      <w:pPr>
        <w:pStyle w:val="Phn1"/>
      </w:pPr>
      <w:bookmarkStart w:id="363" w:name="_Toc72867572"/>
      <w:bookmarkStart w:id="364" w:name="_Toc288082388"/>
      <w:bookmarkStart w:id="365" w:name="_Toc288082997"/>
      <w:bookmarkStart w:id="366" w:name="_Toc359751668"/>
      <w:bookmarkStart w:id="367" w:name="_Toc368378736"/>
      <w:bookmarkStart w:id="368" w:name="_Toc61583249"/>
      <w:r w:rsidRPr="00E74E92">
        <w:t>1.16. Phân tích, đánh giá những mặt được, những tồn tại và nguyên nhân.</w:t>
      </w:r>
      <w:bookmarkEnd w:id="363"/>
    </w:p>
    <w:p w:rsidR="007A6F44" w:rsidRPr="00E74E92" w:rsidRDefault="007A6F44" w:rsidP="00E757BD">
      <w:pPr>
        <w:pStyle w:val="Phn1"/>
      </w:pPr>
      <w:bookmarkStart w:id="369" w:name="_Toc72867573"/>
      <w:r w:rsidRPr="00E74E92">
        <w:lastRenderedPageBreak/>
        <w:t>1.16.1. Kết quả đạt được</w:t>
      </w:r>
      <w:bookmarkEnd w:id="369"/>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Nhìn chung, từ khi triển khai thực hiện Luật Đất đai năm 2013 đến nay công tác quản lý Nhà nước về đất đai trên địa bàn huyện </w:t>
      </w:r>
      <w:r w:rsidR="002400AB">
        <w:rPr>
          <w:sz w:val="28"/>
          <w:szCs w:val="28"/>
        </w:rPr>
        <w:t>Nghi Xuân</w:t>
      </w:r>
      <w:r w:rsidRPr="00E74E92">
        <w:rPr>
          <w:sz w:val="28"/>
          <w:szCs w:val="28"/>
          <w:lang w:val="vi-VN"/>
        </w:rPr>
        <w:t xml:space="preserve"> đã đạt được nhiều kết quả đáng khích lệ, làm cho hoạt động quản lý, sử dụng đất ngày càng đi vào kỹ cương và đúng pháp luật. Công tác quản lý, sử dụng đất từng bước đi vào ổn định, phân định cụ thể về chức năng, nhiệm vụ theo luật định. Cùng với các chính sách về đất đai Nhà nước ngày càng hoàn thiện, các văn bản do UBND huyện, UBND tỉnh ban hành đã tạo ra một hệ thông pháp lý tương đối đầy đủ, giải quyết khá tốt các quan hệ liên quan đến đất đai, bước đầu đã điều chỉnh được quan hệ đất đai mới hình thành trong quá trình độ thị hoá.</w:t>
      </w:r>
    </w:p>
    <w:p w:rsidR="007A6F44" w:rsidRPr="00E74E92" w:rsidRDefault="007A6F44" w:rsidP="00E02D3A">
      <w:pPr>
        <w:spacing w:line="264" w:lineRule="auto"/>
        <w:ind w:firstLine="720"/>
        <w:jc w:val="both"/>
        <w:rPr>
          <w:sz w:val="28"/>
          <w:szCs w:val="28"/>
          <w:lang w:val="vi-VN"/>
        </w:rPr>
      </w:pPr>
      <w:r w:rsidRPr="00E74E92">
        <w:rPr>
          <w:sz w:val="28"/>
          <w:szCs w:val="28"/>
          <w:lang w:val="vi-VN"/>
        </w:rPr>
        <w:t>Thực hiện tốt công tác lập, điều chỉnh quy hoạch, kế hoạch sử dụng đất đã góp phần sắp xếp, bố trí quỹ đất hợp lý đối với từng loại đất, mục đích sử dụng,đảm bảo sử dụng đất hiệu quả, đáp ứng được yêu cầu phát triển kinh tế - xã hội,phát triển đô thị, phù hợp với quan điểm phát triển chung của tỉnh.</w:t>
      </w:r>
      <w:r w:rsidRPr="00E74E92">
        <w:rPr>
          <w:sz w:val="28"/>
          <w:szCs w:val="28"/>
          <w:lang w:val="vi-VN"/>
        </w:rPr>
        <w:tab/>
      </w:r>
    </w:p>
    <w:p w:rsidR="007A6F44" w:rsidRPr="00E74E92" w:rsidRDefault="007A6F44" w:rsidP="00E02D3A">
      <w:pPr>
        <w:spacing w:line="264" w:lineRule="auto"/>
        <w:ind w:firstLine="720"/>
        <w:jc w:val="both"/>
        <w:rPr>
          <w:sz w:val="28"/>
          <w:szCs w:val="28"/>
          <w:lang w:val="vi-VN"/>
        </w:rPr>
      </w:pPr>
      <w:r w:rsidRPr="00E74E92">
        <w:rPr>
          <w:sz w:val="28"/>
          <w:szCs w:val="28"/>
          <w:lang w:val="vi-VN"/>
        </w:rPr>
        <w:t>Công tác đo đạc, lập bản đồ địa chính, giao đất, cho thuê đất, thu hồi đất,cấp giấy chứng nhận quyền sử dụng đất, đăng ký biến động sử dụng đất, thực hiện các quyền sử dụng đất được đẩy mạnh, các thủ tục hành chính về đất đai được chú trọng cải cách theo hướng ngày càng đơn giản, gọn nhẹ hơn; các cấp, các ngành đã có sự phối hợp nhịp nhàng hơn trong việc giải quyết các thủ tục hành chính, do vậy đã giải quyết cơ bản tình trạng tồn đọng hồ sơ về cấp giấy chứng nhận quyền sử dụng đất.</w:t>
      </w:r>
    </w:p>
    <w:p w:rsidR="007A6F44" w:rsidRPr="00E74E92" w:rsidRDefault="007A6F44" w:rsidP="00E02D3A">
      <w:pPr>
        <w:spacing w:line="264" w:lineRule="auto"/>
        <w:ind w:firstLine="720"/>
        <w:jc w:val="both"/>
        <w:rPr>
          <w:sz w:val="28"/>
          <w:szCs w:val="28"/>
          <w:lang w:val="vi-VN"/>
        </w:rPr>
      </w:pPr>
      <w:r w:rsidRPr="00E74E92">
        <w:rPr>
          <w:sz w:val="28"/>
          <w:szCs w:val="28"/>
          <w:lang w:val="vi-VN"/>
        </w:rPr>
        <w:t>Công tác thu hồi đất, bồi thường, hỗ trợ, tái định cư được thực hiện công khai, minh bạch, đảm bảo quyền lợi hợp pháp của người có đất bị thu hồi. Chính sách tài chính về đất đai, giá đất được hoàn thiện, các khoản thu từ đất được quy định cụ thể đã tạo được nguồn thu đáng kể cho ngân sách địa phương.</w:t>
      </w:r>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Công tác tiếp công dân, giải quyết khiếu nại, tố cáo, kiến nghị liên quan đến lĩnh vực đất đai được UBND </w:t>
      </w:r>
      <w:r w:rsidR="002400AB">
        <w:rPr>
          <w:sz w:val="28"/>
          <w:szCs w:val="28"/>
        </w:rPr>
        <w:t>huyện</w:t>
      </w:r>
      <w:r w:rsidRPr="00E74E92">
        <w:rPr>
          <w:sz w:val="28"/>
          <w:szCs w:val="28"/>
          <w:lang w:val="vi-VN"/>
        </w:rPr>
        <w:t xml:space="preserve"> quan tâm giải quyết và chỉ đạo các cơ quan chuyên môn, đơn vị thực hiện nghiêm túc theo quy định. Do vậy, các tranh chấp, khiếu kiện về đất đai kéo đài, phức tạp, đông người phát sinh do công tác quản lý nhà nước về đất đai, cấp giấy chứng nhận quyền sử dụng đất ít xảy ra.</w:t>
      </w:r>
    </w:p>
    <w:p w:rsidR="007A6F44" w:rsidRPr="00E74E92" w:rsidRDefault="007A6F44" w:rsidP="00E757BD">
      <w:pPr>
        <w:pStyle w:val="Phn1"/>
      </w:pPr>
      <w:bookmarkStart w:id="370" w:name="_Toc72867574"/>
      <w:r w:rsidRPr="00E74E92">
        <w:t>1.16.2. Những tồn tại, hạn chế</w:t>
      </w:r>
      <w:bookmarkEnd w:id="370"/>
    </w:p>
    <w:p w:rsidR="007A6F44" w:rsidRPr="00E74E92" w:rsidRDefault="007A6F44" w:rsidP="00E02D3A">
      <w:pPr>
        <w:spacing w:line="264" w:lineRule="auto"/>
        <w:ind w:firstLine="720"/>
        <w:jc w:val="both"/>
        <w:rPr>
          <w:sz w:val="28"/>
          <w:szCs w:val="28"/>
          <w:lang w:val="vi-VN"/>
        </w:rPr>
      </w:pPr>
      <w:r w:rsidRPr="00E74E92">
        <w:rPr>
          <w:sz w:val="28"/>
          <w:szCs w:val="28"/>
          <w:lang w:val="vi-VN"/>
        </w:rPr>
        <w:t>Công tác tuyên truyền, phổ biến, triển khai thực hiện các chủ trương, chính sách của Đảng và Nhà nước đối với lĩnh vực đất đai, cấp giấy chứng nhận quyền sử dụng đất đã được quan tâm nhưng thiếu thường xuyên. Việc ban hành các văn bản quy phạm pháp luật để cụ thể hoá các văn bản của Trung ương và của tỉnh còn hạn chế, thiếu kịp thời.</w:t>
      </w:r>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Công tác lập và hoàn chỉnh quy hoạch, kế hoạch sử dụng đất vẫn còn chậm, kinh phí đầu tư còn hạn chế. Công tác điều tra, rà soát quy hoạch “treo”, dự án “treo” trên địa bàn để điều chỉnh hoặc huỷ bỏ vẫn còn nhiều vướng mắc, </w:t>
      </w:r>
      <w:r w:rsidRPr="00E74E92">
        <w:rPr>
          <w:sz w:val="28"/>
          <w:szCs w:val="28"/>
          <w:lang w:val="vi-VN"/>
        </w:rPr>
        <w:lastRenderedPageBreak/>
        <w:t>bất cập ảnh hưởng đến công tác cấp giấy chứng nhận quyền sử dụng đất, chuyển mục đích sử dụng đất và thực hiện các quyền của người sử dụng đất.</w:t>
      </w:r>
    </w:p>
    <w:p w:rsidR="00B876B0" w:rsidRDefault="007A6F44" w:rsidP="00E02D3A">
      <w:pPr>
        <w:spacing w:line="264" w:lineRule="auto"/>
        <w:ind w:firstLine="720"/>
        <w:jc w:val="both"/>
        <w:rPr>
          <w:sz w:val="28"/>
          <w:szCs w:val="28"/>
          <w:lang w:val="vi-VN"/>
        </w:rPr>
      </w:pPr>
      <w:r w:rsidRPr="00E74E92">
        <w:rPr>
          <w:sz w:val="28"/>
          <w:szCs w:val="28"/>
          <w:lang w:val="vi-VN"/>
        </w:rPr>
        <w:t xml:space="preserve">Việc lãnh đạo, chỉ đạo thực hiện công tác cấp giấy chứng nhận quyền sử dụng đất tuy đã được chú trọng, thời gian cấp giấy chứng nhận quyền sử dụng đất đã được đẩy nhanh và đạt tỷ lệ cao, song có thời điểm vẫn thiếu kịp thời, thời gian cấp giấy chứng nhận vẫn còn kéo dài, chưa đáp ứng được yêu cầu của một bộ phận nhân dân… Hoạt động dịch vụ trên lĩnh lực quản lý, sử dụng đất tuy đã được hình thành nhưng hiệu quả chưa cao. </w:t>
      </w:r>
    </w:p>
    <w:p w:rsidR="007A6F44" w:rsidRPr="00E74E92" w:rsidRDefault="007A6F44" w:rsidP="00E757BD">
      <w:pPr>
        <w:pStyle w:val="Phn1"/>
      </w:pPr>
      <w:bookmarkStart w:id="371" w:name="_Toc72867575"/>
      <w:r w:rsidRPr="00E74E92">
        <w:t>1.16.3. Nguyên nhân tồn tại, hạn chế</w:t>
      </w:r>
      <w:bookmarkEnd w:id="371"/>
    </w:p>
    <w:p w:rsidR="007A6F44" w:rsidRPr="00E74E92" w:rsidRDefault="007A6F44" w:rsidP="00E02D3A">
      <w:pPr>
        <w:spacing w:line="264" w:lineRule="auto"/>
        <w:ind w:firstLine="720"/>
        <w:jc w:val="both"/>
        <w:rPr>
          <w:sz w:val="28"/>
          <w:szCs w:val="28"/>
          <w:lang w:val="vi-VN"/>
        </w:rPr>
      </w:pPr>
      <w:r w:rsidRPr="00E74E92">
        <w:rPr>
          <w:sz w:val="28"/>
          <w:szCs w:val="28"/>
          <w:lang w:val="vi-VN"/>
        </w:rPr>
        <w:t>Hệ thống pháp luật về đất đai tuy ngày càng được hoàn thiện hơn nhưng nhìn chung vẫn còn thiếu cụ thể ở một số mặt; một số văn bản của Trung ương còn bất cập, chồng chéo, có nhiều cách hiểu khác nhau; các văn bản hướng dẫn thực hiện của tỉnh liên quan đến lĩnh vực đất đai nhìn chung vẫn còn thiếu và chưa kịp thời làm cho địa phương lúng túng trong việc tổ chức thực hiện.</w:t>
      </w:r>
    </w:p>
    <w:p w:rsidR="007A6F44" w:rsidRPr="00E74E92" w:rsidRDefault="007A6F44" w:rsidP="00E02D3A">
      <w:pPr>
        <w:spacing w:line="264" w:lineRule="auto"/>
        <w:ind w:firstLine="720"/>
        <w:jc w:val="both"/>
        <w:rPr>
          <w:sz w:val="28"/>
          <w:szCs w:val="28"/>
          <w:lang w:val="vi-VN"/>
        </w:rPr>
      </w:pPr>
      <w:r w:rsidRPr="00E74E92">
        <w:rPr>
          <w:sz w:val="28"/>
          <w:szCs w:val="28"/>
          <w:lang w:val="vi-VN"/>
        </w:rPr>
        <w:t>Công tác thanh tra, kiểm tra việc chấp hành các chủ trương, pháp luật về đất đai có thời điểm chưa mạnh; việc xử lý các vi phạm trong sử dụng đất vẫn chưa nghiêm minh, do vậy tác dụng trong việc răn đe, giáo dục còn thấp, tình trạng vi phạm pháp luật về đất đai trong việc đăng ký đất đai, cấp Giấy chứng nhận quyền sử dụng đất, chuyển mục đích, chuyển đổi, chuyển nhượng quyền sử dụng đất vẫn còn diễn ra...</w:t>
      </w:r>
    </w:p>
    <w:p w:rsidR="007A6F44" w:rsidRPr="00E74E92" w:rsidRDefault="007A6F44" w:rsidP="00E757BD">
      <w:pPr>
        <w:pStyle w:val="Phn1"/>
        <w:rPr>
          <w:rStyle w:val="2Char"/>
          <w:rFonts w:ascii="Times New Roman" w:hAnsi="Times New Roman"/>
          <w:color w:val="FF00FF"/>
          <w:sz w:val="28"/>
          <w:lang w:val="pt-BR"/>
        </w:rPr>
      </w:pPr>
      <w:bookmarkStart w:id="372" w:name="_Toc72867576"/>
      <w:r w:rsidRPr="00E74E92">
        <w:t>1.17</w:t>
      </w:r>
      <w:r w:rsidR="00153C1C">
        <w:t>. Bài</w:t>
      </w:r>
      <w:r w:rsidRPr="00153C1C">
        <w:t xml:space="preserve"> học</w:t>
      </w:r>
      <w:r w:rsidRPr="00E74E92">
        <w:t xml:space="preserve"> kinh nghiệm trong việc thực hiện các nội dung quản lý nhà nước về đất đai.</w:t>
      </w:r>
      <w:bookmarkEnd w:id="372"/>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Chính quyền </w:t>
      </w:r>
      <w:r w:rsidR="00B876B0">
        <w:rPr>
          <w:sz w:val="28"/>
          <w:szCs w:val="28"/>
        </w:rPr>
        <w:t>huyện</w:t>
      </w:r>
      <w:r w:rsidRPr="00E74E92">
        <w:rPr>
          <w:sz w:val="28"/>
          <w:szCs w:val="28"/>
          <w:lang w:val="vi-VN"/>
        </w:rPr>
        <w:t xml:space="preserve"> cần coi trọng công tác tuyên truyền giáo dục pháp luật về đất đai.</w:t>
      </w:r>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Quản lý nhà nước về đất đai là một lĩnh vực phức tạp dễ dẫn đến những sai phạm, cũng như tham nhũng với mức độ lớn. </w:t>
      </w:r>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Các công cụ phục vụ quản lý phải được thiết lập đầy đủ, chính xác và thường xuyên cập nhật chỉnh lý bổ sung và khai thác có hiệu quả. </w:t>
      </w:r>
    </w:p>
    <w:p w:rsidR="007A6F44" w:rsidRPr="00E74E92" w:rsidRDefault="007A6F44" w:rsidP="00E02D3A">
      <w:pPr>
        <w:spacing w:line="264" w:lineRule="auto"/>
        <w:ind w:firstLine="720"/>
        <w:jc w:val="both"/>
        <w:rPr>
          <w:sz w:val="28"/>
          <w:szCs w:val="28"/>
          <w:lang w:val="vi-VN"/>
        </w:rPr>
      </w:pPr>
      <w:r w:rsidRPr="00E74E92">
        <w:rPr>
          <w:iCs/>
          <w:sz w:val="28"/>
          <w:szCs w:val="28"/>
          <w:lang w:val="vi-VN"/>
        </w:rPr>
        <w:t>Xây dựng hệ thống thông tin, cơ sở dữ liệu đất đai để vừa đáp ứng được yêu cầu thông tin cho công tác quản lý, đồng thời phục vụ cho phát triển kinh tế - xã hội; tạo điều kiện để thực hiện quản lý đất đai công khai, minh bạch và thuận lợi trong việc thực hiện cải cách thủ tục hành chính.</w:t>
      </w:r>
    </w:p>
    <w:p w:rsidR="007A6F44" w:rsidRPr="00E74E92" w:rsidRDefault="007A6F44" w:rsidP="00E02D3A">
      <w:pPr>
        <w:spacing w:line="264" w:lineRule="auto"/>
        <w:ind w:firstLine="720"/>
        <w:jc w:val="both"/>
        <w:rPr>
          <w:sz w:val="28"/>
          <w:szCs w:val="28"/>
          <w:lang w:val="vi-VN"/>
        </w:rPr>
      </w:pPr>
      <w:r w:rsidRPr="00E74E92">
        <w:rPr>
          <w:sz w:val="28"/>
          <w:szCs w:val="28"/>
          <w:lang w:val="vi-VN"/>
        </w:rPr>
        <w:t xml:space="preserve">Nâng cao hiệu quả công tác cải cách thủ tục hành chính trong lĩnh vực đất đai và hạn chế tiêu cực trong quản lý, sử dụng đất. </w:t>
      </w:r>
    </w:p>
    <w:p w:rsidR="007A6F44" w:rsidRPr="00E74E92" w:rsidRDefault="007A6F44" w:rsidP="00E02D3A">
      <w:pPr>
        <w:spacing w:line="264" w:lineRule="auto"/>
        <w:ind w:firstLine="720"/>
        <w:jc w:val="both"/>
        <w:rPr>
          <w:spacing w:val="-4"/>
          <w:sz w:val="28"/>
          <w:szCs w:val="28"/>
          <w:lang w:val="vi-VN"/>
        </w:rPr>
      </w:pPr>
      <w:r w:rsidRPr="00E74E92">
        <w:rPr>
          <w:spacing w:val="-4"/>
          <w:sz w:val="28"/>
          <w:szCs w:val="28"/>
          <w:lang w:val="vi-VN"/>
        </w:rPr>
        <w:t xml:space="preserve">Thực hiện tốt công tác giao đất, cho thuê đất, chuyển mục đích sử dụng đất, thu hồi đất phải thực hiện theo quy hoạch, kế hoạch sử dụng đất được phê duyệt. </w:t>
      </w:r>
    </w:p>
    <w:p w:rsidR="007A6F44" w:rsidRPr="00E74E92" w:rsidRDefault="007A6F44" w:rsidP="00E02D3A">
      <w:pPr>
        <w:spacing w:line="264" w:lineRule="auto"/>
        <w:ind w:firstLine="720"/>
        <w:jc w:val="both"/>
        <w:rPr>
          <w:sz w:val="28"/>
          <w:szCs w:val="28"/>
          <w:lang w:val="vi-VN"/>
        </w:rPr>
      </w:pPr>
      <w:r w:rsidRPr="00E74E92">
        <w:rPr>
          <w:sz w:val="28"/>
          <w:szCs w:val="28"/>
          <w:lang w:val="vi-VN"/>
        </w:rPr>
        <w:t>Công tác kiểm tra, giám sát phải thường xuyên và coi trọng, nhằm phát hiện, ngăn chặn các sai phạm và xử lý kịp thời.</w:t>
      </w:r>
    </w:p>
    <w:p w:rsidR="007A6F44" w:rsidRPr="00B876B0" w:rsidRDefault="007A6F44" w:rsidP="00E757BD">
      <w:pPr>
        <w:pStyle w:val="Phn1"/>
      </w:pPr>
      <w:bookmarkStart w:id="373" w:name="_Toc72867577"/>
      <w:r w:rsidRPr="00B876B0">
        <w:t>II. HIỆN TRẠNG SỬ DỤNG ĐẤT VÀ BIẾN ĐỘNG CÁC LOẠI ĐẤT</w:t>
      </w:r>
      <w:bookmarkEnd w:id="364"/>
      <w:bookmarkEnd w:id="365"/>
      <w:bookmarkEnd w:id="366"/>
      <w:bookmarkEnd w:id="367"/>
      <w:bookmarkEnd w:id="368"/>
      <w:bookmarkEnd w:id="373"/>
    </w:p>
    <w:p w:rsidR="007A6F44" w:rsidRPr="00E74E92" w:rsidRDefault="007A6F44" w:rsidP="00E757BD">
      <w:pPr>
        <w:pStyle w:val="Phn1"/>
      </w:pPr>
      <w:bookmarkStart w:id="374" w:name="_Toc288082389"/>
      <w:bookmarkStart w:id="375" w:name="_Toc288082998"/>
      <w:bookmarkStart w:id="376" w:name="_Toc359751669"/>
      <w:bookmarkStart w:id="377" w:name="_Toc368378737"/>
      <w:bookmarkStart w:id="378" w:name="_Toc61583250"/>
      <w:bookmarkStart w:id="379" w:name="_Toc72867578"/>
      <w:r w:rsidRPr="00E74E92">
        <w:lastRenderedPageBreak/>
        <w:t>2.1. Phân tích hiện trạng sử dụng các loại đất</w:t>
      </w:r>
      <w:bookmarkEnd w:id="374"/>
      <w:bookmarkEnd w:id="375"/>
      <w:bookmarkEnd w:id="376"/>
      <w:bookmarkEnd w:id="377"/>
      <w:bookmarkEnd w:id="378"/>
      <w:bookmarkEnd w:id="379"/>
    </w:p>
    <w:p w:rsidR="007A6F44" w:rsidRPr="00E74E92" w:rsidRDefault="007A6F44" w:rsidP="00E02D3A">
      <w:pPr>
        <w:spacing w:line="264" w:lineRule="auto"/>
        <w:jc w:val="both"/>
        <w:rPr>
          <w:sz w:val="28"/>
          <w:szCs w:val="28"/>
          <w:lang w:val="vi-VN"/>
        </w:rPr>
      </w:pPr>
      <w:r w:rsidRPr="00E74E92">
        <w:rPr>
          <w:b/>
          <w:sz w:val="28"/>
          <w:szCs w:val="28"/>
          <w:lang w:val="vi-VN"/>
        </w:rPr>
        <w:tab/>
      </w:r>
      <w:r w:rsidRPr="00E74E92">
        <w:rPr>
          <w:spacing w:val="4"/>
          <w:sz w:val="28"/>
          <w:szCs w:val="28"/>
          <w:lang w:val="vi-VN"/>
        </w:rPr>
        <w:t xml:space="preserve">Theo số liệu tổng thống kê đất đai năm 2020, tổng diện tích tự nhiên toàn huyện là </w:t>
      </w:r>
      <w:r w:rsidR="00B876B0">
        <w:rPr>
          <w:spacing w:val="4"/>
          <w:sz w:val="28"/>
          <w:szCs w:val="28"/>
        </w:rPr>
        <w:t xml:space="preserve">22.251,10 </w:t>
      </w:r>
      <w:r w:rsidRPr="00E74E92">
        <w:rPr>
          <w:spacing w:val="4"/>
          <w:sz w:val="28"/>
          <w:szCs w:val="28"/>
          <w:lang w:val="vi-VN"/>
        </w:rPr>
        <w:t xml:space="preserve">ha. </w:t>
      </w:r>
    </w:p>
    <w:p w:rsidR="007A6F44" w:rsidRPr="00E74E92" w:rsidRDefault="007A6F44" w:rsidP="00E757BD">
      <w:pPr>
        <w:pStyle w:val="Phn1"/>
      </w:pPr>
      <w:bookmarkStart w:id="380" w:name="_Toc359751671"/>
      <w:bookmarkStart w:id="381" w:name="_Toc368378739"/>
      <w:bookmarkStart w:id="382" w:name="_Toc72867579"/>
      <w:bookmarkStart w:id="383" w:name="_Toc355719502"/>
      <w:bookmarkStart w:id="384" w:name="_Toc359751670"/>
      <w:bookmarkStart w:id="385" w:name="_Toc368378738"/>
      <w:bookmarkStart w:id="386" w:name="_Toc368378949"/>
      <w:r w:rsidRPr="00E74E92">
        <w:t>2.1.1. Đất nông nghiệp</w:t>
      </w:r>
      <w:bookmarkEnd w:id="380"/>
      <w:bookmarkEnd w:id="381"/>
      <w:bookmarkEnd w:id="382"/>
    </w:p>
    <w:p w:rsidR="007A6F44" w:rsidRPr="00E74E92" w:rsidRDefault="007A6F44" w:rsidP="00E02D3A">
      <w:pPr>
        <w:widowControl w:val="0"/>
        <w:spacing w:line="264" w:lineRule="auto"/>
        <w:ind w:firstLine="567"/>
        <w:jc w:val="both"/>
        <w:rPr>
          <w:sz w:val="28"/>
          <w:szCs w:val="28"/>
          <w:lang w:val="da-DK"/>
        </w:rPr>
      </w:pPr>
      <w:r w:rsidRPr="00E74E92">
        <w:rPr>
          <w:sz w:val="28"/>
          <w:szCs w:val="28"/>
          <w:lang w:val="nl-NL"/>
        </w:rPr>
        <w:tab/>
      </w:r>
      <w:r w:rsidRPr="00E74E92">
        <w:rPr>
          <w:sz w:val="28"/>
          <w:szCs w:val="28"/>
          <w:lang w:val="da-DK"/>
        </w:rPr>
        <w:t xml:space="preserve">Theo số liệu đến ngày </w:t>
      </w:r>
      <w:r w:rsidRPr="00E74E92">
        <w:rPr>
          <w:spacing w:val="-4"/>
          <w:sz w:val="28"/>
          <w:szCs w:val="28"/>
          <w:lang w:val="nl-NL"/>
        </w:rPr>
        <w:t>31/12/2020</w:t>
      </w:r>
      <w:r w:rsidRPr="00E74E92">
        <w:rPr>
          <w:sz w:val="28"/>
          <w:szCs w:val="28"/>
          <w:lang w:val="da-DK"/>
        </w:rPr>
        <w:t xml:space="preserve">, diện tích đất nông nghiệp của huyện là </w:t>
      </w:r>
      <w:r w:rsidR="00617B1D">
        <w:rPr>
          <w:sz w:val="28"/>
          <w:szCs w:val="28"/>
          <w:lang w:val="da-DK"/>
        </w:rPr>
        <w:t>15.762,64</w:t>
      </w:r>
      <w:r w:rsidRPr="00E74E92">
        <w:rPr>
          <w:sz w:val="28"/>
          <w:szCs w:val="28"/>
          <w:lang w:val="da-DK"/>
        </w:rPr>
        <w:t xml:space="preserve">ha, chiếm tỷ lệ </w:t>
      </w:r>
      <w:r w:rsidRPr="00E74E92">
        <w:rPr>
          <w:bCs/>
          <w:sz w:val="28"/>
          <w:szCs w:val="28"/>
          <w:lang w:val="nl-NL"/>
        </w:rPr>
        <w:t>7</w:t>
      </w:r>
      <w:r w:rsidR="00617B1D">
        <w:rPr>
          <w:bCs/>
          <w:sz w:val="28"/>
          <w:szCs w:val="28"/>
          <w:lang w:val="nl-NL"/>
        </w:rPr>
        <w:t>0,84</w:t>
      </w:r>
      <w:r w:rsidRPr="00E74E92">
        <w:rPr>
          <w:sz w:val="28"/>
          <w:szCs w:val="28"/>
          <w:lang w:val="da-DK"/>
        </w:rPr>
        <w:t xml:space="preserve">% so với tổng diện tích đất trong địa giới hành chính. </w:t>
      </w:r>
    </w:p>
    <w:p w:rsidR="007A6F44" w:rsidRPr="00DE0BD3" w:rsidRDefault="007A6F44" w:rsidP="00DE0BD3">
      <w:pPr>
        <w:pStyle w:val="5"/>
      </w:pPr>
      <w:bookmarkStart w:id="387" w:name="_Toc61583251"/>
      <w:bookmarkStart w:id="388" w:name="_Toc61583432"/>
      <w:bookmarkStart w:id="389" w:name="_Toc72868017"/>
      <w:r w:rsidRPr="00DE0BD3">
        <w:t xml:space="preserve">Hiện trạng sử dụng đất năm 2020 huyện </w:t>
      </w:r>
      <w:bookmarkEnd w:id="383"/>
      <w:bookmarkEnd w:id="384"/>
      <w:bookmarkEnd w:id="385"/>
      <w:bookmarkEnd w:id="386"/>
      <w:bookmarkEnd w:id="387"/>
      <w:bookmarkEnd w:id="388"/>
      <w:bookmarkEnd w:id="389"/>
      <w:r w:rsidR="00617B1D" w:rsidRPr="00DE0BD3">
        <w:t>Nghi Xuân</w:t>
      </w:r>
    </w:p>
    <w:tbl>
      <w:tblPr>
        <w:tblW w:w="9008" w:type="dxa"/>
        <w:tblInd w:w="18" w:type="dxa"/>
        <w:tblLook w:val="04A0" w:firstRow="1" w:lastRow="0" w:firstColumn="1" w:lastColumn="0" w:noHBand="0" w:noVBand="1"/>
      </w:tblPr>
      <w:tblGrid>
        <w:gridCol w:w="601"/>
        <w:gridCol w:w="4439"/>
        <w:gridCol w:w="1080"/>
        <w:gridCol w:w="1440"/>
        <w:gridCol w:w="1440"/>
        <w:gridCol w:w="8"/>
      </w:tblGrid>
      <w:tr w:rsidR="00617B1D" w:rsidTr="00617B1D">
        <w:trPr>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TT</w:t>
            </w:r>
          </w:p>
        </w:tc>
        <w:tc>
          <w:tcPr>
            <w:tcW w:w="4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Chỉ tiêu sử dụng đất</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Mã loại đất</w:t>
            </w:r>
          </w:p>
        </w:tc>
        <w:tc>
          <w:tcPr>
            <w:tcW w:w="2888" w:type="dxa"/>
            <w:gridSpan w:val="3"/>
            <w:tcBorders>
              <w:top w:val="single" w:sz="4" w:space="0" w:color="auto"/>
              <w:left w:val="nil"/>
              <w:bottom w:val="single" w:sz="4" w:space="0" w:color="auto"/>
              <w:right w:val="single" w:sz="4" w:space="0" w:color="000000"/>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Hiện trạng sử dụng đất năm 2020</w:t>
            </w:r>
          </w:p>
        </w:tc>
      </w:tr>
      <w:tr w:rsidR="00617B1D" w:rsidTr="00617B1D">
        <w:trPr>
          <w:gridAfter w:val="1"/>
          <w:wAfter w:w="8" w:type="dxa"/>
          <w:trHeight w:val="67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4439"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617B1D" w:rsidRDefault="00617B1D" w:rsidP="00E02D3A">
            <w:pPr>
              <w:spacing w:line="264" w:lineRule="auto"/>
              <w:rPr>
                <w:b/>
                <w:bCs/>
                <w:sz w:val="22"/>
                <w:szCs w:val="22"/>
              </w:rPr>
            </w:pP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Diện tích (ha)</w:t>
            </w: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Cơ cấu (%)</w:t>
            </w:r>
          </w:p>
        </w:tc>
      </w:tr>
      <w:tr w:rsidR="00617B1D" w:rsidTr="00617B1D">
        <w:trPr>
          <w:gridAfter w:val="1"/>
          <w:wAfter w:w="8" w:type="dxa"/>
          <w:trHeight w:val="34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 </w:t>
            </w:r>
          </w:p>
        </w:tc>
        <w:tc>
          <w:tcPr>
            <w:tcW w:w="4439"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Tổng diện tích tự nhiên</w:t>
            </w:r>
          </w:p>
        </w:tc>
        <w:tc>
          <w:tcPr>
            <w:tcW w:w="108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 </w:t>
            </w: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right"/>
              <w:rPr>
                <w:b/>
                <w:bCs/>
                <w:sz w:val="22"/>
                <w:szCs w:val="22"/>
              </w:rPr>
            </w:pPr>
            <w:r>
              <w:rPr>
                <w:b/>
                <w:bCs/>
                <w:sz w:val="22"/>
                <w:szCs w:val="22"/>
              </w:rPr>
              <w:t xml:space="preserve">22251,10 </w:t>
            </w:r>
          </w:p>
        </w:tc>
        <w:tc>
          <w:tcPr>
            <w:tcW w:w="1440" w:type="dxa"/>
            <w:tcBorders>
              <w:top w:val="nil"/>
              <w:left w:val="nil"/>
              <w:bottom w:val="single" w:sz="4" w:space="0" w:color="auto"/>
              <w:right w:val="single" w:sz="4" w:space="0" w:color="auto"/>
            </w:tcBorders>
            <w:shd w:val="clear" w:color="000000" w:fill="FFFFFF"/>
            <w:vAlign w:val="center"/>
            <w:hideMark/>
          </w:tcPr>
          <w:p w:rsidR="00617B1D" w:rsidRDefault="00617B1D" w:rsidP="00E02D3A">
            <w:pPr>
              <w:spacing w:line="264" w:lineRule="auto"/>
              <w:jc w:val="center"/>
              <w:rPr>
                <w:b/>
                <w:bCs/>
                <w:sz w:val="22"/>
                <w:szCs w:val="22"/>
              </w:rPr>
            </w:pPr>
            <w:r>
              <w:rPr>
                <w:b/>
                <w:bCs/>
                <w:sz w:val="22"/>
                <w:szCs w:val="22"/>
              </w:rPr>
              <w:t> </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 xml:space="preserve"> Đất nông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NNP</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15.762,64</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70,84</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Trong đố: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7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lúa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LUA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3.898,93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17,52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Trong đó: Đất chuyên trồng lúa nước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LUC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1.914,41</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8,60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lúa nước còn lại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LUK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1.984,52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8,92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1.2</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cây hàng năm khác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HNK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2.268,86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10,20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1.3</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trồng cây lâu năm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CLN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2.030,31</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9,12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1.4</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phòng hộ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RPH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4.685,82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21,06</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1.5</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đặc dụng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RDD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1.6</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rừng sản xuất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RSX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1.913,02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8,60</w:t>
            </w:r>
          </w:p>
        </w:tc>
      </w:tr>
      <w:tr w:rsidR="00617B1D" w:rsidTr="00617B1D">
        <w:trPr>
          <w:gridAfter w:val="1"/>
          <w:wAfter w:w="8" w:type="dxa"/>
          <w:trHeight w:val="52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i/>
                <w:iCs/>
                <w:sz w:val="22"/>
                <w:szCs w:val="22"/>
              </w:rPr>
            </w:pPr>
            <w:r>
              <w:rPr>
                <w:i/>
                <w:iCs/>
                <w:sz w:val="22"/>
                <w:szCs w:val="22"/>
              </w:rPr>
              <w:t xml:space="preserve"> Trong đó: đất có rừng sản xuất là rừng tụ nhiên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RSN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1.7</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nuôi trồng thuỷ sản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NTS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846,87</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3,81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1.8</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làm muối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LMU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1.9</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nông nghiệp khác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NKH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118,83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0,53</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2</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Đất phi nông nghiệp</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PNN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5.469,96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24,58</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Trong đó:</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quốc phòng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CQP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54,32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0,24</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2.2</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an ninh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CAN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0,94</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2.3</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khu công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SKK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25,23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2,4</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cụm công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9B0D93" w:rsidP="009B0D93">
            <w:pPr>
              <w:spacing w:line="264" w:lineRule="auto"/>
              <w:jc w:val="right"/>
              <w:rPr>
                <w:sz w:val="22"/>
                <w:szCs w:val="22"/>
              </w:rPr>
            </w:pPr>
            <w:r>
              <w:rPr>
                <w:sz w:val="22"/>
                <w:szCs w:val="22"/>
              </w:rPr>
              <w:t>8,77</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w:t>
            </w:r>
            <w:r w:rsidR="009B0D93">
              <w:rPr>
                <w:sz w:val="22"/>
                <w:szCs w:val="22"/>
              </w:rPr>
              <w:t>4</w:t>
            </w:r>
          </w:p>
        </w:tc>
      </w:tr>
      <w:tr w:rsidR="00617B1D" w:rsidTr="00617B1D">
        <w:trPr>
          <w:gridAfter w:val="1"/>
          <w:wAfter w:w="8" w:type="dxa"/>
          <w:trHeight w:val="31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2,5</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thương mại, dịch vụ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TMD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125,98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0,57</w:t>
            </w:r>
          </w:p>
        </w:tc>
      </w:tr>
      <w:tr w:rsidR="00617B1D" w:rsidTr="00617B1D">
        <w:trPr>
          <w:gridAfter w:val="1"/>
          <w:wAfter w:w="8" w:type="dxa"/>
          <w:trHeight w:val="4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2,6</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cơ sở sản xuất phi nông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SKC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9B0D93" w:rsidP="009B0D93">
            <w:pPr>
              <w:spacing w:line="264" w:lineRule="auto"/>
              <w:jc w:val="right"/>
              <w:rPr>
                <w:sz w:val="22"/>
                <w:szCs w:val="22"/>
              </w:rPr>
            </w:pPr>
            <w:r>
              <w:rPr>
                <w:sz w:val="22"/>
                <w:szCs w:val="22"/>
              </w:rPr>
              <w:t>103,20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9B0D93">
            <w:pPr>
              <w:spacing w:line="264" w:lineRule="auto"/>
              <w:jc w:val="right"/>
              <w:rPr>
                <w:sz w:val="22"/>
                <w:szCs w:val="22"/>
              </w:rPr>
            </w:pPr>
            <w:r>
              <w:rPr>
                <w:sz w:val="22"/>
                <w:szCs w:val="22"/>
              </w:rPr>
              <w:t>0,</w:t>
            </w:r>
            <w:r w:rsidR="009B0D93">
              <w:rPr>
                <w:sz w:val="22"/>
                <w:szCs w:val="22"/>
              </w:rPr>
              <w:t>46</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2,7</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sử dụng cho hoạt động khoáng sản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SKS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2,38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2,8</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sản xuất vật liệu xây dựng, làm đồ gốm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SKX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9B0D93">
            <w:pPr>
              <w:spacing w:line="264" w:lineRule="auto"/>
              <w:jc w:val="right"/>
              <w:rPr>
                <w:sz w:val="22"/>
                <w:szCs w:val="22"/>
              </w:rPr>
            </w:pPr>
            <w:r>
              <w:rPr>
                <w:sz w:val="22"/>
                <w:szCs w:val="22"/>
              </w:rPr>
              <w:t>1</w:t>
            </w:r>
            <w:r w:rsidR="009B0D93">
              <w:rPr>
                <w:sz w:val="22"/>
                <w:szCs w:val="22"/>
              </w:rPr>
              <w:t>1,82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w:t>
            </w:r>
            <w:r w:rsidR="009B0D93">
              <w:rPr>
                <w:sz w:val="22"/>
                <w:szCs w:val="22"/>
              </w:rPr>
              <w:t>5</w:t>
            </w:r>
          </w:p>
        </w:tc>
      </w:tr>
      <w:tr w:rsidR="00617B1D" w:rsidTr="00617B1D">
        <w:trPr>
          <w:gridAfter w:val="1"/>
          <w:wAfter w:w="8" w:type="dxa"/>
          <w:trHeight w:val="58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2.9</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phát triển hạ tầng cấp quốc gia, cấp tỉnh, cấp huyện, cấp xã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DHT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2.277,73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10,24</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i/>
                <w:iCs/>
                <w:sz w:val="22"/>
                <w:szCs w:val="22"/>
              </w:rPr>
            </w:pPr>
            <w:r>
              <w:rPr>
                <w:i/>
                <w:iCs/>
                <w:sz w:val="22"/>
                <w:szCs w:val="22"/>
              </w:rPr>
              <w:t xml:space="preserve"> Trong đó: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C368CA">
        <w:trPr>
          <w:gridAfter w:val="1"/>
          <w:wAfter w:w="8" w:type="dxa"/>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lastRenderedPageBreak/>
              <w:t xml:space="preserve"> -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giao thông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DGT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1.400,42</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6,29</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thủy lợi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DTL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311,16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văn hóa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DVH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4,76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y tế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DYT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5,93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0,03</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giáo dục và đào tạo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DGD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65,46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0,29</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thể dục thể thao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42,84</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0,19</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công trình năng lượng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DNL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1,80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công trình bưu chính, viến thông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DBV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0,82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kho dự trữ quốc gia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DKG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có di tích lịch sử - văn hóa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DDT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15,17</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0,07</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bãi thải, xử lý chất thải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DRA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cơ sở tôn giáo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TON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11,21</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0,05</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làm nghĩa trang, nhà tang lễ, nhà hỏa táng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NTD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403,34</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1,81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sơ khoa học công nghệ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3,52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sơ dịch vụ xã hội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DXH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617B1D" w:rsidRDefault="00617B1D" w:rsidP="00E02D3A">
            <w:pPr>
              <w:spacing w:line="264" w:lineRule="auto"/>
              <w:jc w:val="center"/>
              <w:rPr>
                <w:sz w:val="22"/>
                <w:szCs w:val="22"/>
              </w:rPr>
            </w:pPr>
            <w:r>
              <w:rPr>
                <w:sz w:val="22"/>
                <w:szCs w:val="22"/>
              </w:rPr>
              <w:t xml:space="preserve"> -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chợ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DCH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7,22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0,03</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2,10</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danh lam thắng cảnh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DDL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sinh hoạt cộng đồng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DSH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25,95</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2,12</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khu vui chơi, giải trí công cộng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DKV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7,83</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0,04</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2.13</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ở tại nông thôn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ONT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719,78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3,23</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2.14</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ở tại đô thị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ODT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145,18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0,65</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2.15</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trụ sở cơ quan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TSC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14,28</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0,06</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2.16</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trụ sở của tổ chức sự nghiệp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DTS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1,27</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2.17</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xây dựng cơ sở ngoại giao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DNG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0,00</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2,18</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tin ngưỡng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TIN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40,22</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0,18</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2,19</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sông, ngòi, kênh, rạch, suối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SON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1.381,64</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6,21</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2,2</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có mặt nước chuyên dùng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MNC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515,49</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2,32</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2,21</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sz w:val="22"/>
                <w:szCs w:val="22"/>
              </w:rPr>
            </w:pPr>
            <w:r>
              <w:rPr>
                <w:sz w:val="22"/>
                <w:szCs w:val="22"/>
              </w:rPr>
              <w:t xml:space="preserve"> Đất phi nông nghiệp khác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sz w:val="22"/>
                <w:szCs w:val="22"/>
              </w:rPr>
            </w:pPr>
            <w:r>
              <w:rPr>
                <w:sz w:val="22"/>
                <w:szCs w:val="22"/>
              </w:rPr>
              <w:t xml:space="preserve"> PNK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7,96</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sz w:val="22"/>
                <w:szCs w:val="22"/>
              </w:rPr>
            </w:pPr>
            <w:r>
              <w:rPr>
                <w:sz w:val="22"/>
                <w:szCs w:val="22"/>
              </w:rPr>
              <w:t>0,04</w:t>
            </w:r>
          </w:p>
        </w:tc>
      </w:tr>
      <w:tr w:rsidR="00617B1D" w:rsidTr="00617B1D">
        <w:trPr>
          <w:gridAfter w:val="1"/>
          <w:wAfter w:w="8" w:type="dxa"/>
          <w:trHeight w:val="319"/>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617B1D" w:rsidRDefault="00617B1D" w:rsidP="00E02D3A">
            <w:pPr>
              <w:spacing w:line="264" w:lineRule="auto"/>
              <w:rPr>
                <w:b/>
                <w:bCs/>
                <w:sz w:val="22"/>
                <w:szCs w:val="22"/>
              </w:rPr>
            </w:pPr>
            <w:r>
              <w:rPr>
                <w:b/>
                <w:bCs/>
                <w:sz w:val="22"/>
                <w:szCs w:val="22"/>
              </w:rPr>
              <w:t xml:space="preserve">     3 </w:t>
            </w:r>
          </w:p>
        </w:tc>
        <w:tc>
          <w:tcPr>
            <w:tcW w:w="4439"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rPr>
                <w:b/>
                <w:bCs/>
                <w:sz w:val="22"/>
                <w:szCs w:val="22"/>
              </w:rPr>
            </w:pPr>
            <w:r>
              <w:rPr>
                <w:b/>
                <w:bCs/>
                <w:sz w:val="22"/>
                <w:szCs w:val="22"/>
              </w:rPr>
              <w:t xml:space="preserve"> Đất chưa sử dụng </w:t>
            </w:r>
          </w:p>
        </w:tc>
        <w:tc>
          <w:tcPr>
            <w:tcW w:w="1080" w:type="dxa"/>
            <w:tcBorders>
              <w:top w:val="nil"/>
              <w:left w:val="nil"/>
              <w:bottom w:val="single" w:sz="4" w:space="0" w:color="auto"/>
              <w:right w:val="single" w:sz="4" w:space="0" w:color="auto"/>
            </w:tcBorders>
            <w:shd w:val="clear" w:color="auto" w:fill="auto"/>
            <w:vAlign w:val="center"/>
            <w:hideMark/>
          </w:tcPr>
          <w:p w:rsidR="00617B1D" w:rsidRDefault="00617B1D" w:rsidP="00E02D3A">
            <w:pPr>
              <w:spacing w:line="264" w:lineRule="auto"/>
              <w:jc w:val="center"/>
              <w:rPr>
                <w:b/>
                <w:bCs/>
                <w:sz w:val="22"/>
                <w:szCs w:val="22"/>
              </w:rPr>
            </w:pPr>
            <w:r>
              <w:rPr>
                <w:b/>
                <w:bCs/>
                <w:sz w:val="22"/>
                <w:szCs w:val="22"/>
              </w:rPr>
              <w:t xml:space="preserve"> CSD </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1.018,49</w:t>
            </w:r>
          </w:p>
        </w:tc>
        <w:tc>
          <w:tcPr>
            <w:tcW w:w="1440" w:type="dxa"/>
            <w:tcBorders>
              <w:top w:val="nil"/>
              <w:left w:val="nil"/>
              <w:bottom w:val="single" w:sz="4" w:space="0" w:color="auto"/>
              <w:right w:val="single" w:sz="4" w:space="0" w:color="auto"/>
            </w:tcBorders>
            <w:shd w:val="clear" w:color="000000" w:fill="FFFFFF"/>
            <w:noWrap/>
            <w:vAlign w:val="center"/>
            <w:hideMark/>
          </w:tcPr>
          <w:p w:rsidR="00617B1D" w:rsidRDefault="00617B1D" w:rsidP="00E02D3A">
            <w:pPr>
              <w:spacing w:line="264" w:lineRule="auto"/>
              <w:jc w:val="right"/>
              <w:rPr>
                <w:b/>
                <w:bCs/>
                <w:sz w:val="22"/>
                <w:szCs w:val="22"/>
              </w:rPr>
            </w:pPr>
            <w:r>
              <w:rPr>
                <w:b/>
                <w:bCs/>
                <w:sz w:val="22"/>
                <w:szCs w:val="22"/>
              </w:rPr>
              <w:t>4,58</w:t>
            </w:r>
          </w:p>
        </w:tc>
      </w:tr>
    </w:tbl>
    <w:p w:rsidR="007A6F44" w:rsidRPr="00E74E92" w:rsidRDefault="007A6F44" w:rsidP="00E02D3A">
      <w:pPr>
        <w:spacing w:line="264" w:lineRule="auto"/>
        <w:ind w:firstLine="720"/>
        <w:jc w:val="both"/>
        <w:rPr>
          <w:spacing w:val="-2"/>
          <w:sz w:val="28"/>
          <w:szCs w:val="28"/>
          <w:lang w:val="nl-NL"/>
        </w:rPr>
      </w:pPr>
      <w:r w:rsidRPr="00E74E92">
        <w:rPr>
          <w:spacing w:val="-2"/>
          <w:sz w:val="28"/>
          <w:szCs w:val="28"/>
          <w:lang w:val="nl-NL"/>
        </w:rPr>
        <w:t xml:space="preserve">- Đất lúa nước: Diện tích </w:t>
      </w:r>
      <w:r w:rsidR="006D4AEC">
        <w:rPr>
          <w:spacing w:val="-2"/>
          <w:sz w:val="28"/>
          <w:szCs w:val="28"/>
          <w:lang w:val="nl-NL"/>
        </w:rPr>
        <w:t>1914,41</w:t>
      </w:r>
      <w:r w:rsidRPr="00E74E92">
        <w:rPr>
          <w:sz w:val="28"/>
          <w:szCs w:val="28"/>
          <w:lang w:val="da-DK"/>
        </w:rPr>
        <w:t xml:space="preserve"> ha, chiếm </w:t>
      </w:r>
      <w:r w:rsidR="008F2231">
        <w:rPr>
          <w:bCs/>
          <w:sz w:val="28"/>
          <w:szCs w:val="28"/>
          <w:lang w:val="da-DK"/>
        </w:rPr>
        <w:t>8,60</w:t>
      </w:r>
      <w:r w:rsidRPr="00E74E92">
        <w:rPr>
          <w:sz w:val="28"/>
          <w:szCs w:val="28"/>
          <w:lang w:val="da-DK"/>
        </w:rPr>
        <w:t>% so với tổng diện tích đất tự nhiên</w:t>
      </w:r>
      <w:r w:rsidRPr="00E74E92">
        <w:rPr>
          <w:spacing w:val="-2"/>
          <w:sz w:val="28"/>
          <w:szCs w:val="28"/>
          <w:lang w:val="nl-NL"/>
        </w:rPr>
        <w:t xml:space="preserve">. </w:t>
      </w:r>
    </w:p>
    <w:p w:rsidR="007A6F44" w:rsidRPr="00E74E92" w:rsidRDefault="007A6F44" w:rsidP="00E02D3A">
      <w:pPr>
        <w:spacing w:line="264" w:lineRule="auto"/>
        <w:ind w:firstLine="720"/>
        <w:jc w:val="both"/>
        <w:rPr>
          <w:spacing w:val="-2"/>
          <w:sz w:val="28"/>
          <w:szCs w:val="28"/>
          <w:lang w:val="nl-NL"/>
        </w:rPr>
      </w:pPr>
      <w:r w:rsidRPr="00E74E92">
        <w:rPr>
          <w:sz w:val="28"/>
          <w:szCs w:val="28"/>
          <w:lang w:val="da-DK"/>
        </w:rPr>
        <w:t xml:space="preserve">- Đất trồng cây hàng năm khác là </w:t>
      </w:r>
      <w:r w:rsidR="008F2231">
        <w:rPr>
          <w:sz w:val="28"/>
          <w:szCs w:val="28"/>
          <w:lang w:val="da-DK"/>
        </w:rPr>
        <w:t>2.268,86</w:t>
      </w:r>
      <w:r w:rsidRPr="00E74E92">
        <w:rPr>
          <w:sz w:val="28"/>
          <w:szCs w:val="28"/>
          <w:lang w:val="da-DK"/>
        </w:rPr>
        <w:t xml:space="preserve"> ha chiếm </w:t>
      </w:r>
      <w:r w:rsidR="008F2231">
        <w:rPr>
          <w:sz w:val="28"/>
          <w:szCs w:val="28"/>
          <w:lang w:val="da-DK"/>
        </w:rPr>
        <w:t>10,20</w:t>
      </w:r>
      <w:r w:rsidRPr="00E74E92">
        <w:rPr>
          <w:sz w:val="28"/>
          <w:szCs w:val="28"/>
          <w:lang w:val="da-DK"/>
        </w:rPr>
        <w:t>% so với tổng diện tích đất tự nhiên, bao gồm toàn bộ diện tích đất bằng trồng cây hàng năm.</w:t>
      </w:r>
    </w:p>
    <w:p w:rsidR="007A6F44" w:rsidRPr="00E74E92" w:rsidRDefault="007A6F44" w:rsidP="00E02D3A">
      <w:pPr>
        <w:spacing w:line="264" w:lineRule="auto"/>
        <w:ind w:firstLine="720"/>
        <w:jc w:val="both"/>
        <w:rPr>
          <w:spacing w:val="-6"/>
          <w:sz w:val="28"/>
          <w:szCs w:val="28"/>
          <w:lang w:val="nl-NL"/>
        </w:rPr>
      </w:pPr>
      <w:r w:rsidRPr="00E74E92">
        <w:rPr>
          <w:spacing w:val="-6"/>
          <w:sz w:val="28"/>
          <w:szCs w:val="28"/>
          <w:lang w:val="nl-NL"/>
        </w:rPr>
        <w:t xml:space="preserve">- Đất trồng cây lâu năm: Diện tích </w:t>
      </w:r>
      <w:r w:rsidR="008F2231">
        <w:rPr>
          <w:spacing w:val="-6"/>
          <w:sz w:val="28"/>
          <w:szCs w:val="28"/>
          <w:lang w:val="nl-NL"/>
        </w:rPr>
        <w:t>2.030,31</w:t>
      </w:r>
      <w:r w:rsidRPr="00E74E92">
        <w:rPr>
          <w:sz w:val="28"/>
          <w:szCs w:val="28"/>
          <w:lang w:val="da-DK"/>
        </w:rPr>
        <w:t xml:space="preserve"> ha, chiếm </w:t>
      </w:r>
      <w:r w:rsidR="008F2231">
        <w:rPr>
          <w:sz w:val="28"/>
          <w:szCs w:val="28"/>
          <w:lang w:val="da-DK"/>
        </w:rPr>
        <w:t>9,12</w:t>
      </w:r>
      <w:r w:rsidRPr="00E74E92">
        <w:rPr>
          <w:sz w:val="28"/>
          <w:szCs w:val="28"/>
          <w:lang w:val="da-DK"/>
        </w:rPr>
        <w:t xml:space="preserve">% so với tổng diện tích đất tự nhiên </w:t>
      </w:r>
      <w:r w:rsidRPr="00E74E92">
        <w:rPr>
          <w:spacing w:val="-6"/>
          <w:sz w:val="28"/>
          <w:szCs w:val="28"/>
          <w:lang w:val="nl-NL"/>
        </w:rPr>
        <w:t>toàn huyện.</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rừng phòng hộ có diện tích </w:t>
      </w:r>
      <w:r w:rsidR="008F2231">
        <w:rPr>
          <w:sz w:val="28"/>
          <w:szCs w:val="28"/>
          <w:lang w:val="da-DK"/>
        </w:rPr>
        <w:t>4685,82</w:t>
      </w:r>
      <w:r w:rsidRPr="00E74E92">
        <w:rPr>
          <w:sz w:val="28"/>
          <w:szCs w:val="28"/>
          <w:lang w:val="da-DK"/>
        </w:rPr>
        <w:t xml:space="preserve"> ha chiếm </w:t>
      </w:r>
      <w:r w:rsidR="008F2231">
        <w:rPr>
          <w:sz w:val="28"/>
          <w:szCs w:val="28"/>
          <w:lang w:val="da-DK"/>
        </w:rPr>
        <w:t>21,06</w:t>
      </w:r>
      <w:r w:rsidRPr="00E74E92">
        <w:rPr>
          <w:sz w:val="28"/>
          <w:szCs w:val="28"/>
          <w:lang w:val="da-DK"/>
        </w:rPr>
        <w:t>% so với tổng diện tích tự nhiên.</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rừng sản xuất có diện tích là </w:t>
      </w:r>
      <w:r w:rsidR="000B0570">
        <w:rPr>
          <w:sz w:val="28"/>
          <w:szCs w:val="28"/>
          <w:lang w:val="da-DK"/>
        </w:rPr>
        <w:t>1913,02</w:t>
      </w:r>
      <w:r w:rsidRPr="00E74E92">
        <w:rPr>
          <w:sz w:val="28"/>
          <w:szCs w:val="28"/>
          <w:lang w:val="da-DK"/>
        </w:rPr>
        <w:t xml:space="preserve"> ha chiếm </w:t>
      </w:r>
      <w:r w:rsidR="000B0570">
        <w:rPr>
          <w:sz w:val="28"/>
          <w:szCs w:val="28"/>
          <w:lang w:val="da-DK"/>
        </w:rPr>
        <w:t>8,60</w:t>
      </w:r>
      <w:r w:rsidRPr="00E74E92">
        <w:rPr>
          <w:sz w:val="28"/>
          <w:szCs w:val="28"/>
          <w:lang w:val="da-DK"/>
        </w:rPr>
        <w:t>% so với tổng diện tích đất tự nhiên.</w:t>
      </w:r>
    </w:p>
    <w:p w:rsidR="007A6F44" w:rsidRPr="00E74E92" w:rsidRDefault="007A6F44" w:rsidP="00E02D3A">
      <w:pPr>
        <w:spacing w:line="264" w:lineRule="auto"/>
        <w:ind w:firstLine="720"/>
        <w:jc w:val="both"/>
        <w:rPr>
          <w:sz w:val="28"/>
          <w:szCs w:val="28"/>
          <w:lang w:val="nl-NL"/>
        </w:rPr>
      </w:pPr>
      <w:r w:rsidRPr="00AC358A">
        <w:rPr>
          <w:sz w:val="28"/>
          <w:szCs w:val="28"/>
          <w:lang w:val="nl-NL"/>
        </w:rPr>
        <w:t xml:space="preserve">- Đất nuôi trồng thuỷ sản: Diện tích </w:t>
      </w:r>
      <w:r w:rsidR="000B0570" w:rsidRPr="00AC358A">
        <w:rPr>
          <w:sz w:val="28"/>
          <w:szCs w:val="28"/>
          <w:lang w:val="nl-NL"/>
        </w:rPr>
        <w:t>846,87</w:t>
      </w:r>
      <w:r w:rsidRPr="00AC358A">
        <w:rPr>
          <w:sz w:val="28"/>
          <w:szCs w:val="28"/>
          <w:lang w:val="da-DK"/>
        </w:rPr>
        <w:t xml:space="preserve">ha, chiếm </w:t>
      </w:r>
      <w:r w:rsidR="000B0570" w:rsidRPr="00AC358A">
        <w:rPr>
          <w:sz w:val="28"/>
          <w:szCs w:val="28"/>
          <w:lang w:val="da-DK"/>
        </w:rPr>
        <w:t>3,81</w:t>
      </w:r>
      <w:r w:rsidRPr="00AC358A">
        <w:rPr>
          <w:sz w:val="28"/>
          <w:szCs w:val="28"/>
          <w:lang w:val="da-DK"/>
        </w:rPr>
        <w:t>% so với tổng diện tích đất tự nhiên</w:t>
      </w:r>
      <w:r w:rsidRPr="00AC358A">
        <w:rPr>
          <w:sz w:val="28"/>
          <w:szCs w:val="28"/>
          <w:lang w:val="nl-NL"/>
        </w:rPr>
        <w:t xml:space="preserve"> toàn huyện. </w:t>
      </w:r>
    </w:p>
    <w:p w:rsidR="007A6F44" w:rsidRPr="00E74E92" w:rsidRDefault="007A6F44" w:rsidP="00E02D3A">
      <w:pPr>
        <w:spacing w:line="264" w:lineRule="auto"/>
        <w:ind w:firstLine="567"/>
        <w:jc w:val="both"/>
        <w:rPr>
          <w:sz w:val="28"/>
          <w:szCs w:val="28"/>
          <w:lang w:val="da-DK"/>
        </w:rPr>
      </w:pPr>
      <w:r w:rsidRPr="00E74E92">
        <w:rPr>
          <w:sz w:val="28"/>
          <w:szCs w:val="28"/>
          <w:lang w:val="da-DK"/>
        </w:rPr>
        <w:lastRenderedPageBreak/>
        <w:t xml:space="preserve">  - Đất nông nghiệp khác: </w:t>
      </w:r>
      <w:r w:rsidR="000B0570">
        <w:rPr>
          <w:sz w:val="28"/>
          <w:szCs w:val="28"/>
          <w:lang w:val="da-DK"/>
        </w:rPr>
        <w:t>118,83ha, chiếm 0,53</w:t>
      </w:r>
      <w:r w:rsidRPr="00E74E92">
        <w:rPr>
          <w:sz w:val="28"/>
          <w:szCs w:val="28"/>
          <w:lang w:val="da-DK"/>
        </w:rPr>
        <w:t>% so với tổng diện tích đất tự nhiên.</w:t>
      </w:r>
    </w:p>
    <w:p w:rsidR="007A6F44" w:rsidRPr="00E74E92" w:rsidRDefault="007A6F44" w:rsidP="00E757BD">
      <w:pPr>
        <w:pStyle w:val="Phn1"/>
      </w:pPr>
      <w:bookmarkStart w:id="390" w:name="_Toc288082391"/>
      <w:bookmarkStart w:id="391" w:name="_Toc288083000"/>
      <w:bookmarkStart w:id="392" w:name="_Toc359751672"/>
      <w:bookmarkStart w:id="393" w:name="_Toc368378740"/>
      <w:bookmarkStart w:id="394" w:name="_Toc72867580"/>
      <w:r w:rsidRPr="00E74E92">
        <w:t>2.1.2. Đất phi nông nghiệp</w:t>
      </w:r>
      <w:bookmarkEnd w:id="390"/>
      <w:bookmarkEnd w:id="391"/>
      <w:bookmarkEnd w:id="392"/>
      <w:bookmarkEnd w:id="393"/>
      <w:bookmarkEnd w:id="394"/>
    </w:p>
    <w:p w:rsidR="007A6F44" w:rsidRPr="00E74E92" w:rsidRDefault="007A6F44" w:rsidP="00E02D3A">
      <w:pPr>
        <w:spacing w:line="264" w:lineRule="auto"/>
        <w:jc w:val="both"/>
        <w:rPr>
          <w:sz w:val="28"/>
          <w:szCs w:val="28"/>
          <w:lang w:val="nl-NL"/>
        </w:rPr>
      </w:pPr>
      <w:r w:rsidRPr="00E74E92">
        <w:rPr>
          <w:sz w:val="28"/>
          <w:szCs w:val="28"/>
          <w:lang w:val="nl-NL"/>
        </w:rPr>
        <w:tab/>
        <w:t xml:space="preserve">Tổng diện tích đất phi nông nghiệp của huyện </w:t>
      </w:r>
      <w:r w:rsidR="000B0570">
        <w:rPr>
          <w:sz w:val="28"/>
          <w:szCs w:val="28"/>
          <w:lang w:val="nl-NL"/>
        </w:rPr>
        <w:t>Nghi Xuân</w:t>
      </w:r>
      <w:r w:rsidRPr="00E74E92">
        <w:rPr>
          <w:sz w:val="28"/>
          <w:szCs w:val="28"/>
          <w:lang w:val="nl-NL"/>
        </w:rPr>
        <w:t xml:space="preserve"> là </w:t>
      </w:r>
      <w:r w:rsidR="000B0570">
        <w:rPr>
          <w:sz w:val="28"/>
          <w:szCs w:val="28"/>
          <w:lang w:val="nl-NL"/>
        </w:rPr>
        <w:t>5469,96</w:t>
      </w:r>
      <w:r w:rsidRPr="00E74E92">
        <w:rPr>
          <w:sz w:val="28"/>
          <w:szCs w:val="28"/>
          <w:lang w:val="da-DK"/>
        </w:rPr>
        <w:t xml:space="preserve">ha, chiếm tỷ lệ </w:t>
      </w:r>
      <w:r w:rsidRPr="00E74E92">
        <w:rPr>
          <w:bCs/>
          <w:sz w:val="28"/>
          <w:szCs w:val="28"/>
          <w:lang w:val="vi-VN"/>
        </w:rPr>
        <w:t>24,</w:t>
      </w:r>
      <w:r w:rsidR="000B0570">
        <w:rPr>
          <w:bCs/>
          <w:sz w:val="28"/>
          <w:szCs w:val="28"/>
        </w:rPr>
        <w:t>58</w:t>
      </w:r>
      <w:r w:rsidRPr="00E74E92">
        <w:rPr>
          <w:sz w:val="28"/>
          <w:szCs w:val="28"/>
          <w:lang w:val="nl-NL"/>
        </w:rPr>
        <w:t>% tổng diện tích tự nhiên toàn huyện. Với cơ cấu như trên thì diện tích đất cho các công trình trụ sở, cơ sở hạ tầng kỹ thuật là tương đối phù hợp với sự phát triển kinh tế- xã hội. Tuy nhiên, cùng với sự phát triển của kinh tế và nhu cầu ngày càng cao của nhân dân đòi hỏi trong thời gian tới nhu cầu quỹ đất cho mục đích phi nông nghiệp ngày càng lớn. Cụ thể các loại đất như sau:</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quốc phòng: Diện tích </w:t>
      </w:r>
      <w:r w:rsidR="000B0570">
        <w:rPr>
          <w:sz w:val="28"/>
          <w:szCs w:val="28"/>
          <w:lang w:val="nl-NL"/>
        </w:rPr>
        <w:t>54,32</w:t>
      </w:r>
      <w:r w:rsidRPr="00E74E92">
        <w:rPr>
          <w:sz w:val="28"/>
          <w:szCs w:val="28"/>
          <w:lang w:val="da-DK"/>
        </w:rPr>
        <w:t xml:space="preserve"> ha chiếm tỷ lệ </w:t>
      </w:r>
      <w:r w:rsidR="000B0570">
        <w:rPr>
          <w:sz w:val="28"/>
          <w:szCs w:val="28"/>
          <w:lang w:val="da-DK"/>
        </w:rPr>
        <w:t>0,24</w:t>
      </w:r>
      <w:r w:rsidRPr="00E74E92">
        <w:rPr>
          <w:sz w:val="28"/>
          <w:szCs w:val="28"/>
          <w:lang w:val="nl-NL"/>
        </w:rPr>
        <w:t>% tổng diện tích tự nhiên của toàn huyện.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an ninh: Diện tích </w:t>
      </w:r>
      <w:r w:rsidR="00960D52">
        <w:rPr>
          <w:sz w:val="28"/>
          <w:szCs w:val="28"/>
          <w:lang w:val="nl-NL"/>
        </w:rPr>
        <w:t>0,94</w:t>
      </w:r>
      <w:r w:rsidRPr="00E74E92">
        <w:rPr>
          <w:sz w:val="28"/>
          <w:szCs w:val="28"/>
          <w:lang w:val="da-DK"/>
        </w:rPr>
        <w:t xml:space="preserve">ha chiếm tỷ lệ </w:t>
      </w:r>
      <w:r w:rsidRPr="00E74E92">
        <w:rPr>
          <w:bCs/>
          <w:sz w:val="28"/>
          <w:szCs w:val="28"/>
          <w:lang w:val="da-DK"/>
        </w:rPr>
        <w:t>0,01</w:t>
      </w:r>
      <w:r w:rsidRPr="00E74E92">
        <w:rPr>
          <w:sz w:val="28"/>
          <w:szCs w:val="28"/>
          <w:lang w:val="da-DK"/>
        </w:rPr>
        <w:t xml:space="preserve">% </w:t>
      </w:r>
      <w:r w:rsidRPr="00E74E92">
        <w:rPr>
          <w:sz w:val="28"/>
          <w:szCs w:val="28"/>
          <w:lang w:val="nl-NL"/>
        </w:rPr>
        <w:t>tổng diện tích tự nhiên toàn huyện.</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nl-NL"/>
        </w:rPr>
        <w:t xml:space="preserve">   - </w:t>
      </w:r>
      <w:r w:rsidRPr="00E74E92">
        <w:rPr>
          <w:sz w:val="28"/>
          <w:szCs w:val="28"/>
          <w:lang w:val="da-DK"/>
        </w:rPr>
        <w:t xml:space="preserve">Đất khu công nghiệp: Diện tích </w:t>
      </w:r>
      <w:r w:rsidR="00960D52">
        <w:rPr>
          <w:sz w:val="28"/>
          <w:szCs w:val="28"/>
          <w:lang w:val="da-DK"/>
        </w:rPr>
        <w:t>25,23</w:t>
      </w:r>
      <w:r w:rsidRPr="00E74E92">
        <w:rPr>
          <w:sz w:val="28"/>
          <w:szCs w:val="28"/>
          <w:lang w:val="da-DK"/>
        </w:rPr>
        <w:t xml:space="preserve">ha chiếm tỷ lệ </w:t>
      </w:r>
      <w:r w:rsidR="00960D52">
        <w:rPr>
          <w:bCs/>
          <w:sz w:val="28"/>
          <w:szCs w:val="28"/>
          <w:lang w:val="da-DK"/>
        </w:rPr>
        <w:t>0,11</w:t>
      </w:r>
      <w:r w:rsidRPr="00E74E92">
        <w:rPr>
          <w:sz w:val="28"/>
          <w:szCs w:val="28"/>
          <w:lang w:val="da-DK"/>
        </w:rPr>
        <w:t>% so với tổng diện tích đất tự nhiên.</w:t>
      </w:r>
    </w:p>
    <w:p w:rsidR="007A6F44" w:rsidRPr="00E74E92" w:rsidRDefault="007A6F44" w:rsidP="00E02D3A">
      <w:pPr>
        <w:spacing w:line="264" w:lineRule="auto"/>
        <w:ind w:firstLine="709"/>
        <w:jc w:val="both"/>
        <w:rPr>
          <w:sz w:val="28"/>
          <w:szCs w:val="28"/>
          <w:lang w:val="nl-NL"/>
        </w:rPr>
      </w:pPr>
      <w:r w:rsidRPr="00E74E92">
        <w:rPr>
          <w:sz w:val="28"/>
          <w:szCs w:val="28"/>
          <w:lang w:val="nl-NL"/>
        </w:rPr>
        <w:t xml:space="preserve">- Đất thương mại, dịch vụ: Diện tích </w:t>
      </w:r>
      <w:r w:rsidR="00960D52">
        <w:rPr>
          <w:sz w:val="28"/>
          <w:szCs w:val="28"/>
          <w:lang w:val="nl-NL"/>
        </w:rPr>
        <w:t>125,98</w:t>
      </w:r>
      <w:r w:rsidRPr="00E74E92">
        <w:rPr>
          <w:sz w:val="28"/>
          <w:szCs w:val="28"/>
          <w:lang w:val="da-DK"/>
        </w:rPr>
        <w:t xml:space="preserve"> ha chiếm tỷ lệ </w:t>
      </w:r>
      <w:r w:rsidRPr="00E74E92">
        <w:rPr>
          <w:bCs/>
          <w:sz w:val="28"/>
          <w:szCs w:val="28"/>
          <w:lang w:val="da-DK"/>
        </w:rPr>
        <w:t>0,</w:t>
      </w:r>
      <w:r w:rsidR="00960D52">
        <w:rPr>
          <w:bCs/>
          <w:sz w:val="28"/>
          <w:szCs w:val="28"/>
          <w:lang w:val="da-DK"/>
        </w:rPr>
        <w:t>57</w:t>
      </w:r>
      <w:r w:rsidRPr="00E74E92">
        <w:rPr>
          <w:sz w:val="28"/>
          <w:szCs w:val="28"/>
          <w:lang w:val="da-DK"/>
        </w:rPr>
        <w:t xml:space="preserve">% </w:t>
      </w:r>
      <w:r w:rsidRPr="00E74E92">
        <w:rPr>
          <w:sz w:val="28"/>
          <w:szCs w:val="28"/>
          <w:lang w:val="nl-NL"/>
        </w:rPr>
        <w:t>tổng diện tích tự nhiên của toàn huyện.</w:t>
      </w:r>
    </w:p>
    <w:p w:rsidR="00AC358A" w:rsidRPr="00AC358A" w:rsidRDefault="007A6F44" w:rsidP="00E02D3A">
      <w:pPr>
        <w:spacing w:line="264" w:lineRule="auto"/>
        <w:jc w:val="both"/>
        <w:rPr>
          <w:color w:val="000000" w:themeColor="text1"/>
          <w:spacing w:val="-6"/>
          <w:sz w:val="28"/>
          <w:szCs w:val="28"/>
          <w:lang w:val="nl-NL"/>
        </w:rPr>
      </w:pPr>
      <w:r w:rsidRPr="00E74E92">
        <w:rPr>
          <w:spacing w:val="-6"/>
          <w:sz w:val="28"/>
          <w:szCs w:val="28"/>
          <w:lang w:val="nl-NL"/>
        </w:rPr>
        <w:tab/>
      </w:r>
      <w:r w:rsidRPr="00AC358A">
        <w:rPr>
          <w:color w:val="000000" w:themeColor="text1"/>
          <w:spacing w:val="-6"/>
          <w:sz w:val="28"/>
          <w:szCs w:val="28"/>
          <w:lang w:val="nl-NL"/>
        </w:rPr>
        <w:t xml:space="preserve">- Đất cơ sở sản xuất kinh doanh: Diện tích </w:t>
      </w:r>
      <w:r w:rsidR="00960D52" w:rsidRPr="00AC358A">
        <w:rPr>
          <w:color w:val="000000" w:themeColor="text1"/>
          <w:spacing w:val="-6"/>
          <w:sz w:val="28"/>
          <w:szCs w:val="28"/>
          <w:lang w:val="nl-NL"/>
        </w:rPr>
        <w:t>1</w:t>
      </w:r>
      <w:r w:rsidR="009B0D93">
        <w:rPr>
          <w:color w:val="000000" w:themeColor="text1"/>
          <w:spacing w:val="-6"/>
          <w:sz w:val="28"/>
          <w:szCs w:val="28"/>
          <w:lang w:val="nl-NL"/>
        </w:rPr>
        <w:t>03,20</w:t>
      </w:r>
      <w:r w:rsidRPr="00AC358A">
        <w:rPr>
          <w:color w:val="000000" w:themeColor="text1"/>
          <w:sz w:val="28"/>
          <w:szCs w:val="28"/>
          <w:lang w:val="da-DK"/>
        </w:rPr>
        <w:t xml:space="preserve">ha chiếm tỷ lệ </w:t>
      </w:r>
      <w:r w:rsidRPr="00AC358A">
        <w:rPr>
          <w:bCs/>
          <w:color w:val="000000" w:themeColor="text1"/>
          <w:sz w:val="28"/>
          <w:szCs w:val="28"/>
          <w:lang w:val="da-DK"/>
        </w:rPr>
        <w:t>0,</w:t>
      </w:r>
      <w:r w:rsidR="009B0D93">
        <w:rPr>
          <w:bCs/>
          <w:color w:val="000000" w:themeColor="text1"/>
          <w:sz w:val="28"/>
          <w:szCs w:val="28"/>
          <w:lang w:val="da-DK"/>
        </w:rPr>
        <w:t>46</w:t>
      </w:r>
      <w:r w:rsidR="00960D52" w:rsidRPr="00AC358A">
        <w:rPr>
          <w:bCs/>
          <w:color w:val="000000" w:themeColor="text1"/>
          <w:sz w:val="28"/>
          <w:szCs w:val="28"/>
          <w:lang w:val="da-DK"/>
        </w:rPr>
        <w:t>0</w:t>
      </w:r>
      <w:r w:rsidRPr="00AC358A">
        <w:rPr>
          <w:color w:val="000000" w:themeColor="text1"/>
          <w:sz w:val="28"/>
          <w:szCs w:val="28"/>
          <w:lang w:val="da-DK"/>
        </w:rPr>
        <w:t xml:space="preserve">% </w:t>
      </w:r>
      <w:r w:rsidRPr="00AC358A">
        <w:rPr>
          <w:color w:val="000000" w:themeColor="text1"/>
          <w:spacing w:val="-6"/>
          <w:sz w:val="28"/>
          <w:szCs w:val="28"/>
          <w:lang w:val="nl-NL"/>
        </w:rPr>
        <w:t>tổng diện tích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sản xuất vật liệu xây dựng gốm sứ: Diện tích </w:t>
      </w:r>
      <w:r w:rsidR="00960D52">
        <w:rPr>
          <w:sz w:val="28"/>
          <w:szCs w:val="28"/>
          <w:lang w:val="nl-NL"/>
        </w:rPr>
        <w:t>1</w:t>
      </w:r>
      <w:r w:rsidR="009B0D93">
        <w:rPr>
          <w:sz w:val="28"/>
          <w:szCs w:val="28"/>
          <w:lang w:val="nl-NL"/>
        </w:rPr>
        <w:t>1,82</w:t>
      </w:r>
      <w:r w:rsidRPr="00E74E92">
        <w:rPr>
          <w:sz w:val="28"/>
          <w:szCs w:val="28"/>
          <w:lang w:val="nl-NL"/>
        </w:rPr>
        <w:t xml:space="preserve"> ha, chiếm 0,</w:t>
      </w:r>
      <w:r w:rsidR="00960D52">
        <w:rPr>
          <w:sz w:val="28"/>
          <w:szCs w:val="28"/>
          <w:lang w:val="nl-NL"/>
        </w:rPr>
        <w:t>0</w:t>
      </w:r>
      <w:r w:rsidR="009B0D93">
        <w:rPr>
          <w:sz w:val="28"/>
          <w:szCs w:val="28"/>
          <w:lang w:val="nl-NL"/>
        </w:rPr>
        <w:t>5</w:t>
      </w:r>
      <w:r w:rsidRPr="00E74E92">
        <w:rPr>
          <w:sz w:val="28"/>
          <w:szCs w:val="28"/>
          <w:lang w:val="nl-NL"/>
        </w:rPr>
        <w:t xml:space="preserve"> % tổng diện tích tự nhiên. </w:t>
      </w:r>
    </w:p>
    <w:p w:rsidR="007A6F44" w:rsidRPr="00E74E92" w:rsidRDefault="007A6F44" w:rsidP="00E02D3A">
      <w:pPr>
        <w:widowControl w:val="0"/>
        <w:spacing w:line="264" w:lineRule="auto"/>
        <w:ind w:firstLine="567"/>
        <w:jc w:val="both"/>
        <w:rPr>
          <w:sz w:val="28"/>
          <w:szCs w:val="28"/>
          <w:lang w:val="da-DK"/>
        </w:rPr>
      </w:pPr>
      <w:r w:rsidRPr="00E74E92">
        <w:rPr>
          <w:sz w:val="28"/>
          <w:szCs w:val="28"/>
          <w:lang w:val="da-DK"/>
        </w:rPr>
        <w:t xml:space="preserve">  - Đất cho hoạt động khoáng sản: Diện tích là </w:t>
      </w:r>
      <w:r w:rsidR="00960D52">
        <w:rPr>
          <w:sz w:val="28"/>
          <w:szCs w:val="28"/>
          <w:lang w:val="da-DK"/>
        </w:rPr>
        <w:t>2,38</w:t>
      </w:r>
      <w:r w:rsidRPr="00E74E92">
        <w:rPr>
          <w:sz w:val="28"/>
          <w:szCs w:val="28"/>
          <w:lang w:val="da-DK"/>
        </w:rPr>
        <w:t xml:space="preserve"> ha chiếm 0,0</w:t>
      </w:r>
      <w:r w:rsidR="00960D52">
        <w:rPr>
          <w:sz w:val="28"/>
          <w:szCs w:val="28"/>
          <w:lang w:val="da-DK"/>
        </w:rPr>
        <w:t>1</w:t>
      </w:r>
      <w:r w:rsidRPr="00E74E92">
        <w:rPr>
          <w:sz w:val="28"/>
          <w:szCs w:val="28"/>
          <w:lang w:val="da-DK"/>
        </w:rPr>
        <w:t>% tổng diện tích đất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bãi thải, xử lý chất thải: Diện tích </w:t>
      </w:r>
      <w:r w:rsidR="00960D52">
        <w:rPr>
          <w:sz w:val="28"/>
          <w:szCs w:val="28"/>
          <w:lang w:val="nl-NL"/>
        </w:rPr>
        <w:t>4,08</w:t>
      </w:r>
      <w:r w:rsidRPr="00E74E92">
        <w:rPr>
          <w:sz w:val="28"/>
          <w:szCs w:val="28"/>
          <w:lang w:val="da-DK"/>
        </w:rPr>
        <w:t xml:space="preserve"> ha</w:t>
      </w:r>
      <w:r w:rsidRPr="00E74E92">
        <w:rPr>
          <w:spacing w:val="-2"/>
          <w:sz w:val="28"/>
          <w:szCs w:val="28"/>
          <w:lang w:val="da-DK"/>
        </w:rPr>
        <w:t xml:space="preserve"> chiếm tỷ lệ </w:t>
      </w:r>
      <w:r w:rsidRPr="00E74E92">
        <w:rPr>
          <w:bCs/>
          <w:sz w:val="28"/>
          <w:szCs w:val="28"/>
          <w:lang w:val="da-DK"/>
        </w:rPr>
        <w:t>0</w:t>
      </w:r>
      <w:r w:rsidR="00960D52">
        <w:rPr>
          <w:bCs/>
          <w:sz w:val="28"/>
          <w:szCs w:val="28"/>
          <w:lang w:val="da-DK"/>
        </w:rPr>
        <w:t>,02</w:t>
      </w:r>
      <w:r w:rsidRPr="00E74E92">
        <w:rPr>
          <w:spacing w:val="-2"/>
          <w:sz w:val="28"/>
          <w:szCs w:val="28"/>
          <w:lang w:val="da-DK"/>
        </w:rPr>
        <w:t xml:space="preserve">% </w:t>
      </w:r>
      <w:r w:rsidRPr="00E74E92">
        <w:rPr>
          <w:sz w:val="28"/>
          <w:szCs w:val="28"/>
          <w:lang w:val="nl-NL"/>
        </w:rPr>
        <w:t>tổng diện tích tự nhiên.</w:t>
      </w:r>
    </w:p>
    <w:p w:rsidR="007A6F44" w:rsidRPr="00E74E92" w:rsidRDefault="007A6F44" w:rsidP="00E02D3A">
      <w:pPr>
        <w:spacing w:line="264" w:lineRule="auto"/>
        <w:jc w:val="both"/>
        <w:rPr>
          <w:sz w:val="28"/>
          <w:szCs w:val="28"/>
          <w:lang w:val="nl-NL"/>
        </w:rPr>
      </w:pPr>
      <w:r w:rsidRPr="00E74E92">
        <w:rPr>
          <w:sz w:val="28"/>
          <w:szCs w:val="28"/>
          <w:lang w:val="nl-NL"/>
        </w:rPr>
        <w:tab/>
        <w:t xml:space="preserve">- </w:t>
      </w:r>
      <w:r w:rsidRPr="00E74E92">
        <w:rPr>
          <w:spacing w:val="-2"/>
          <w:sz w:val="28"/>
          <w:szCs w:val="28"/>
          <w:lang w:val="nl-NL"/>
        </w:rPr>
        <w:t xml:space="preserve">Đất tôn giáo, tín ngưỡng: Diện tích </w:t>
      </w:r>
      <w:r w:rsidR="00960D52">
        <w:rPr>
          <w:spacing w:val="-2"/>
          <w:sz w:val="28"/>
          <w:szCs w:val="28"/>
          <w:lang w:val="nl-NL"/>
        </w:rPr>
        <w:t>51,43</w:t>
      </w:r>
      <w:r w:rsidRPr="00E74E92">
        <w:rPr>
          <w:spacing w:val="-2"/>
          <w:sz w:val="28"/>
          <w:szCs w:val="28"/>
          <w:lang w:val="nl-NL"/>
        </w:rPr>
        <w:t xml:space="preserve"> ha, chiểm 0,</w:t>
      </w:r>
      <w:r w:rsidR="00960D52">
        <w:rPr>
          <w:spacing w:val="-2"/>
          <w:sz w:val="28"/>
          <w:szCs w:val="28"/>
          <w:lang w:val="nl-NL"/>
        </w:rPr>
        <w:t>23</w:t>
      </w:r>
      <w:r w:rsidRPr="00E74E92">
        <w:rPr>
          <w:spacing w:val="-2"/>
          <w:sz w:val="28"/>
          <w:szCs w:val="28"/>
          <w:lang w:val="nl-NL"/>
        </w:rPr>
        <w:t xml:space="preserve"> % tổng diện tích tự nhiên. Trong giai đoạn quy hoạch có định hướng sẽ mở rộng diện tích một số chùa trên địa bàn huyện để đáp ứng nhu cầu về tôn giáo, tín ngưỡng của nhân dân</w:t>
      </w:r>
      <w:r w:rsidRPr="00E74E92">
        <w:rPr>
          <w:sz w:val="28"/>
          <w:szCs w:val="28"/>
          <w:lang w:val="nl-NL"/>
        </w:rPr>
        <w:t>.</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nghĩa trang, nghĩa địa: Diện tích </w:t>
      </w:r>
      <w:r w:rsidR="00960D52">
        <w:rPr>
          <w:bCs/>
          <w:sz w:val="28"/>
          <w:szCs w:val="28"/>
          <w:lang w:val="da-DK"/>
        </w:rPr>
        <w:t>403,3</w:t>
      </w:r>
      <w:r w:rsidRPr="00E74E92">
        <w:rPr>
          <w:bCs/>
          <w:sz w:val="28"/>
          <w:szCs w:val="28"/>
          <w:lang w:val="da-DK"/>
        </w:rPr>
        <w:t xml:space="preserve">4 </w:t>
      </w:r>
      <w:r w:rsidRPr="00E74E92">
        <w:rPr>
          <w:sz w:val="28"/>
          <w:szCs w:val="28"/>
          <w:lang w:val="da-DK"/>
        </w:rPr>
        <w:t xml:space="preserve">ha </w:t>
      </w:r>
      <w:r w:rsidRPr="00E74E92">
        <w:rPr>
          <w:spacing w:val="-2"/>
          <w:sz w:val="28"/>
          <w:szCs w:val="28"/>
          <w:lang w:val="da-DK"/>
        </w:rPr>
        <w:t xml:space="preserve">chiếm tỷ lệ </w:t>
      </w:r>
      <w:r w:rsidRPr="00E74E92">
        <w:rPr>
          <w:bCs/>
          <w:sz w:val="28"/>
          <w:szCs w:val="28"/>
          <w:lang w:val="da-DK"/>
        </w:rPr>
        <w:t>1,</w:t>
      </w:r>
      <w:r w:rsidR="00960D52">
        <w:rPr>
          <w:bCs/>
          <w:sz w:val="28"/>
          <w:szCs w:val="28"/>
          <w:lang w:val="da-DK"/>
        </w:rPr>
        <w:t>81</w:t>
      </w:r>
      <w:r w:rsidRPr="00E74E92">
        <w:rPr>
          <w:spacing w:val="-2"/>
          <w:sz w:val="28"/>
          <w:szCs w:val="28"/>
          <w:lang w:val="da-DK"/>
        </w:rPr>
        <w:t xml:space="preserve">% </w:t>
      </w:r>
      <w:r w:rsidRPr="00E74E92">
        <w:rPr>
          <w:sz w:val="28"/>
          <w:szCs w:val="28"/>
          <w:lang w:val="nl-NL"/>
        </w:rPr>
        <w:t>tổng diện tích tự nhiên. Trong giai đoạn tới cần mở rộng diện tích đất này nhằm phục vụ nhu cầu an táng người đã qua đời của địa phương.</w:t>
      </w:r>
    </w:p>
    <w:p w:rsidR="007A6F44" w:rsidRPr="00E74E92" w:rsidRDefault="007A6F44" w:rsidP="00E02D3A">
      <w:pPr>
        <w:spacing w:line="264" w:lineRule="auto"/>
        <w:jc w:val="both"/>
        <w:rPr>
          <w:sz w:val="28"/>
          <w:szCs w:val="28"/>
          <w:lang w:val="nl-NL"/>
        </w:rPr>
      </w:pPr>
      <w:r w:rsidRPr="00E74E92">
        <w:rPr>
          <w:sz w:val="28"/>
          <w:szCs w:val="28"/>
          <w:lang w:val="nl-NL"/>
        </w:rPr>
        <w:tab/>
        <w:t xml:space="preserve">- Đất có mặt nước chuyên dùng: Diện tích </w:t>
      </w:r>
      <w:r w:rsidR="00960D52">
        <w:rPr>
          <w:sz w:val="28"/>
          <w:szCs w:val="28"/>
          <w:lang w:val="nl-NL"/>
        </w:rPr>
        <w:t>515,49</w:t>
      </w:r>
      <w:r w:rsidRPr="00E74E92">
        <w:rPr>
          <w:sz w:val="28"/>
          <w:szCs w:val="28"/>
          <w:lang w:val="da-DK"/>
        </w:rPr>
        <w:t xml:space="preserve"> ha </w:t>
      </w:r>
      <w:r w:rsidRPr="00E74E92">
        <w:rPr>
          <w:spacing w:val="-2"/>
          <w:sz w:val="28"/>
          <w:szCs w:val="28"/>
          <w:lang w:val="da-DK"/>
        </w:rPr>
        <w:t xml:space="preserve">chiếm tỷ lệ </w:t>
      </w:r>
      <w:r w:rsidR="00960D52">
        <w:rPr>
          <w:spacing w:val="-2"/>
          <w:sz w:val="28"/>
          <w:szCs w:val="28"/>
          <w:lang w:val="da-DK"/>
        </w:rPr>
        <w:t>2,32</w:t>
      </w:r>
      <w:r w:rsidRPr="00E74E92">
        <w:rPr>
          <w:spacing w:val="-2"/>
          <w:sz w:val="28"/>
          <w:szCs w:val="28"/>
          <w:lang w:val="da-DK"/>
        </w:rPr>
        <w:t xml:space="preserve">% </w:t>
      </w:r>
      <w:r w:rsidRPr="00E74E92">
        <w:rPr>
          <w:sz w:val="28"/>
          <w:szCs w:val="28"/>
          <w:lang w:val="nl-NL"/>
        </w:rPr>
        <w:t xml:space="preserve">tổng diện tích tự nhiên. </w:t>
      </w:r>
    </w:p>
    <w:p w:rsidR="007A6F44" w:rsidRPr="00E74E92" w:rsidRDefault="007A6F44" w:rsidP="00E02D3A">
      <w:pPr>
        <w:spacing w:line="264" w:lineRule="auto"/>
        <w:jc w:val="both"/>
        <w:rPr>
          <w:sz w:val="28"/>
          <w:szCs w:val="28"/>
          <w:lang w:val="nl-NL"/>
        </w:rPr>
      </w:pPr>
      <w:r w:rsidRPr="00E74E92">
        <w:rPr>
          <w:spacing w:val="-10"/>
          <w:sz w:val="28"/>
          <w:szCs w:val="28"/>
          <w:lang w:val="nl-NL"/>
        </w:rPr>
        <w:tab/>
        <w:t xml:space="preserve">- </w:t>
      </w:r>
      <w:r w:rsidRPr="00E74E92">
        <w:rPr>
          <w:sz w:val="28"/>
          <w:szCs w:val="28"/>
          <w:lang w:val="nl-NL"/>
        </w:rPr>
        <w:t xml:space="preserve">Đất phát triển hạ tầng: Diện tích </w:t>
      </w:r>
      <w:r w:rsidR="00960D52">
        <w:rPr>
          <w:sz w:val="28"/>
          <w:szCs w:val="28"/>
          <w:lang w:val="nl-NL"/>
        </w:rPr>
        <w:t>2277,73</w:t>
      </w:r>
      <w:r w:rsidRPr="00E74E92">
        <w:rPr>
          <w:sz w:val="28"/>
          <w:szCs w:val="28"/>
          <w:lang w:val="da-DK"/>
        </w:rPr>
        <w:t xml:space="preserve">ha chiếm </w:t>
      </w:r>
      <w:r w:rsidRPr="00E74E92">
        <w:rPr>
          <w:bCs/>
          <w:sz w:val="28"/>
          <w:szCs w:val="28"/>
          <w:lang w:val="da-DK"/>
        </w:rPr>
        <w:t>1</w:t>
      </w:r>
      <w:r w:rsidR="00960D52">
        <w:rPr>
          <w:bCs/>
          <w:sz w:val="28"/>
          <w:szCs w:val="28"/>
          <w:lang w:val="da-DK"/>
        </w:rPr>
        <w:t>0,24</w:t>
      </w:r>
      <w:r w:rsidRPr="00E74E92">
        <w:rPr>
          <w:sz w:val="28"/>
          <w:szCs w:val="28"/>
          <w:lang w:val="da-DK"/>
        </w:rPr>
        <w:t>%</w:t>
      </w:r>
      <w:r w:rsidRPr="00E74E92">
        <w:rPr>
          <w:sz w:val="28"/>
          <w:szCs w:val="28"/>
          <w:lang w:val="nl-NL"/>
        </w:rPr>
        <w:t xml:space="preserve">tổng diện tích tự nhiên toàn huyện. Bao gồm diện tích đất để xây dựng các công trình công cộng như: giao thông, thuỷ lợi, văn hoá, y tế, giáo dục, thể dục- thể thao, chợ... phục vụ nhân dân. Cùng với sự phát triển kinh tế và nhu cầu ngày càng tăng của nhân dân trong huyện, trong giai đoạn quy hoạch 2021 - 2030, cần dành một </w:t>
      </w:r>
      <w:r w:rsidRPr="00E74E92">
        <w:rPr>
          <w:sz w:val="28"/>
          <w:szCs w:val="28"/>
          <w:lang w:val="nl-NL"/>
        </w:rPr>
        <w:lastRenderedPageBreak/>
        <w:t xml:space="preserve">phần lớn diện tích để xây dựng các công trình công cộng, hạ tầng xã hội. Đặc biệt cần phát triển hệ thống giao thông, giao thông thuận tiện sẽ là tiền đề cho sự phát triển kinh tế - xã hội trong những năm tiếp theo. </w:t>
      </w:r>
    </w:p>
    <w:p w:rsidR="007A6F44" w:rsidRPr="00E74E92" w:rsidRDefault="007A6F44" w:rsidP="00E757BD">
      <w:pPr>
        <w:pStyle w:val="Phn1"/>
      </w:pPr>
      <w:bookmarkStart w:id="395" w:name="_Toc288082392"/>
      <w:bookmarkStart w:id="396" w:name="_Toc288083001"/>
      <w:bookmarkStart w:id="397" w:name="_Toc359751673"/>
      <w:bookmarkStart w:id="398" w:name="_Toc368378741"/>
      <w:bookmarkStart w:id="399" w:name="_Toc72867581"/>
      <w:r w:rsidRPr="00E74E92">
        <w:t>2.1.3. Đất đô thị</w:t>
      </w:r>
      <w:bookmarkEnd w:id="395"/>
      <w:bookmarkEnd w:id="396"/>
      <w:bookmarkEnd w:id="397"/>
      <w:bookmarkEnd w:id="398"/>
      <w:bookmarkEnd w:id="399"/>
    </w:p>
    <w:p w:rsidR="007A6F44" w:rsidRPr="00750547" w:rsidRDefault="007A6F44" w:rsidP="00E02D3A">
      <w:pPr>
        <w:spacing w:line="264" w:lineRule="auto"/>
        <w:jc w:val="both"/>
        <w:rPr>
          <w:sz w:val="28"/>
          <w:szCs w:val="28"/>
          <w:lang w:val="nl-NL"/>
        </w:rPr>
      </w:pPr>
      <w:r w:rsidRPr="00E74E92">
        <w:rPr>
          <w:sz w:val="28"/>
          <w:szCs w:val="28"/>
          <w:lang w:val="nl-NL"/>
        </w:rPr>
        <w:tab/>
        <w:t xml:space="preserve">Hiện tại, huyện </w:t>
      </w:r>
      <w:r w:rsidR="00960D52">
        <w:rPr>
          <w:sz w:val="28"/>
          <w:szCs w:val="28"/>
          <w:lang w:val="nl-NL"/>
        </w:rPr>
        <w:t>Nghi Xuân</w:t>
      </w:r>
      <w:r w:rsidRPr="00E74E92">
        <w:rPr>
          <w:sz w:val="28"/>
          <w:szCs w:val="28"/>
          <w:lang w:val="nl-NL"/>
        </w:rPr>
        <w:t xml:space="preserve"> có 2 đô thị là Thị trấn </w:t>
      </w:r>
      <w:r w:rsidR="00960D52">
        <w:rPr>
          <w:sz w:val="28"/>
          <w:szCs w:val="28"/>
          <w:lang w:val="nl-NL"/>
        </w:rPr>
        <w:t>Tiên Điền</w:t>
      </w:r>
      <w:r w:rsidRPr="00E74E92">
        <w:rPr>
          <w:sz w:val="28"/>
          <w:szCs w:val="28"/>
          <w:lang w:val="nl-NL"/>
        </w:rPr>
        <w:t xml:space="preserve"> và Thị trấn </w:t>
      </w:r>
      <w:r w:rsidR="00960D52">
        <w:rPr>
          <w:sz w:val="28"/>
          <w:szCs w:val="28"/>
          <w:lang w:val="nl-NL"/>
        </w:rPr>
        <w:t>Xuân An</w:t>
      </w:r>
      <w:r w:rsidRPr="00E74E92">
        <w:rPr>
          <w:sz w:val="28"/>
          <w:szCs w:val="28"/>
          <w:lang w:val="nl-NL"/>
        </w:rPr>
        <w:t xml:space="preserve">với tổng diện tích </w:t>
      </w:r>
      <w:r w:rsidRPr="00750547">
        <w:rPr>
          <w:sz w:val="28"/>
          <w:szCs w:val="28"/>
          <w:lang w:val="nl-NL"/>
        </w:rPr>
        <w:t xml:space="preserve">tự nhiên là </w:t>
      </w:r>
      <w:r w:rsidR="00750547" w:rsidRPr="00750547">
        <w:rPr>
          <w:sz w:val="28"/>
          <w:szCs w:val="28"/>
          <w:lang w:val="nl-NL"/>
        </w:rPr>
        <w:t>1.637,61</w:t>
      </w:r>
      <w:r w:rsidRPr="00750547">
        <w:rPr>
          <w:sz w:val="28"/>
          <w:szCs w:val="28"/>
          <w:lang w:val="nl-NL"/>
        </w:rPr>
        <w:t xml:space="preserve"> ha,chiếm </w:t>
      </w:r>
      <w:r w:rsidR="00750547" w:rsidRPr="00750547">
        <w:rPr>
          <w:sz w:val="28"/>
          <w:szCs w:val="28"/>
          <w:lang w:val="nl-NL"/>
        </w:rPr>
        <w:t>7,36</w:t>
      </w:r>
      <w:r w:rsidRPr="00750547">
        <w:rPr>
          <w:sz w:val="28"/>
          <w:szCs w:val="28"/>
          <w:lang w:val="nl-NL"/>
        </w:rPr>
        <w:t xml:space="preserve">% tổng diện tích tự nhiên toàn huyện. </w:t>
      </w:r>
    </w:p>
    <w:p w:rsidR="007A6F44" w:rsidRPr="00750547" w:rsidRDefault="007A6F44" w:rsidP="00E757BD">
      <w:pPr>
        <w:pStyle w:val="Phn1"/>
      </w:pPr>
      <w:bookmarkStart w:id="400" w:name="_Toc288082393"/>
      <w:bookmarkStart w:id="401" w:name="_Toc288083002"/>
      <w:bookmarkStart w:id="402" w:name="_Toc359751674"/>
      <w:bookmarkStart w:id="403" w:name="_Toc368378742"/>
      <w:bookmarkStart w:id="404" w:name="_Toc72867582"/>
      <w:r w:rsidRPr="00750547">
        <w:t>2.1.4. Đất khu dân cư nông thôn</w:t>
      </w:r>
      <w:bookmarkEnd w:id="400"/>
      <w:bookmarkEnd w:id="401"/>
      <w:bookmarkEnd w:id="402"/>
      <w:bookmarkEnd w:id="403"/>
      <w:bookmarkEnd w:id="404"/>
    </w:p>
    <w:p w:rsidR="007A6F44" w:rsidRPr="00E74E92" w:rsidRDefault="007A6F44" w:rsidP="00E02D3A">
      <w:pPr>
        <w:spacing w:line="264" w:lineRule="auto"/>
        <w:jc w:val="both"/>
        <w:rPr>
          <w:spacing w:val="-4"/>
          <w:sz w:val="28"/>
          <w:szCs w:val="28"/>
          <w:lang w:val="nl-NL"/>
        </w:rPr>
      </w:pPr>
      <w:r w:rsidRPr="00750547">
        <w:rPr>
          <w:spacing w:val="-4"/>
          <w:sz w:val="28"/>
          <w:szCs w:val="28"/>
          <w:lang w:val="nl-NL"/>
        </w:rPr>
        <w:tab/>
      </w:r>
      <w:r w:rsidRPr="00750547">
        <w:rPr>
          <w:spacing w:val="-6"/>
          <w:sz w:val="28"/>
          <w:szCs w:val="28"/>
          <w:lang w:val="nl-NL"/>
        </w:rPr>
        <w:t xml:space="preserve">Diện tích đất khu dân cư của huyện là </w:t>
      </w:r>
      <w:r w:rsidR="00750547" w:rsidRPr="00750547">
        <w:rPr>
          <w:spacing w:val="-6"/>
          <w:sz w:val="28"/>
          <w:szCs w:val="28"/>
          <w:lang w:val="nl-NL"/>
        </w:rPr>
        <w:t>2.801,94</w:t>
      </w:r>
      <w:r w:rsidRPr="00750547">
        <w:rPr>
          <w:spacing w:val="-6"/>
          <w:sz w:val="28"/>
          <w:szCs w:val="28"/>
          <w:lang w:val="nl-NL"/>
        </w:rPr>
        <w:t xml:space="preserve"> ha, chiếm </w:t>
      </w:r>
      <w:r w:rsidR="00750547" w:rsidRPr="00750547">
        <w:rPr>
          <w:spacing w:val="-6"/>
          <w:sz w:val="28"/>
          <w:szCs w:val="28"/>
          <w:lang w:val="nl-NL"/>
        </w:rPr>
        <w:t>12,59</w:t>
      </w:r>
      <w:r w:rsidRPr="00750547">
        <w:rPr>
          <w:spacing w:val="-6"/>
          <w:sz w:val="28"/>
          <w:szCs w:val="28"/>
          <w:lang w:val="nl-NL"/>
        </w:rPr>
        <w:t xml:space="preserve"> % tổng diện tích tự nhiên toàn huyện. Đây là diện tích đất chủ yếu để xây dựng</w:t>
      </w:r>
      <w:r w:rsidRPr="00E74E92">
        <w:rPr>
          <w:spacing w:val="-6"/>
          <w:sz w:val="28"/>
          <w:szCs w:val="28"/>
          <w:lang w:val="nl-NL"/>
        </w:rPr>
        <w:t xml:space="preserve"> nhà ở, các công trình phục vụ cho đời sống, các công trình công cộng, đất nông nghiệp gắn liền với nhà ở và các loại đất khác thuộc phạm vi ranh giới khu dân cư nông thôn trong phạm vi địa giới hành chính các xã. Trong giai đoạn tới, nhu cầu đất khu dân cư nông thôn sẽ tăng lên do tăng diện tích đất ở để bố trí đất ở mới cho người dân, cùng nhu cầu các công trình phục vụ nhu cầu của nhân dân trong khu dân cư tăng lê</w:t>
      </w:r>
      <w:r w:rsidRPr="00E74E92">
        <w:rPr>
          <w:spacing w:val="-4"/>
          <w:sz w:val="28"/>
          <w:szCs w:val="28"/>
          <w:lang w:val="nl-NL"/>
        </w:rPr>
        <w:t xml:space="preserve">n. </w:t>
      </w:r>
    </w:p>
    <w:p w:rsidR="007A6F44" w:rsidRPr="00E74E92" w:rsidRDefault="007A6F44" w:rsidP="00E757BD">
      <w:pPr>
        <w:pStyle w:val="Phn1"/>
      </w:pPr>
      <w:bookmarkStart w:id="405" w:name="_Toc288082394"/>
      <w:bookmarkStart w:id="406" w:name="_Toc288083003"/>
      <w:bookmarkStart w:id="407" w:name="_Toc359751675"/>
      <w:bookmarkStart w:id="408" w:name="_Toc368378743"/>
      <w:bookmarkStart w:id="409" w:name="_Toc61583252"/>
      <w:bookmarkStart w:id="410" w:name="_Toc72867583"/>
      <w:r w:rsidRPr="00E74E92">
        <w:t>2.2. Phân tích, đánh giá biến động các loại đất</w:t>
      </w:r>
      <w:bookmarkEnd w:id="405"/>
      <w:bookmarkEnd w:id="406"/>
      <w:bookmarkEnd w:id="407"/>
      <w:bookmarkEnd w:id="408"/>
      <w:bookmarkEnd w:id="409"/>
      <w:bookmarkEnd w:id="410"/>
    </w:p>
    <w:p w:rsidR="007A6F44" w:rsidRPr="00E74E92" w:rsidRDefault="007A6F44" w:rsidP="00E02D3A">
      <w:pPr>
        <w:spacing w:line="264" w:lineRule="auto"/>
        <w:ind w:firstLine="720"/>
        <w:jc w:val="both"/>
        <w:rPr>
          <w:spacing w:val="-6"/>
          <w:sz w:val="28"/>
          <w:szCs w:val="28"/>
          <w:lang w:val="nl-NL"/>
        </w:rPr>
      </w:pPr>
      <w:bookmarkStart w:id="411" w:name="_Toc194288471"/>
      <w:bookmarkStart w:id="412" w:name="_Toc194651798"/>
      <w:bookmarkStart w:id="413" w:name="_Toc199343053"/>
      <w:r w:rsidRPr="00E74E92">
        <w:rPr>
          <w:sz w:val="28"/>
          <w:szCs w:val="28"/>
          <w:lang w:val="nl-NL"/>
        </w:rPr>
        <w:t>Trên cơ sở phân tích và đánh giá số liệu đất đai từ năm 2010 đến năm 2020 cho thấy xu thế và nguyên nhân biến động trong sử dụng đất của huyện như sau</w:t>
      </w:r>
      <w:r w:rsidRPr="00E74E92">
        <w:rPr>
          <w:spacing w:val="-6"/>
          <w:sz w:val="28"/>
          <w:szCs w:val="28"/>
          <w:lang w:val="nl-NL"/>
        </w:rPr>
        <w:t>:</w:t>
      </w:r>
      <w:bookmarkEnd w:id="411"/>
      <w:bookmarkEnd w:id="412"/>
      <w:bookmarkEnd w:id="413"/>
    </w:p>
    <w:p w:rsidR="007A6F44" w:rsidRDefault="007A6F44" w:rsidP="00DE0BD3">
      <w:pPr>
        <w:pStyle w:val="5"/>
      </w:pPr>
      <w:bookmarkStart w:id="414" w:name="_Toc355719508"/>
      <w:bookmarkStart w:id="415" w:name="_Toc359751676"/>
      <w:bookmarkStart w:id="416" w:name="_Toc368378744"/>
      <w:bookmarkStart w:id="417" w:name="_Toc368378955"/>
      <w:bookmarkStart w:id="418" w:name="_Toc61583253"/>
      <w:bookmarkStart w:id="419" w:name="_Toc61583437"/>
      <w:bookmarkStart w:id="420" w:name="_Toc72868018"/>
      <w:r w:rsidRPr="00E74E92">
        <w:t xml:space="preserve"> Biến động các loại đất năm 2020 so với năm 2010</w:t>
      </w:r>
      <w:bookmarkEnd w:id="414"/>
      <w:bookmarkEnd w:id="415"/>
      <w:bookmarkEnd w:id="416"/>
      <w:bookmarkEnd w:id="417"/>
      <w:bookmarkEnd w:id="418"/>
      <w:bookmarkEnd w:id="419"/>
      <w:bookmarkEnd w:id="420"/>
    </w:p>
    <w:tbl>
      <w:tblPr>
        <w:tblW w:w="9560" w:type="dxa"/>
        <w:tblInd w:w="-162" w:type="dxa"/>
        <w:tblLook w:val="04A0" w:firstRow="1" w:lastRow="0" w:firstColumn="1" w:lastColumn="0" w:noHBand="0" w:noVBand="1"/>
      </w:tblPr>
      <w:tblGrid>
        <w:gridCol w:w="756"/>
        <w:gridCol w:w="2875"/>
        <w:gridCol w:w="769"/>
        <w:gridCol w:w="1176"/>
        <w:gridCol w:w="876"/>
        <w:gridCol w:w="1176"/>
        <w:gridCol w:w="876"/>
        <w:gridCol w:w="1056"/>
      </w:tblGrid>
      <w:tr w:rsidR="00450D14" w:rsidTr="00856866">
        <w:trPr>
          <w:trHeight w:val="315"/>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rPr>
              <w:t>TT</w:t>
            </w:r>
          </w:p>
        </w:tc>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Mục đích sử dụng đất</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Mã</w:t>
            </w:r>
          </w:p>
        </w:tc>
        <w:tc>
          <w:tcPr>
            <w:tcW w:w="2052" w:type="dxa"/>
            <w:gridSpan w:val="2"/>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Năm 2020</w:t>
            </w:r>
          </w:p>
        </w:tc>
        <w:tc>
          <w:tcPr>
            <w:tcW w:w="1992" w:type="dxa"/>
            <w:gridSpan w:val="2"/>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Năm 2010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Biến động (ha)</w:t>
            </w:r>
          </w:p>
        </w:tc>
      </w:tr>
      <w:tr w:rsidR="00450D14" w:rsidTr="00856866">
        <w:trPr>
          <w:trHeight w:val="63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856866" w:rsidRDefault="00856866" w:rsidP="00E02D3A">
            <w:pPr>
              <w:spacing w:line="264" w:lineRule="auto"/>
              <w:rPr>
                <w:b/>
                <w:bCs/>
                <w:color w:val="000000"/>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856866" w:rsidRDefault="00856866" w:rsidP="00E02D3A">
            <w:pPr>
              <w:spacing w:line="264" w:lineRule="auto"/>
              <w:rPr>
                <w:b/>
                <w:bCs/>
                <w:color w:val="000000"/>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856866" w:rsidRDefault="00856866" w:rsidP="00E02D3A">
            <w:pPr>
              <w:spacing w:line="264" w:lineRule="auto"/>
              <w:rPr>
                <w:b/>
                <w:bCs/>
                <w:color w:val="000000"/>
              </w:rPr>
            </w:pP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Diện tích (ha)</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Cơ cấu (%)</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Diện tích (ha)</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Cơ cấu (%)</w:t>
            </w:r>
          </w:p>
        </w:tc>
        <w:tc>
          <w:tcPr>
            <w:tcW w:w="1056" w:type="dxa"/>
            <w:tcBorders>
              <w:top w:val="single" w:sz="4" w:space="0" w:color="auto"/>
              <w:left w:val="single" w:sz="4" w:space="0" w:color="auto"/>
              <w:bottom w:val="single" w:sz="4" w:space="0" w:color="auto"/>
              <w:right w:val="single" w:sz="4" w:space="0" w:color="auto"/>
            </w:tcBorders>
            <w:vAlign w:val="center"/>
            <w:hideMark/>
          </w:tcPr>
          <w:p w:rsidR="00856866" w:rsidRDefault="00856866" w:rsidP="00E02D3A">
            <w:pPr>
              <w:spacing w:line="264" w:lineRule="auto"/>
              <w:rPr>
                <w:b/>
                <w:bCs/>
                <w:color w:val="000000"/>
              </w:rPr>
            </w:pP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b/>
                <w:bCs/>
                <w:color w:val="000000"/>
              </w:rPr>
            </w:pPr>
            <w:r>
              <w:rPr>
                <w:b/>
                <w:bCs/>
                <w:color w:val="000000"/>
                <w:lang w:val="nl-NL"/>
              </w:rPr>
              <w:t>Tổng diện tích tự nhiên</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 </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22.251,10</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22</w:t>
            </w:r>
            <w:r w:rsidR="005444F3">
              <w:rPr>
                <w:b/>
                <w:bCs/>
                <w:color w:val="000000"/>
              </w:rPr>
              <w:t>.</w:t>
            </w:r>
            <w:r>
              <w:rPr>
                <w:b/>
                <w:bCs/>
                <w:color w:val="000000"/>
              </w:rPr>
              <w:t>004,14</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100,00</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246,96</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b/>
                <w:bCs/>
                <w:color w:val="000000"/>
              </w:rPr>
            </w:pPr>
            <w:r>
              <w:rPr>
                <w:b/>
                <w:bCs/>
                <w:color w:val="000000"/>
                <w:lang w:val="nl-NL"/>
              </w:rPr>
              <w:t>Đất nông nghiệp</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NNP</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rPr>
            </w:pPr>
            <w:r>
              <w:rPr>
                <w:b/>
                <w:bCs/>
              </w:rPr>
              <w:t>15</w:t>
            </w:r>
            <w:r w:rsidR="005444F3">
              <w:rPr>
                <w:b/>
                <w:bCs/>
              </w:rPr>
              <w:t>.</w:t>
            </w:r>
            <w:r>
              <w:rPr>
                <w:b/>
                <w:bCs/>
              </w:rPr>
              <w:t>762,64</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rPr>
            </w:pPr>
            <w:r>
              <w:rPr>
                <w:b/>
                <w:bCs/>
              </w:rPr>
              <w:t>70,84</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14</w:t>
            </w:r>
            <w:r w:rsidR="005444F3">
              <w:rPr>
                <w:b/>
                <w:bCs/>
                <w:color w:val="000000"/>
              </w:rPr>
              <w:t>.</w:t>
            </w:r>
            <w:r>
              <w:rPr>
                <w:b/>
                <w:bCs/>
                <w:color w:val="000000"/>
              </w:rPr>
              <w:t>523,05</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66,00</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1.239,59</w:t>
            </w:r>
          </w:p>
        </w:tc>
      </w:tr>
      <w:tr w:rsidR="00450D14" w:rsidTr="00856866">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1,1,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trồng lúa</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LUA</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3</w:t>
            </w:r>
            <w:r w:rsidR="005444F3">
              <w:rPr>
                <w:color w:val="000000"/>
              </w:rPr>
              <w:t>.</w:t>
            </w:r>
            <w:r>
              <w:rPr>
                <w:color w:val="000000"/>
              </w:rPr>
              <w:t>898,93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17,52</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w:t>
            </w:r>
            <w:r w:rsidR="005444F3">
              <w:rPr>
                <w:color w:val="000000"/>
              </w:rPr>
              <w:t>.</w:t>
            </w:r>
            <w:r>
              <w:rPr>
                <w:color w:val="000000"/>
              </w:rPr>
              <w:t>128,53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18,76</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-229,60</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1,2</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trồng cây hàng năm khác</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HNK</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w:t>
            </w:r>
            <w:r w:rsidR="005444F3">
              <w:rPr>
                <w:color w:val="000000"/>
              </w:rPr>
              <w:t>.</w:t>
            </w:r>
            <w:r>
              <w:rPr>
                <w:color w:val="000000"/>
              </w:rPr>
              <w:t>268,87</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10,20</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w:t>
            </w:r>
            <w:r w:rsidR="005444F3">
              <w:rPr>
                <w:color w:val="000000"/>
              </w:rPr>
              <w:t>.</w:t>
            </w:r>
            <w:r>
              <w:rPr>
                <w:color w:val="000000"/>
              </w:rPr>
              <w:t>553,87</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7,06</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715,00</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1,3</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trồng cây lâu năm</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CLN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w:t>
            </w:r>
            <w:r w:rsidR="005444F3">
              <w:rPr>
                <w:color w:val="000000"/>
              </w:rPr>
              <w:t>.</w:t>
            </w:r>
            <w:r>
              <w:rPr>
                <w:color w:val="000000"/>
              </w:rPr>
              <w:t>030,31</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9,12</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1752,3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7,96</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278,01</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1,4</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rPr>
              <w:t>Đất rừng sản xuất</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RSX</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w:t>
            </w:r>
            <w:r w:rsidR="005444F3">
              <w:rPr>
                <w:color w:val="000000"/>
              </w:rPr>
              <w:t>.</w:t>
            </w:r>
            <w:r>
              <w:rPr>
                <w:color w:val="000000"/>
              </w:rPr>
              <w:t>913,02</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8,60</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w:t>
            </w:r>
            <w:r w:rsidR="005444F3">
              <w:rPr>
                <w:color w:val="000000"/>
              </w:rPr>
              <w:t>.</w:t>
            </w:r>
            <w:r>
              <w:rPr>
                <w:color w:val="000000"/>
              </w:rPr>
              <w:t>588,26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7,22</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324,76</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1,5</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rPr>
              <w:t>Đất rừng phòng hộ</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RPH</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w:t>
            </w:r>
            <w:r w:rsidR="005444F3">
              <w:rPr>
                <w:color w:val="000000"/>
              </w:rPr>
              <w:t>.</w:t>
            </w:r>
            <w:r>
              <w:rPr>
                <w:color w:val="000000"/>
              </w:rPr>
              <w:t>685,82</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21,06</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w:t>
            </w:r>
            <w:r w:rsidR="005444F3">
              <w:rPr>
                <w:color w:val="000000"/>
              </w:rPr>
              <w:t>.</w:t>
            </w:r>
            <w:r>
              <w:rPr>
                <w:color w:val="000000"/>
              </w:rPr>
              <w:t>933,3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22,42</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-247,48</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1,6</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rPr>
              <w:t>Đất rừng đặc dụng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RDD</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0,00</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 </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0,00</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0,00</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1,7</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nuôi trồng thuỷ sản</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NTS</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846,87</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3,81</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551,13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2,50</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295,74</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1,8</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nông nghiệp khác</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NKH</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118,83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0,53</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15,66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0,07</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103,17</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2</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b/>
                <w:bCs/>
                <w:color w:val="000000"/>
              </w:rPr>
            </w:pPr>
            <w:r>
              <w:rPr>
                <w:b/>
                <w:bCs/>
                <w:color w:val="000000"/>
                <w:lang w:val="nl-NL"/>
              </w:rPr>
              <w:t>Đất phi nông nghiệp</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PNN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5</w:t>
            </w:r>
            <w:r w:rsidR="005444F3">
              <w:rPr>
                <w:b/>
                <w:bCs/>
                <w:color w:val="000000"/>
              </w:rPr>
              <w:t>.</w:t>
            </w:r>
            <w:r>
              <w:rPr>
                <w:b/>
                <w:bCs/>
                <w:color w:val="000000"/>
              </w:rPr>
              <w:t>469,96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rPr>
            </w:pPr>
            <w:r>
              <w:rPr>
                <w:b/>
                <w:bCs/>
              </w:rPr>
              <w:t>24,58</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5</w:t>
            </w:r>
            <w:r w:rsidR="005444F3">
              <w:rPr>
                <w:b/>
                <w:bCs/>
                <w:color w:val="000000"/>
              </w:rPr>
              <w:t>.</w:t>
            </w:r>
            <w:r>
              <w:rPr>
                <w:b/>
                <w:bCs/>
                <w:color w:val="000000"/>
              </w:rPr>
              <w:t>639,15</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25,63</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-169,19</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ở tại nông thôn</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ONT</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719,78</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3,23</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488,17</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2,22</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231,61</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2,2</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ở tại đô thị</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ODT</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145,18</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0,65</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60,83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0,28</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84,35</w:t>
            </w:r>
          </w:p>
        </w:tc>
      </w:tr>
      <w:tr w:rsidR="00450D14" w:rsidTr="00C368CA">
        <w:trPr>
          <w:trHeight w:val="31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lastRenderedPageBreak/>
              <w:t>2,3</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rPr>
              <w:t>Đất xây dựng trụ sở cơ quan</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TSC</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14,28</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0,06</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12,34</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0,06</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1,94</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2,4</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quốc phòng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CQP</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54,32</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0,24</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60,37</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0,27</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-6,05</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2,5</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an ninh</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CAN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0,94</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0,00</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0,56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0,00</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0,38</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2,6</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rPr>
              <w:t>Đất xây dựng công trình sự nghiệp</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rPr>
              <w:t>DSN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123,79</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0,56</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125,46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0,57</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-1,67</w:t>
            </w:r>
          </w:p>
        </w:tc>
      </w:tr>
      <w:tr w:rsidR="00450D14" w:rsidTr="00856866">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2,7</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sản xuất, kinh doanh phi nông nghiệp</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CSK</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277,38</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1,25</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370,32</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1,68</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-92,94</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2,8</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 xml:space="preserve"> Đất có mục đích công cộng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CCC</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w:t>
            </w:r>
            <w:r w:rsidR="005444F3">
              <w:rPr>
                <w:color w:val="000000"/>
              </w:rPr>
              <w:t>.</w:t>
            </w:r>
            <w:r>
              <w:rPr>
                <w:color w:val="000000"/>
              </w:rPr>
              <w:t>774,79</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7,98</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w:t>
            </w:r>
            <w:r w:rsidR="005444F3">
              <w:rPr>
                <w:color w:val="000000"/>
              </w:rPr>
              <w:t>.</w:t>
            </w:r>
            <w:r>
              <w:rPr>
                <w:color w:val="000000"/>
              </w:rPr>
              <w:t>025,93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9,21</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-251,14</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2,9</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tôn giáo, tín ngưỡng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TTN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C60631" w:rsidP="00E02D3A">
            <w:pPr>
              <w:spacing w:line="264" w:lineRule="auto"/>
              <w:jc w:val="right"/>
              <w:rPr>
                <w:color w:val="000000"/>
              </w:rPr>
            </w:pPr>
            <w:r>
              <w:rPr>
                <w:color w:val="000000"/>
              </w:rPr>
              <w:t>51,43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w:t>
            </w:r>
            <w:r w:rsidR="00C60631">
              <w:t>23</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25,71</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0,12</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C60631" w:rsidP="00E02D3A">
            <w:pPr>
              <w:spacing w:line="264" w:lineRule="auto"/>
              <w:jc w:val="right"/>
              <w:rPr>
                <w:color w:val="000000"/>
              </w:rPr>
            </w:pPr>
            <w:r>
              <w:rPr>
                <w:color w:val="000000"/>
              </w:rPr>
              <w:t>25,72</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nghĩa trang, nghĩa địa</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NTD</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403,34</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1,81</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409,39</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1,86</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-6,05</w:t>
            </w:r>
          </w:p>
        </w:tc>
      </w:tr>
      <w:tr w:rsidR="00450D14" w:rsidTr="00856866">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sông suối và mặt nước chuyên dùng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SMN</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450D14" w:rsidP="00E02D3A">
            <w:pPr>
              <w:spacing w:line="264" w:lineRule="auto"/>
              <w:jc w:val="right"/>
              <w:rPr>
                <w:color w:val="000000"/>
              </w:rPr>
            </w:pPr>
            <w:r>
              <w:rPr>
                <w:color w:val="000000"/>
              </w:rPr>
              <w:t>1</w:t>
            </w:r>
            <w:r w:rsidR="005444F3">
              <w:rPr>
                <w:color w:val="000000"/>
              </w:rPr>
              <w:t>.</w:t>
            </w:r>
            <w:r>
              <w:rPr>
                <w:color w:val="000000"/>
              </w:rPr>
              <w:t>897,13</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450D14" w:rsidP="00E02D3A">
            <w:pPr>
              <w:spacing w:line="264" w:lineRule="auto"/>
              <w:jc w:val="right"/>
            </w:pPr>
            <w:r>
              <w:t>8,53</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2</w:t>
            </w:r>
            <w:r w:rsidR="005444F3">
              <w:rPr>
                <w:color w:val="000000"/>
              </w:rPr>
              <w:t>.</w:t>
            </w:r>
            <w:r>
              <w:rPr>
                <w:color w:val="000000"/>
              </w:rPr>
              <w:t>051,62</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9,32</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-1</w:t>
            </w:r>
            <w:r w:rsidR="00450D14">
              <w:rPr>
                <w:color w:val="000000"/>
              </w:rPr>
              <w:t>54,49</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2,1</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color w:val="000000"/>
              </w:rPr>
            </w:pPr>
            <w:r>
              <w:rPr>
                <w:color w:val="000000"/>
                <w:lang w:val="nl-NL"/>
              </w:rPr>
              <w:t>Đất phi nông nghiệp khác</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color w:val="000000"/>
              </w:rPr>
            </w:pPr>
            <w:r>
              <w:rPr>
                <w:color w:val="000000"/>
                <w:lang w:val="nl-NL"/>
              </w:rPr>
              <w:t>PNK</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7,96</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pPr>
            <w:r>
              <w:t>0,04</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8,45</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0,04</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color w:val="000000"/>
              </w:rPr>
            </w:pPr>
            <w:r>
              <w:rPr>
                <w:color w:val="000000"/>
              </w:rPr>
              <w:t>-0,49</w:t>
            </w:r>
          </w:p>
        </w:tc>
      </w:tr>
      <w:tr w:rsidR="00450D14" w:rsidTr="00856866">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3</w:t>
            </w:r>
          </w:p>
        </w:tc>
        <w:tc>
          <w:tcPr>
            <w:tcW w:w="2929"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both"/>
              <w:rPr>
                <w:b/>
                <w:bCs/>
                <w:color w:val="000000"/>
              </w:rPr>
            </w:pPr>
            <w:r>
              <w:rPr>
                <w:b/>
                <w:bCs/>
                <w:color w:val="000000"/>
                <w:lang w:val="nl-NL"/>
              </w:rPr>
              <w:t>Đất chư</w:t>
            </w:r>
            <w:r>
              <w:rPr>
                <w:b/>
                <w:bCs/>
                <w:color w:val="000000"/>
                <w:lang w:val="nl-NL"/>
              </w:rPr>
              <w:softHyphen/>
              <w:t>a sử dụng</w:t>
            </w:r>
          </w:p>
        </w:tc>
        <w:tc>
          <w:tcPr>
            <w:tcW w:w="770"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center"/>
              <w:rPr>
                <w:b/>
                <w:bCs/>
                <w:color w:val="000000"/>
              </w:rPr>
            </w:pPr>
            <w:r>
              <w:rPr>
                <w:b/>
                <w:bCs/>
                <w:color w:val="000000"/>
                <w:lang w:val="nl-NL"/>
              </w:rPr>
              <w:t>CSD</w:t>
            </w:r>
          </w:p>
        </w:tc>
        <w:tc>
          <w:tcPr>
            <w:tcW w:w="11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w:t>
            </w:r>
            <w:r w:rsidR="005444F3">
              <w:rPr>
                <w:b/>
                <w:bCs/>
                <w:color w:val="000000"/>
              </w:rPr>
              <w:t>.</w:t>
            </w:r>
            <w:r>
              <w:rPr>
                <w:b/>
                <w:bCs/>
                <w:color w:val="000000"/>
              </w:rPr>
              <w:t>018,49</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rPr>
            </w:pPr>
            <w:r>
              <w:rPr>
                <w:b/>
                <w:bCs/>
              </w:rPr>
              <w:t>4,58</w:t>
            </w:r>
          </w:p>
        </w:tc>
        <w:tc>
          <w:tcPr>
            <w:tcW w:w="111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1</w:t>
            </w:r>
            <w:r w:rsidR="005444F3">
              <w:rPr>
                <w:b/>
                <w:bCs/>
                <w:color w:val="000000"/>
              </w:rPr>
              <w:t>.</w:t>
            </w:r>
            <w:r>
              <w:rPr>
                <w:b/>
                <w:bCs/>
                <w:color w:val="000000"/>
              </w:rPr>
              <w:t>841,94</w:t>
            </w:r>
          </w:p>
        </w:tc>
        <w:tc>
          <w:tcPr>
            <w:tcW w:w="87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8,37</w:t>
            </w:r>
          </w:p>
        </w:tc>
        <w:tc>
          <w:tcPr>
            <w:tcW w:w="1056" w:type="dxa"/>
            <w:tcBorders>
              <w:top w:val="nil"/>
              <w:left w:val="nil"/>
              <w:bottom w:val="single" w:sz="4" w:space="0" w:color="auto"/>
              <w:right w:val="single" w:sz="4" w:space="0" w:color="auto"/>
            </w:tcBorders>
            <w:shd w:val="clear" w:color="auto" w:fill="auto"/>
            <w:vAlign w:val="center"/>
            <w:hideMark/>
          </w:tcPr>
          <w:p w:rsidR="00856866" w:rsidRDefault="00856866" w:rsidP="00E02D3A">
            <w:pPr>
              <w:spacing w:line="264" w:lineRule="auto"/>
              <w:jc w:val="right"/>
              <w:rPr>
                <w:b/>
                <w:bCs/>
                <w:color w:val="000000"/>
              </w:rPr>
            </w:pPr>
            <w:r>
              <w:rPr>
                <w:b/>
                <w:bCs/>
                <w:color w:val="000000"/>
              </w:rPr>
              <w:t>-823,45</w:t>
            </w:r>
          </w:p>
        </w:tc>
      </w:tr>
    </w:tbl>
    <w:p w:rsidR="007A6F44" w:rsidRPr="00E74E92" w:rsidRDefault="007A6F44" w:rsidP="00E757BD">
      <w:pPr>
        <w:pStyle w:val="Phn1"/>
      </w:pPr>
      <w:bookmarkStart w:id="421" w:name="_Toc288082395"/>
      <w:bookmarkStart w:id="422" w:name="_Toc288083004"/>
      <w:bookmarkStart w:id="423" w:name="_Toc359751677"/>
      <w:bookmarkStart w:id="424" w:name="_Toc368378745"/>
      <w:bookmarkStart w:id="425" w:name="_Toc72867584"/>
      <w:r w:rsidRPr="00E74E92">
        <w:t>2</w:t>
      </w:r>
      <w:r w:rsidR="00F13C1C">
        <w:t>.2.1.</w:t>
      </w:r>
      <w:r w:rsidRPr="00E74E92">
        <w:t xml:space="preserve"> Biến động tổng diện tích</w:t>
      </w:r>
      <w:bookmarkEnd w:id="421"/>
      <w:bookmarkEnd w:id="422"/>
      <w:bookmarkEnd w:id="423"/>
      <w:bookmarkEnd w:id="424"/>
      <w:bookmarkEnd w:id="425"/>
    </w:p>
    <w:p w:rsidR="007A6F44" w:rsidRPr="00E74E92" w:rsidRDefault="007A6F44" w:rsidP="00E02D3A">
      <w:pPr>
        <w:spacing w:line="264" w:lineRule="auto"/>
        <w:jc w:val="both"/>
        <w:rPr>
          <w:sz w:val="28"/>
          <w:szCs w:val="28"/>
          <w:lang w:val="nl-NL"/>
        </w:rPr>
      </w:pPr>
      <w:r w:rsidRPr="00E74E92">
        <w:rPr>
          <w:sz w:val="28"/>
          <w:szCs w:val="28"/>
          <w:lang w:val="nl-NL"/>
        </w:rPr>
        <w:tab/>
        <w:t xml:space="preserve">Theo kết quả tổng thống kê đất đai năm 2020, tổng diện tích </w:t>
      </w:r>
      <w:r w:rsidR="00856866">
        <w:rPr>
          <w:sz w:val="28"/>
          <w:szCs w:val="28"/>
          <w:lang w:val="nl-NL"/>
        </w:rPr>
        <w:t xml:space="preserve">đất tự nhiên của toàn huyện là 22.251,10 </w:t>
      </w:r>
      <w:r w:rsidRPr="00E74E92">
        <w:rPr>
          <w:sz w:val="28"/>
          <w:szCs w:val="28"/>
          <w:lang w:val="nl-NL"/>
        </w:rPr>
        <w:t xml:space="preserve">ha, tăng </w:t>
      </w:r>
      <w:r w:rsidR="00856866">
        <w:rPr>
          <w:sz w:val="28"/>
          <w:szCs w:val="28"/>
          <w:lang w:val="nl-NL"/>
        </w:rPr>
        <w:t>246,96</w:t>
      </w:r>
      <w:r w:rsidRPr="00E74E92">
        <w:rPr>
          <w:sz w:val="28"/>
          <w:szCs w:val="28"/>
          <w:lang w:val="nl-NL"/>
        </w:rPr>
        <w:t xml:space="preserve"> ha so với năm 2010, Nguyên nhân có sự biến động là do mức độ đầy đủ về nguồn tài liệu được sử dựng để kiểm kê, tính chính xác và phương pháp thực hiện ở mỗi đợt kiểm kê khác nhau. </w:t>
      </w:r>
    </w:p>
    <w:p w:rsidR="007A6F44" w:rsidRPr="00E74E92" w:rsidRDefault="007A6F44" w:rsidP="00E757BD">
      <w:pPr>
        <w:pStyle w:val="Phn1"/>
      </w:pPr>
      <w:bookmarkStart w:id="426" w:name="_Toc288082396"/>
      <w:bookmarkStart w:id="427" w:name="_Toc288083005"/>
      <w:bookmarkStart w:id="428" w:name="_Toc359751678"/>
      <w:bookmarkStart w:id="429" w:name="_Toc368378746"/>
      <w:bookmarkStart w:id="430" w:name="_Toc72867585"/>
      <w:r w:rsidRPr="00E74E92">
        <w:t>2</w:t>
      </w:r>
      <w:r w:rsidR="00F13C1C">
        <w:t>.2.2.</w:t>
      </w:r>
      <w:r w:rsidRPr="00E74E92">
        <w:t xml:space="preserve"> Biến động các loại đất</w:t>
      </w:r>
      <w:bookmarkEnd w:id="426"/>
      <w:bookmarkEnd w:id="427"/>
      <w:bookmarkEnd w:id="428"/>
      <w:bookmarkEnd w:id="429"/>
      <w:bookmarkEnd w:id="430"/>
    </w:p>
    <w:p w:rsidR="007A6F44" w:rsidRPr="00E74E92" w:rsidRDefault="007A6F44" w:rsidP="00E02D3A">
      <w:pPr>
        <w:spacing w:line="264" w:lineRule="auto"/>
        <w:jc w:val="both"/>
        <w:rPr>
          <w:i/>
          <w:sz w:val="28"/>
          <w:szCs w:val="28"/>
          <w:lang w:val="nl-NL"/>
        </w:rPr>
      </w:pPr>
      <w:r w:rsidRPr="00E74E92">
        <w:rPr>
          <w:i/>
          <w:sz w:val="28"/>
          <w:szCs w:val="28"/>
          <w:lang w:val="nl-NL"/>
        </w:rPr>
        <w:t>* Biến động đất nông nghiệp</w:t>
      </w:r>
    </w:p>
    <w:p w:rsidR="007A6F44" w:rsidRPr="00E74E92" w:rsidRDefault="007A6F44" w:rsidP="00E02D3A">
      <w:pPr>
        <w:spacing w:line="264" w:lineRule="auto"/>
        <w:jc w:val="both"/>
        <w:rPr>
          <w:sz w:val="28"/>
          <w:szCs w:val="28"/>
          <w:lang w:val="nl-NL"/>
        </w:rPr>
      </w:pPr>
      <w:r w:rsidRPr="00E74E92">
        <w:rPr>
          <w:sz w:val="28"/>
          <w:szCs w:val="28"/>
          <w:lang w:val="nl-NL"/>
        </w:rPr>
        <w:tab/>
        <w:t xml:space="preserve">Tổng diện tích đất nông nghiệp toàn huyện năm 2020 là </w:t>
      </w:r>
      <w:r w:rsidR="00856866">
        <w:rPr>
          <w:sz w:val="28"/>
          <w:szCs w:val="28"/>
          <w:lang w:val="nl-NL"/>
        </w:rPr>
        <w:t>15762,64</w:t>
      </w:r>
      <w:r w:rsidRPr="00E74E92">
        <w:rPr>
          <w:sz w:val="28"/>
          <w:szCs w:val="28"/>
          <w:lang w:val="nl-NL"/>
        </w:rPr>
        <w:t xml:space="preserve"> ha, tăng  </w:t>
      </w:r>
      <w:r w:rsidR="00856866">
        <w:rPr>
          <w:sz w:val="28"/>
          <w:szCs w:val="28"/>
          <w:lang w:val="nl-NL"/>
        </w:rPr>
        <w:t>1239,59</w:t>
      </w:r>
      <w:r w:rsidRPr="00E74E92">
        <w:rPr>
          <w:sz w:val="28"/>
          <w:szCs w:val="28"/>
          <w:lang w:val="nl-NL"/>
        </w:rPr>
        <w:t xml:space="preserve"> ha so với năm 2010, Cụ thể:</w:t>
      </w:r>
    </w:p>
    <w:p w:rsidR="007A6F44" w:rsidRDefault="007A6F44" w:rsidP="00E02D3A">
      <w:pPr>
        <w:spacing w:line="264" w:lineRule="auto"/>
        <w:ind w:firstLine="720"/>
        <w:jc w:val="both"/>
        <w:rPr>
          <w:sz w:val="28"/>
          <w:szCs w:val="28"/>
          <w:lang w:val="nl-NL"/>
        </w:rPr>
      </w:pPr>
      <w:r w:rsidRPr="00E74E92">
        <w:rPr>
          <w:sz w:val="28"/>
          <w:szCs w:val="28"/>
          <w:lang w:val="nl-NL"/>
        </w:rPr>
        <w:t xml:space="preserve">+ Đất trồng lúa năm 2020 là </w:t>
      </w:r>
      <w:r w:rsidR="00856866">
        <w:rPr>
          <w:sz w:val="28"/>
          <w:szCs w:val="28"/>
          <w:lang w:val="nl-NL"/>
        </w:rPr>
        <w:t>3898,93</w:t>
      </w:r>
      <w:r w:rsidRPr="00E74E92">
        <w:rPr>
          <w:sz w:val="28"/>
          <w:szCs w:val="28"/>
          <w:lang w:val="nl-NL"/>
        </w:rPr>
        <w:t xml:space="preserve">ha, giảm </w:t>
      </w:r>
      <w:r w:rsidR="00856866">
        <w:rPr>
          <w:sz w:val="28"/>
          <w:szCs w:val="28"/>
          <w:lang w:val="nl-NL"/>
        </w:rPr>
        <w:t xml:space="preserve">229,96 </w:t>
      </w:r>
      <w:r w:rsidRPr="00E74E92">
        <w:rPr>
          <w:sz w:val="28"/>
          <w:szCs w:val="28"/>
          <w:lang w:val="nl-NL"/>
        </w:rPr>
        <w:t>ha so với năm 2010 do chuyển sang đất phi nông nghiệp.</w:t>
      </w:r>
    </w:p>
    <w:p w:rsidR="00856866" w:rsidRPr="00E74E92" w:rsidRDefault="00856866" w:rsidP="00E02D3A">
      <w:pPr>
        <w:spacing w:line="264" w:lineRule="auto"/>
        <w:ind w:firstLine="720"/>
        <w:jc w:val="both"/>
        <w:rPr>
          <w:sz w:val="28"/>
          <w:szCs w:val="28"/>
          <w:lang w:val="nl-NL"/>
        </w:rPr>
      </w:pPr>
      <w:r w:rsidRPr="00E74E92">
        <w:rPr>
          <w:spacing w:val="-4"/>
          <w:sz w:val="28"/>
          <w:szCs w:val="28"/>
          <w:lang w:val="nl-NL"/>
        </w:rPr>
        <w:t xml:space="preserve">+ Đất trồng cây </w:t>
      </w:r>
      <w:r>
        <w:rPr>
          <w:spacing w:val="-4"/>
          <w:sz w:val="28"/>
          <w:szCs w:val="28"/>
          <w:lang w:val="nl-NL"/>
        </w:rPr>
        <w:t>hàng năm khác</w:t>
      </w:r>
      <w:r w:rsidRPr="00E74E92">
        <w:rPr>
          <w:spacing w:val="-4"/>
          <w:sz w:val="28"/>
          <w:szCs w:val="28"/>
          <w:lang w:val="nl-NL"/>
        </w:rPr>
        <w:t xml:space="preserve"> năm 2020 là </w:t>
      </w:r>
      <w:r>
        <w:rPr>
          <w:spacing w:val="-4"/>
          <w:sz w:val="28"/>
          <w:szCs w:val="28"/>
          <w:lang w:val="nl-NL"/>
        </w:rPr>
        <w:t>2268,87</w:t>
      </w:r>
      <w:r w:rsidRPr="00E74E92">
        <w:rPr>
          <w:spacing w:val="-4"/>
          <w:sz w:val="28"/>
          <w:szCs w:val="28"/>
          <w:lang w:val="nl-NL"/>
        </w:rPr>
        <w:t>ha, tăng 7</w:t>
      </w:r>
      <w:r>
        <w:rPr>
          <w:spacing w:val="-4"/>
          <w:sz w:val="28"/>
          <w:szCs w:val="28"/>
          <w:lang w:val="nl-NL"/>
        </w:rPr>
        <w:t>15,00</w:t>
      </w:r>
      <w:r w:rsidRPr="00E74E92">
        <w:rPr>
          <w:spacing w:val="-4"/>
          <w:sz w:val="28"/>
          <w:szCs w:val="28"/>
          <w:lang w:val="nl-NL"/>
        </w:rPr>
        <w:t xml:space="preserve"> ha so với năm 2010</w:t>
      </w:r>
      <w:r w:rsidRPr="00E74E92">
        <w:rPr>
          <w:sz w:val="28"/>
          <w:szCs w:val="28"/>
          <w:lang w:val="nl-NL"/>
        </w:rPr>
        <w:t>.</w:t>
      </w:r>
    </w:p>
    <w:p w:rsidR="007A6F44" w:rsidRDefault="007A6F44" w:rsidP="00E02D3A">
      <w:pPr>
        <w:spacing w:line="264" w:lineRule="auto"/>
        <w:ind w:firstLine="720"/>
        <w:jc w:val="both"/>
        <w:rPr>
          <w:sz w:val="28"/>
          <w:szCs w:val="28"/>
          <w:lang w:val="nl-NL"/>
        </w:rPr>
      </w:pPr>
      <w:r w:rsidRPr="00E74E92">
        <w:rPr>
          <w:spacing w:val="-4"/>
          <w:sz w:val="28"/>
          <w:szCs w:val="28"/>
          <w:lang w:val="nl-NL"/>
        </w:rPr>
        <w:t xml:space="preserve">+ Đất trồng cây lâu năm năm 2020 là </w:t>
      </w:r>
      <w:r w:rsidR="00856866">
        <w:rPr>
          <w:spacing w:val="-4"/>
          <w:sz w:val="28"/>
          <w:szCs w:val="28"/>
          <w:lang w:val="nl-NL"/>
        </w:rPr>
        <w:t>2030,31</w:t>
      </w:r>
      <w:r w:rsidRPr="00E74E92">
        <w:rPr>
          <w:spacing w:val="-4"/>
          <w:sz w:val="28"/>
          <w:szCs w:val="28"/>
          <w:lang w:val="nl-NL"/>
        </w:rPr>
        <w:t xml:space="preserve">ha, tăng </w:t>
      </w:r>
      <w:r w:rsidR="00856866">
        <w:rPr>
          <w:spacing w:val="-4"/>
          <w:sz w:val="28"/>
          <w:szCs w:val="28"/>
          <w:lang w:val="nl-NL"/>
        </w:rPr>
        <w:t>278,01</w:t>
      </w:r>
      <w:r w:rsidRPr="00E74E92">
        <w:rPr>
          <w:spacing w:val="-4"/>
          <w:sz w:val="28"/>
          <w:szCs w:val="28"/>
          <w:lang w:val="nl-NL"/>
        </w:rPr>
        <w:t xml:space="preserve"> ha so với năm 2010</w:t>
      </w:r>
      <w:r w:rsidRPr="00E74E92">
        <w:rPr>
          <w:sz w:val="28"/>
          <w:szCs w:val="28"/>
          <w:lang w:val="nl-NL"/>
        </w:rPr>
        <w:t>.</w:t>
      </w:r>
    </w:p>
    <w:p w:rsidR="00856866" w:rsidRPr="00E74E92" w:rsidRDefault="00856866" w:rsidP="00E02D3A">
      <w:pPr>
        <w:spacing w:line="264" w:lineRule="auto"/>
        <w:ind w:firstLine="720"/>
        <w:jc w:val="both"/>
        <w:rPr>
          <w:sz w:val="28"/>
          <w:szCs w:val="28"/>
          <w:lang w:val="nl-NL"/>
        </w:rPr>
      </w:pPr>
      <w:r w:rsidRPr="00E74E92">
        <w:rPr>
          <w:sz w:val="28"/>
          <w:szCs w:val="28"/>
          <w:lang w:val="nl-NL"/>
        </w:rPr>
        <w:t xml:space="preserve">+ Đất </w:t>
      </w:r>
      <w:r>
        <w:rPr>
          <w:sz w:val="28"/>
          <w:szCs w:val="28"/>
          <w:lang w:val="nl-NL"/>
        </w:rPr>
        <w:t>rừng sản xuất</w:t>
      </w:r>
      <w:r w:rsidRPr="00E74E92">
        <w:rPr>
          <w:sz w:val="28"/>
          <w:szCs w:val="28"/>
          <w:lang w:val="nl-NL"/>
        </w:rPr>
        <w:t xml:space="preserve"> năm 2020 là </w:t>
      </w:r>
      <w:r>
        <w:rPr>
          <w:sz w:val="28"/>
          <w:szCs w:val="28"/>
          <w:lang w:val="nl-NL"/>
        </w:rPr>
        <w:t>1913,02</w:t>
      </w:r>
      <w:r w:rsidRPr="00E74E92">
        <w:rPr>
          <w:sz w:val="28"/>
          <w:szCs w:val="28"/>
          <w:lang w:val="nl-NL"/>
        </w:rPr>
        <w:t xml:space="preserve"> ha, tăng </w:t>
      </w:r>
      <w:r>
        <w:rPr>
          <w:sz w:val="28"/>
          <w:szCs w:val="28"/>
          <w:lang w:val="nl-NL"/>
        </w:rPr>
        <w:t>324,76</w:t>
      </w:r>
      <w:r w:rsidRPr="00E74E92">
        <w:rPr>
          <w:sz w:val="28"/>
          <w:szCs w:val="28"/>
          <w:lang w:val="nl-NL"/>
        </w:rPr>
        <w:t xml:space="preserve"> ha so với năm 2010.</w:t>
      </w:r>
    </w:p>
    <w:p w:rsidR="00856866" w:rsidRPr="00E74E92" w:rsidRDefault="00856866" w:rsidP="00E02D3A">
      <w:pPr>
        <w:spacing w:line="264" w:lineRule="auto"/>
        <w:ind w:firstLine="720"/>
        <w:jc w:val="both"/>
        <w:rPr>
          <w:sz w:val="28"/>
          <w:szCs w:val="28"/>
          <w:lang w:val="nl-NL"/>
        </w:rPr>
      </w:pPr>
    </w:p>
    <w:p w:rsidR="007A6F44" w:rsidRPr="00E74E92" w:rsidRDefault="007A6F44" w:rsidP="00E02D3A">
      <w:pPr>
        <w:spacing w:line="264" w:lineRule="auto"/>
        <w:ind w:firstLine="720"/>
        <w:jc w:val="both"/>
        <w:rPr>
          <w:sz w:val="28"/>
          <w:szCs w:val="28"/>
          <w:lang w:val="nl-NL"/>
        </w:rPr>
      </w:pPr>
      <w:r w:rsidRPr="00E74E92">
        <w:rPr>
          <w:sz w:val="28"/>
          <w:szCs w:val="28"/>
          <w:lang w:val="nl-NL"/>
        </w:rPr>
        <w:t xml:space="preserve">+ Đất </w:t>
      </w:r>
      <w:r w:rsidR="00856866">
        <w:rPr>
          <w:sz w:val="28"/>
          <w:szCs w:val="28"/>
          <w:lang w:val="nl-NL"/>
        </w:rPr>
        <w:t>rừng phòng hộ</w:t>
      </w:r>
      <w:r w:rsidRPr="00E74E92">
        <w:rPr>
          <w:sz w:val="28"/>
          <w:szCs w:val="28"/>
          <w:lang w:val="nl-NL"/>
        </w:rPr>
        <w:t xml:space="preserve"> năm 2020 là </w:t>
      </w:r>
      <w:r w:rsidR="00856866">
        <w:rPr>
          <w:sz w:val="28"/>
          <w:szCs w:val="28"/>
          <w:lang w:val="nl-NL"/>
        </w:rPr>
        <w:t>4685,82</w:t>
      </w:r>
      <w:r w:rsidRPr="00E74E92">
        <w:rPr>
          <w:sz w:val="28"/>
          <w:szCs w:val="28"/>
          <w:lang w:val="nl-NL"/>
        </w:rPr>
        <w:t xml:space="preserve"> ha, </w:t>
      </w:r>
      <w:r w:rsidR="00856866">
        <w:rPr>
          <w:sz w:val="28"/>
          <w:szCs w:val="28"/>
          <w:lang w:val="nl-NL"/>
        </w:rPr>
        <w:t>giảm 247,48</w:t>
      </w:r>
      <w:r w:rsidRPr="00E74E92">
        <w:rPr>
          <w:sz w:val="28"/>
          <w:szCs w:val="28"/>
          <w:lang w:val="nl-NL"/>
        </w:rPr>
        <w:t xml:space="preserve"> ha so với năm 2010.</w:t>
      </w:r>
    </w:p>
    <w:p w:rsidR="007A6F44" w:rsidRPr="00E74E92" w:rsidRDefault="007A6F44" w:rsidP="00E02D3A">
      <w:pPr>
        <w:spacing w:line="264" w:lineRule="auto"/>
        <w:ind w:firstLine="720"/>
        <w:jc w:val="both"/>
        <w:rPr>
          <w:sz w:val="28"/>
          <w:szCs w:val="28"/>
          <w:lang w:val="nl-NL"/>
        </w:rPr>
      </w:pPr>
      <w:r w:rsidRPr="00E74E92">
        <w:rPr>
          <w:spacing w:val="-6"/>
          <w:sz w:val="28"/>
          <w:szCs w:val="28"/>
          <w:lang w:val="nl-NL"/>
        </w:rPr>
        <w:t xml:space="preserve">+ Đất nuôi trồng thuỷ sản năm 2020 là </w:t>
      </w:r>
      <w:r w:rsidR="00856866">
        <w:rPr>
          <w:spacing w:val="-6"/>
          <w:sz w:val="28"/>
          <w:szCs w:val="28"/>
          <w:lang w:val="nl-NL"/>
        </w:rPr>
        <w:t>846,87 h</w:t>
      </w:r>
      <w:r w:rsidRPr="00E74E92">
        <w:rPr>
          <w:spacing w:val="-6"/>
          <w:sz w:val="28"/>
          <w:szCs w:val="28"/>
          <w:lang w:val="nl-NL"/>
        </w:rPr>
        <w:t xml:space="preserve">a, </w:t>
      </w:r>
      <w:r w:rsidR="00856866">
        <w:rPr>
          <w:spacing w:val="-6"/>
          <w:sz w:val="28"/>
          <w:szCs w:val="28"/>
          <w:lang w:val="nl-NL"/>
        </w:rPr>
        <w:t>tăng 295,74</w:t>
      </w:r>
      <w:r w:rsidRPr="00E74E92">
        <w:rPr>
          <w:spacing w:val="-6"/>
          <w:sz w:val="28"/>
          <w:szCs w:val="28"/>
          <w:lang w:val="nl-NL"/>
        </w:rPr>
        <w:t>ha so với năm 201</w:t>
      </w:r>
      <w:r w:rsidRPr="00E74E92">
        <w:rPr>
          <w:spacing w:val="-4"/>
          <w:sz w:val="28"/>
          <w:szCs w:val="28"/>
          <w:lang w:val="nl-NL"/>
        </w:rPr>
        <w:t>0</w:t>
      </w:r>
      <w:r w:rsidRPr="00E74E92">
        <w:rPr>
          <w:sz w:val="28"/>
          <w:szCs w:val="28"/>
          <w:lang w:val="nl-NL"/>
        </w:rPr>
        <w:t>.</w:t>
      </w:r>
    </w:p>
    <w:p w:rsidR="007A6F44" w:rsidRPr="00E74E92" w:rsidRDefault="007A6F44" w:rsidP="00E02D3A">
      <w:pPr>
        <w:spacing w:line="264" w:lineRule="auto"/>
        <w:ind w:firstLine="720"/>
        <w:jc w:val="both"/>
        <w:rPr>
          <w:sz w:val="28"/>
          <w:szCs w:val="28"/>
          <w:lang w:val="nl-NL"/>
        </w:rPr>
      </w:pPr>
      <w:r w:rsidRPr="00E74E92">
        <w:rPr>
          <w:sz w:val="28"/>
          <w:szCs w:val="28"/>
          <w:lang w:val="nl-NL"/>
        </w:rPr>
        <w:t xml:space="preserve">+ Đất nông nghiệp khác năm 2020 là </w:t>
      </w:r>
      <w:r w:rsidR="00856866">
        <w:rPr>
          <w:sz w:val="28"/>
          <w:szCs w:val="28"/>
          <w:lang w:val="nl-NL"/>
        </w:rPr>
        <w:t>118,83</w:t>
      </w:r>
      <w:r w:rsidRPr="00E74E92">
        <w:rPr>
          <w:sz w:val="28"/>
          <w:szCs w:val="28"/>
          <w:lang w:val="nl-NL"/>
        </w:rPr>
        <w:t xml:space="preserve"> ha, tăng </w:t>
      </w:r>
      <w:r w:rsidR="00856866">
        <w:rPr>
          <w:sz w:val="28"/>
          <w:szCs w:val="28"/>
          <w:lang w:val="nl-NL"/>
        </w:rPr>
        <w:t>103,17</w:t>
      </w:r>
      <w:r w:rsidRPr="00E74E92">
        <w:rPr>
          <w:sz w:val="28"/>
          <w:szCs w:val="28"/>
          <w:lang w:val="nl-NL"/>
        </w:rPr>
        <w:t xml:space="preserve"> ha so với năm 2010.</w:t>
      </w:r>
    </w:p>
    <w:p w:rsidR="007A6F44" w:rsidRPr="00E74E92" w:rsidRDefault="007A6F44" w:rsidP="00E02D3A">
      <w:pPr>
        <w:spacing w:line="264" w:lineRule="auto"/>
        <w:jc w:val="both"/>
        <w:rPr>
          <w:i/>
          <w:sz w:val="28"/>
          <w:szCs w:val="28"/>
          <w:lang w:val="nl-NL"/>
        </w:rPr>
      </w:pPr>
      <w:r w:rsidRPr="00E74E92">
        <w:rPr>
          <w:i/>
          <w:sz w:val="28"/>
          <w:szCs w:val="28"/>
          <w:lang w:val="nl-NL"/>
        </w:rPr>
        <w:t>* Biến động đất phi nông nghiệp</w:t>
      </w:r>
    </w:p>
    <w:p w:rsidR="007A6F44" w:rsidRPr="00DE0BD3" w:rsidRDefault="007A6F44" w:rsidP="00E02D3A">
      <w:pPr>
        <w:spacing w:line="264" w:lineRule="auto"/>
        <w:jc w:val="both"/>
        <w:rPr>
          <w:color w:val="000000" w:themeColor="text1"/>
          <w:sz w:val="28"/>
          <w:szCs w:val="28"/>
          <w:lang w:val="nl-NL"/>
        </w:rPr>
      </w:pPr>
      <w:r w:rsidRPr="00E74E92">
        <w:rPr>
          <w:sz w:val="28"/>
          <w:szCs w:val="28"/>
          <w:lang w:val="nl-NL"/>
        </w:rPr>
        <w:lastRenderedPageBreak/>
        <w:tab/>
        <w:t xml:space="preserve">Diện tích đất phi nông nghiệp của huyện năm 2020 là </w:t>
      </w:r>
      <w:r w:rsidR="00856866">
        <w:rPr>
          <w:sz w:val="28"/>
          <w:szCs w:val="28"/>
          <w:lang w:val="nl-NL"/>
        </w:rPr>
        <w:t>5469,96</w:t>
      </w:r>
      <w:r w:rsidRPr="00E74E92">
        <w:rPr>
          <w:sz w:val="28"/>
          <w:szCs w:val="28"/>
          <w:lang w:val="nl-NL"/>
        </w:rPr>
        <w:t xml:space="preserve"> ha, </w:t>
      </w:r>
      <w:r w:rsidR="00856866">
        <w:rPr>
          <w:sz w:val="28"/>
          <w:szCs w:val="28"/>
          <w:lang w:val="nl-NL"/>
        </w:rPr>
        <w:t>giảm 169,19</w:t>
      </w:r>
      <w:r w:rsidRPr="00E74E92">
        <w:rPr>
          <w:sz w:val="28"/>
          <w:szCs w:val="28"/>
          <w:lang w:val="nl-NL"/>
        </w:rPr>
        <w:t xml:space="preserve"> ha so với năm </w:t>
      </w:r>
      <w:r w:rsidRPr="00DE0BD3">
        <w:rPr>
          <w:color w:val="000000" w:themeColor="text1"/>
          <w:sz w:val="28"/>
          <w:szCs w:val="28"/>
          <w:lang w:val="nl-NL"/>
        </w:rPr>
        <w:t>2010,  Cụ thể:</w:t>
      </w:r>
    </w:p>
    <w:p w:rsidR="00BB58ED" w:rsidRPr="00E74E92" w:rsidRDefault="00BB58ED" w:rsidP="00E02D3A">
      <w:pPr>
        <w:spacing w:line="264" w:lineRule="auto"/>
        <w:ind w:firstLine="720"/>
        <w:jc w:val="both"/>
        <w:rPr>
          <w:sz w:val="28"/>
          <w:szCs w:val="28"/>
          <w:lang w:val="nb-NO"/>
        </w:rPr>
      </w:pPr>
      <w:r w:rsidRPr="00DE0BD3">
        <w:rPr>
          <w:color w:val="000000" w:themeColor="text1"/>
          <w:sz w:val="28"/>
          <w:szCs w:val="28"/>
          <w:lang w:val="nb-NO"/>
        </w:rPr>
        <w:t>+ Đất ở nông thôn: Tăng 231,61</w:t>
      </w:r>
      <w:r w:rsidRPr="00E74E92">
        <w:rPr>
          <w:sz w:val="28"/>
          <w:szCs w:val="28"/>
          <w:lang w:val="nb-NO"/>
        </w:rPr>
        <w:t xml:space="preserve"> ha so với năm 2010, Nguyên nhân chính là do đất trồng lúa, đất trồng cây hàng năm khác và đất công cộng chuyển sang.</w:t>
      </w:r>
    </w:p>
    <w:p w:rsidR="007A6F44" w:rsidRPr="00E74E92" w:rsidRDefault="007A6F44" w:rsidP="00E02D3A">
      <w:pPr>
        <w:spacing w:line="264" w:lineRule="auto"/>
        <w:jc w:val="both"/>
        <w:rPr>
          <w:sz w:val="28"/>
          <w:szCs w:val="28"/>
          <w:lang w:val="nb-NO"/>
        </w:rPr>
      </w:pPr>
      <w:r w:rsidRPr="00E74E92">
        <w:rPr>
          <w:sz w:val="28"/>
          <w:szCs w:val="28"/>
          <w:lang w:val="nl-NL"/>
        </w:rPr>
        <w:tab/>
      </w:r>
      <w:r w:rsidRPr="00E74E92">
        <w:rPr>
          <w:sz w:val="28"/>
          <w:szCs w:val="28"/>
          <w:lang w:val="nb-NO"/>
        </w:rPr>
        <w:t>+ Đất ở</w:t>
      </w:r>
      <w:r w:rsidR="00BB58ED">
        <w:rPr>
          <w:sz w:val="28"/>
          <w:szCs w:val="28"/>
          <w:lang w:val="nb-NO"/>
        </w:rPr>
        <w:t xml:space="preserve"> đô thị</w:t>
      </w:r>
      <w:r w:rsidRPr="00E74E92">
        <w:rPr>
          <w:sz w:val="28"/>
          <w:szCs w:val="28"/>
          <w:lang w:val="nb-NO"/>
        </w:rPr>
        <w:t xml:space="preserve">: Tăng </w:t>
      </w:r>
      <w:r w:rsidR="00BB58ED">
        <w:rPr>
          <w:sz w:val="28"/>
          <w:szCs w:val="28"/>
          <w:lang w:val="nb-NO"/>
        </w:rPr>
        <w:t>84,35</w:t>
      </w:r>
      <w:r w:rsidRPr="00E74E92">
        <w:rPr>
          <w:sz w:val="28"/>
          <w:szCs w:val="28"/>
          <w:lang w:val="nb-NO"/>
        </w:rPr>
        <w:t xml:space="preserve"> ha so với năm 2010, Nguyên nhân chính là do đất trồng lúa, đất trồng cây hàng năm khác và đất công cộng chuyển sang.</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trụ sở cơ quan, công trình sự nghiệp năm 2020 là </w:t>
      </w:r>
      <w:r w:rsidR="00BB58ED">
        <w:rPr>
          <w:sz w:val="28"/>
          <w:szCs w:val="28"/>
          <w:lang w:val="nb-NO"/>
        </w:rPr>
        <w:t>14,28</w:t>
      </w:r>
      <w:r w:rsidRPr="00E74E92">
        <w:rPr>
          <w:sz w:val="28"/>
          <w:szCs w:val="28"/>
          <w:lang w:val="nb-NO"/>
        </w:rPr>
        <w:t xml:space="preserve"> ha, </w:t>
      </w:r>
      <w:r w:rsidR="00BB58ED">
        <w:rPr>
          <w:sz w:val="28"/>
          <w:szCs w:val="28"/>
          <w:lang w:val="nb-NO"/>
        </w:rPr>
        <w:t>tăng 1,94</w:t>
      </w:r>
      <w:r w:rsidRPr="00E74E92">
        <w:rPr>
          <w:sz w:val="28"/>
          <w:szCs w:val="28"/>
          <w:lang w:val="nb-NO"/>
        </w:rPr>
        <w:t xml:space="preserve"> ha so với năm 2010. </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quốc phòng năm 2020 là </w:t>
      </w:r>
      <w:r w:rsidR="00BB58ED">
        <w:rPr>
          <w:sz w:val="28"/>
          <w:szCs w:val="28"/>
          <w:lang w:val="nb-NO"/>
        </w:rPr>
        <w:t>54,32</w:t>
      </w:r>
      <w:r w:rsidRPr="00E74E92">
        <w:rPr>
          <w:sz w:val="28"/>
          <w:szCs w:val="28"/>
          <w:lang w:val="nb-NO"/>
        </w:rPr>
        <w:t xml:space="preserve"> ha, giảm </w:t>
      </w:r>
      <w:r w:rsidR="00BB58ED">
        <w:rPr>
          <w:sz w:val="28"/>
          <w:szCs w:val="28"/>
          <w:lang w:val="nb-NO"/>
        </w:rPr>
        <w:t>6,05</w:t>
      </w:r>
      <w:r w:rsidRPr="00E74E92">
        <w:rPr>
          <w:sz w:val="28"/>
          <w:szCs w:val="28"/>
          <w:lang w:val="nb-NO"/>
        </w:rPr>
        <w:t xml:space="preserve"> ha so với năm 2010.</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an ninh: Tăng </w:t>
      </w:r>
      <w:r w:rsidR="00BB58ED">
        <w:rPr>
          <w:sz w:val="28"/>
          <w:szCs w:val="28"/>
          <w:lang w:val="nb-NO"/>
        </w:rPr>
        <w:t>0,38</w:t>
      </w:r>
      <w:r w:rsidRPr="00E74E92">
        <w:rPr>
          <w:sz w:val="28"/>
          <w:szCs w:val="28"/>
          <w:lang w:val="nb-NO"/>
        </w:rPr>
        <w:t xml:space="preserve"> ha so với năm 2010.</w:t>
      </w:r>
    </w:p>
    <w:p w:rsidR="007A6F44" w:rsidRPr="00E74E92" w:rsidRDefault="007A6F44" w:rsidP="00E02D3A">
      <w:pPr>
        <w:spacing w:line="264" w:lineRule="auto"/>
        <w:jc w:val="both"/>
        <w:rPr>
          <w:sz w:val="28"/>
          <w:szCs w:val="28"/>
          <w:lang w:val="nb-NO"/>
        </w:rPr>
      </w:pPr>
      <w:r w:rsidRPr="00E74E92">
        <w:rPr>
          <w:sz w:val="28"/>
          <w:szCs w:val="28"/>
          <w:lang w:val="nb-NO"/>
        </w:rPr>
        <w:t xml:space="preserve">           + Đất xây dựng công trình sự nghiệp năm 2020 có diện tích là 169,76 tăng 0,47 ha so với năm 2010,</w:t>
      </w:r>
    </w:p>
    <w:p w:rsidR="00DE0BD3" w:rsidRPr="00DE0BD3" w:rsidRDefault="007A6F44" w:rsidP="00E02D3A">
      <w:pPr>
        <w:spacing w:line="264" w:lineRule="auto"/>
        <w:jc w:val="both"/>
        <w:rPr>
          <w:color w:val="000000" w:themeColor="text1"/>
          <w:sz w:val="28"/>
          <w:szCs w:val="28"/>
          <w:lang w:val="nb-NO"/>
        </w:rPr>
      </w:pPr>
      <w:r w:rsidRPr="00E74E92">
        <w:rPr>
          <w:sz w:val="28"/>
          <w:szCs w:val="28"/>
          <w:lang w:val="nb-NO"/>
        </w:rPr>
        <w:tab/>
      </w:r>
      <w:r w:rsidRPr="00DE0BD3">
        <w:rPr>
          <w:color w:val="000000" w:themeColor="text1"/>
          <w:sz w:val="28"/>
          <w:szCs w:val="28"/>
          <w:lang w:val="nb-NO"/>
        </w:rPr>
        <w:t xml:space="preserve">+ Đất sản xuất, kinh doanh phi nông nghiệp: </w:t>
      </w:r>
      <w:r w:rsidR="00BB58ED" w:rsidRPr="00DE0BD3">
        <w:rPr>
          <w:color w:val="000000" w:themeColor="text1"/>
          <w:sz w:val="28"/>
          <w:szCs w:val="28"/>
          <w:lang w:val="nb-NO"/>
        </w:rPr>
        <w:t>giảm 92,94</w:t>
      </w:r>
      <w:r w:rsidRPr="00DE0BD3">
        <w:rPr>
          <w:color w:val="000000" w:themeColor="text1"/>
          <w:sz w:val="28"/>
          <w:szCs w:val="28"/>
          <w:lang w:val="nb-NO"/>
        </w:rPr>
        <w:t xml:space="preserve"> ha so với năm 2010</w:t>
      </w:r>
      <w:r w:rsidR="00DE0BD3" w:rsidRPr="00DE0BD3">
        <w:rPr>
          <w:color w:val="000000" w:themeColor="text1"/>
          <w:sz w:val="28"/>
          <w:szCs w:val="28"/>
          <w:lang w:val="nb-NO"/>
        </w:rPr>
        <w:t>.</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có mục đích công cộng: Giảm </w:t>
      </w:r>
      <w:r w:rsidR="00BB58ED">
        <w:rPr>
          <w:sz w:val="28"/>
          <w:szCs w:val="28"/>
          <w:lang w:val="nb-NO"/>
        </w:rPr>
        <w:t>251,14</w:t>
      </w:r>
      <w:r w:rsidRPr="00E74E92">
        <w:rPr>
          <w:sz w:val="28"/>
          <w:szCs w:val="28"/>
          <w:lang w:val="nb-NO"/>
        </w:rPr>
        <w:t xml:space="preserve"> ha so với năm 2010.</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tôn giáo, tín ngưỡng: Tăng </w:t>
      </w:r>
      <w:r w:rsidR="00BB58ED">
        <w:rPr>
          <w:sz w:val="28"/>
          <w:szCs w:val="28"/>
          <w:lang w:val="nb-NO"/>
        </w:rPr>
        <w:t>25,72</w:t>
      </w:r>
      <w:r w:rsidRPr="00E74E92">
        <w:rPr>
          <w:sz w:val="28"/>
          <w:szCs w:val="28"/>
          <w:lang w:val="nb-NO"/>
        </w:rPr>
        <w:t xml:space="preserve"> ha so với năm 2010.</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nghĩa trang, nghĩa địa: Giảm </w:t>
      </w:r>
      <w:r w:rsidR="00C60631">
        <w:rPr>
          <w:sz w:val="28"/>
          <w:szCs w:val="28"/>
          <w:lang w:val="nb-NO"/>
        </w:rPr>
        <w:t xml:space="preserve">6,05 </w:t>
      </w:r>
      <w:r w:rsidRPr="00E74E92">
        <w:rPr>
          <w:sz w:val="28"/>
          <w:szCs w:val="28"/>
          <w:lang w:val="nb-NO"/>
        </w:rPr>
        <w:t>ha so với năm 2010.</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sông suối, mặt nước chuyên dùng: </w:t>
      </w:r>
      <w:r w:rsidR="00C60631">
        <w:rPr>
          <w:sz w:val="28"/>
          <w:szCs w:val="28"/>
          <w:lang w:val="nb-NO"/>
        </w:rPr>
        <w:t xml:space="preserve">giảm </w:t>
      </w:r>
      <w:r w:rsidR="00450D14">
        <w:rPr>
          <w:sz w:val="28"/>
          <w:szCs w:val="28"/>
          <w:lang w:val="nb-NO"/>
        </w:rPr>
        <w:t>154,49</w:t>
      </w:r>
      <w:r w:rsidRPr="00E74E92">
        <w:rPr>
          <w:sz w:val="28"/>
          <w:szCs w:val="28"/>
          <w:lang w:val="nb-NO"/>
        </w:rPr>
        <w:t>ha so với năm 2010.</w:t>
      </w:r>
    </w:p>
    <w:p w:rsidR="007A6F44" w:rsidRPr="00E74E92" w:rsidRDefault="007A6F44" w:rsidP="00E02D3A">
      <w:pPr>
        <w:spacing w:line="264" w:lineRule="auto"/>
        <w:jc w:val="both"/>
        <w:rPr>
          <w:sz w:val="28"/>
          <w:szCs w:val="28"/>
          <w:lang w:val="nb-NO"/>
        </w:rPr>
      </w:pPr>
      <w:r w:rsidRPr="00E74E92">
        <w:rPr>
          <w:sz w:val="28"/>
          <w:szCs w:val="28"/>
          <w:lang w:val="nb-NO"/>
        </w:rPr>
        <w:tab/>
        <w:t xml:space="preserve">+ Đất phi nông nghiệp khác: Giảm </w:t>
      </w:r>
      <w:r w:rsidR="00C60631">
        <w:rPr>
          <w:sz w:val="28"/>
          <w:szCs w:val="28"/>
          <w:lang w:val="nb-NO"/>
        </w:rPr>
        <w:t>0,49</w:t>
      </w:r>
      <w:r w:rsidRPr="00E74E92">
        <w:rPr>
          <w:sz w:val="28"/>
          <w:szCs w:val="28"/>
          <w:lang w:val="nb-NO"/>
        </w:rPr>
        <w:t xml:space="preserve"> ha so với năm 2010.                           </w:t>
      </w:r>
    </w:p>
    <w:p w:rsidR="007A6F44" w:rsidRPr="00E74E92" w:rsidRDefault="007A6F44" w:rsidP="00E02D3A">
      <w:pPr>
        <w:widowControl w:val="0"/>
        <w:spacing w:line="264" w:lineRule="auto"/>
        <w:jc w:val="both"/>
        <w:rPr>
          <w:i/>
          <w:sz w:val="28"/>
          <w:szCs w:val="28"/>
          <w:lang w:val="nb-NO"/>
        </w:rPr>
      </w:pPr>
      <w:r w:rsidRPr="00E74E92">
        <w:rPr>
          <w:i/>
          <w:sz w:val="28"/>
          <w:szCs w:val="28"/>
          <w:lang w:val="nb-NO"/>
        </w:rPr>
        <w:t>* Biến động đất chưa sử dụng</w:t>
      </w:r>
    </w:p>
    <w:p w:rsidR="007A6F44" w:rsidRPr="00E74E92" w:rsidRDefault="007A6F44" w:rsidP="00E02D3A">
      <w:pPr>
        <w:widowControl w:val="0"/>
        <w:spacing w:line="264" w:lineRule="auto"/>
        <w:jc w:val="both"/>
        <w:rPr>
          <w:sz w:val="28"/>
          <w:szCs w:val="28"/>
          <w:lang w:val="nb-NO"/>
        </w:rPr>
      </w:pPr>
      <w:r w:rsidRPr="00E74E92">
        <w:rPr>
          <w:sz w:val="28"/>
          <w:szCs w:val="28"/>
          <w:lang w:val="nb-NO"/>
        </w:rPr>
        <w:tab/>
        <w:t xml:space="preserve">Diện tích đất chưa sử dụng năm 2020 là </w:t>
      </w:r>
      <w:r w:rsidR="00C60631">
        <w:rPr>
          <w:sz w:val="28"/>
          <w:szCs w:val="28"/>
          <w:lang w:val="nb-NO"/>
        </w:rPr>
        <w:t>1018,49</w:t>
      </w:r>
      <w:r w:rsidRPr="00E74E92">
        <w:rPr>
          <w:sz w:val="28"/>
          <w:szCs w:val="28"/>
          <w:lang w:val="nb-NO"/>
        </w:rPr>
        <w:t xml:space="preserve"> ha, giảm </w:t>
      </w:r>
      <w:r w:rsidR="00C60631">
        <w:rPr>
          <w:sz w:val="28"/>
          <w:szCs w:val="28"/>
          <w:lang w:val="nb-NO"/>
        </w:rPr>
        <w:t>823,45</w:t>
      </w:r>
      <w:r w:rsidRPr="00E74E92">
        <w:rPr>
          <w:sz w:val="28"/>
          <w:szCs w:val="28"/>
          <w:lang w:val="nb-NO"/>
        </w:rPr>
        <w:t xml:space="preserve"> ha so với năm 2010. Nguyên nhân chủ yếu là do chuyển sang đất phi nông nghiệp.</w:t>
      </w:r>
    </w:p>
    <w:p w:rsidR="007A6F44" w:rsidRPr="00E74E92" w:rsidRDefault="007A6F44" w:rsidP="00E02D3A">
      <w:pPr>
        <w:spacing w:line="264" w:lineRule="auto"/>
        <w:jc w:val="both"/>
        <w:rPr>
          <w:i/>
          <w:sz w:val="28"/>
          <w:szCs w:val="28"/>
          <w:lang w:val="nb-NO"/>
        </w:rPr>
      </w:pPr>
      <w:r w:rsidRPr="00E74E92">
        <w:rPr>
          <w:i/>
          <w:sz w:val="28"/>
          <w:szCs w:val="28"/>
          <w:lang w:val="nb-NO"/>
        </w:rPr>
        <w:t>* Nhận xét về tình hình biến động đất đai</w:t>
      </w:r>
    </w:p>
    <w:p w:rsidR="007A6F44" w:rsidRPr="00E74E92" w:rsidRDefault="007A6F44" w:rsidP="00E02D3A">
      <w:pPr>
        <w:widowControl w:val="0"/>
        <w:spacing w:line="264" w:lineRule="auto"/>
        <w:jc w:val="both"/>
        <w:rPr>
          <w:sz w:val="28"/>
          <w:szCs w:val="28"/>
          <w:lang w:val="nb-NO"/>
        </w:rPr>
      </w:pPr>
      <w:r w:rsidRPr="00E74E92">
        <w:rPr>
          <w:sz w:val="28"/>
          <w:szCs w:val="28"/>
          <w:lang w:val="nb-NO"/>
        </w:rPr>
        <w:tab/>
        <w:t>Qua phân tích biến động đất đai từ năm 2010 đến năm 2020 cho thấy sự biến động sử dụng đất của huyện là tương đối hợp lý so với nhu cầu phát triển kinh tế - xã hội của huyện.</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Diện tích đất nông nghiệp, đất chưa sử dụng giảm, đất phi nông nghiệp tăng, Trong giai đoạn quy hoạch cần chú ý bảo vệ diện tích đất màu mỡ trồng lúa nhằm đảm bảo nhu cầu lương thực, thực phẩm của nhân dân.</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Diện tích đất phi nông nghiệp, đất xây dựng cơ sở hạ tầng tăng nhanh trong giai đoạn qua nhằm phát triển kinh tế - xã hội.</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Diện tích đất chưa sử dụng của huyện trong quá trình khai hoang, đưa vào sử dụng khá nhiều. Trong giai đoạn quy hoạch cần tiếp tục khai hoang đưa vào sử dụng cho các mục đích khác, đặc biệt phục vụ mục đích phi nông nghiệp để hạn chế lấy vào đất nông nghiệp, đặc biệt là đất trồng lúa.</w:t>
      </w:r>
    </w:p>
    <w:p w:rsidR="007A6F44" w:rsidRPr="00E74E92" w:rsidRDefault="007A6F44" w:rsidP="00E757BD">
      <w:pPr>
        <w:pStyle w:val="Phn1"/>
      </w:pPr>
      <w:bookmarkStart w:id="431" w:name="_Toc288082397"/>
      <w:bookmarkStart w:id="432" w:name="_Toc288083006"/>
      <w:bookmarkStart w:id="433" w:name="_Toc359751679"/>
      <w:bookmarkStart w:id="434" w:name="_Toc368378747"/>
      <w:bookmarkStart w:id="435" w:name="_Toc61583254"/>
      <w:bookmarkStart w:id="436" w:name="_Toc72867586"/>
      <w:r w:rsidRPr="00E74E92">
        <w:t>2.3. Đánh giá hiệu quả kinh tế, xã hội, môi trường, tính hợp lý của việc sử dụng đất</w:t>
      </w:r>
      <w:bookmarkEnd w:id="431"/>
      <w:bookmarkEnd w:id="432"/>
      <w:bookmarkEnd w:id="433"/>
      <w:bookmarkEnd w:id="434"/>
      <w:bookmarkEnd w:id="435"/>
      <w:bookmarkEnd w:id="436"/>
    </w:p>
    <w:p w:rsidR="007A6F44" w:rsidRPr="00E74E92" w:rsidRDefault="007A6F44" w:rsidP="00E757BD">
      <w:pPr>
        <w:pStyle w:val="Phn1"/>
      </w:pPr>
      <w:bookmarkStart w:id="437" w:name="_Toc72867587"/>
      <w:bookmarkStart w:id="438" w:name="_Toc288082398"/>
      <w:bookmarkStart w:id="439" w:name="_Toc288083007"/>
      <w:bookmarkStart w:id="440" w:name="_Toc359751680"/>
      <w:bookmarkStart w:id="441" w:name="_Toc368378748"/>
      <w:r w:rsidRPr="00E74E92">
        <w:t>2.3.1. Đánh giá hiệu quả kinh tế, xã hội, môi trường của việc sử dụng</w:t>
      </w:r>
      <w:bookmarkEnd w:id="437"/>
      <w:bookmarkEnd w:id="438"/>
      <w:bookmarkEnd w:id="439"/>
      <w:bookmarkEnd w:id="440"/>
      <w:bookmarkEnd w:id="441"/>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Hiệu quả của việc sử dụng đất phải được nhìn nhận và đánh giá trên 3 </w:t>
      </w:r>
      <w:r w:rsidRPr="00E74E92">
        <w:rPr>
          <w:sz w:val="28"/>
          <w:szCs w:val="28"/>
          <w:lang w:val="nb-NO"/>
        </w:rPr>
        <w:lastRenderedPageBreak/>
        <w:t>khía cạnh là hiệu quả kinh tế, hiệu quả xã hội và hiệu quả môi trường.</w:t>
      </w:r>
    </w:p>
    <w:p w:rsidR="007A6F44" w:rsidRPr="00E74E92" w:rsidRDefault="007A6F44" w:rsidP="00E02D3A">
      <w:pPr>
        <w:widowControl w:val="0"/>
        <w:spacing w:line="264" w:lineRule="auto"/>
        <w:ind w:left="720"/>
        <w:jc w:val="both"/>
        <w:rPr>
          <w:sz w:val="28"/>
          <w:szCs w:val="28"/>
          <w:lang w:val="nb-NO"/>
        </w:rPr>
      </w:pPr>
      <w:r w:rsidRPr="00E74E92">
        <w:rPr>
          <w:i/>
          <w:sz w:val="28"/>
          <w:szCs w:val="28"/>
          <w:lang w:val="nb-NO"/>
        </w:rPr>
        <w:t>* Hiệu quả kinh tế:</w:t>
      </w:r>
      <w:r w:rsidRPr="00E74E92">
        <w:rPr>
          <w:sz w:val="28"/>
          <w:szCs w:val="28"/>
          <w:lang w:val="nb-NO"/>
        </w:rPr>
        <w:t xml:space="preserve"> Đây là mục tiêu đầu tiên trong sử dụng đất.</w:t>
      </w:r>
    </w:p>
    <w:p w:rsidR="007A6F44" w:rsidRPr="00E74E92" w:rsidRDefault="007A6F44" w:rsidP="00E02D3A">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Huyện đã từng bước khai thác sử dụng nguồn tài nguyên đất ngày càng có hiệu quả, Hệ số sử dụng đất đã tăng lên qua từng năm.</w:t>
      </w:r>
    </w:p>
    <w:p w:rsidR="007A6F44" w:rsidRPr="00E74E92" w:rsidRDefault="007A6F44" w:rsidP="00E02D3A">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Đất sản xuất nông nghiệp đã được giao cho người dân sử dụng ổn định, lâu dài, đồng thời có các chính sách đẩy mạnh sản xuất hàng hoá đã khuyến khích người nông dân yên tâm sản xuất. Việc bố trí cây trồng, vật nuôi ngày càng hợp lý hơn, hình thành các hình thức sản xuất trang trại, phát triển nhiều vườn cây ăn quả, cây công nghiệp có giá trị kinh tế cao.</w:t>
      </w:r>
    </w:p>
    <w:p w:rsidR="007A6F44" w:rsidRPr="00E74E92" w:rsidRDefault="007A6F44" w:rsidP="00E02D3A">
      <w:pPr>
        <w:pStyle w:val="BodyTextIndent"/>
        <w:spacing w:after="0" w:line="264" w:lineRule="auto"/>
        <w:rPr>
          <w:rFonts w:ascii="Times New Roman" w:hAnsi="Times New Roman"/>
          <w:bCs/>
          <w:iCs/>
          <w:spacing w:val="-4"/>
          <w:szCs w:val="28"/>
          <w:lang w:val="nb-NO"/>
        </w:rPr>
      </w:pPr>
      <w:r w:rsidRPr="00E74E92">
        <w:rPr>
          <w:rFonts w:ascii="Times New Roman" w:hAnsi="Times New Roman"/>
          <w:bCs/>
          <w:iCs/>
          <w:spacing w:val="-4"/>
          <w:szCs w:val="28"/>
          <w:lang w:val="nb-NO"/>
        </w:rPr>
        <w:t>Mặc dù trong những năm qua, đất sản xuất nông nghiệp giảm mạnh do chuyển mục đích sang đất phi nông nghiệp, nhưng hiệu quả sử dụng đất đã tăng lên đáng kể, giá trị sản phẩm nông nghiệp trên một đơn vị diện tích được tăng lên qua các năm.</w:t>
      </w:r>
    </w:p>
    <w:p w:rsidR="007A6F44" w:rsidRPr="00E74E92" w:rsidRDefault="007A6F44" w:rsidP="00E02D3A">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Quỹ đất dành cho nhu cầu xây dựng cơ sở hạ tầng, phát triển công nghiệp, dịch vụ, chỉnh trang và xây dựng mới các khu dân cư ngày càng tăng và được quản lý chặt chẽ hơn đã góp phần đẩy nhanh tốc độ tăng trưởng kinh tế.</w:t>
      </w:r>
    </w:p>
    <w:p w:rsidR="007A6F44" w:rsidRPr="00E74E92" w:rsidRDefault="007A6F44" w:rsidP="00E02D3A">
      <w:pPr>
        <w:widowControl w:val="0"/>
        <w:spacing w:line="264" w:lineRule="auto"/>
        <w:ind w:firstLine="720"/>
        <w:jc w:val="both"/>
        <w:rPr>
          <w:sz w:val="28"/>
          <w:szCs w:val="28"/>
          <w:lang w:val="nb-NO"/>
        </w:rPr>
      </w:pPr>
      <w:r w:rsidRPr="00E74E92">
        <w:rPr>
          <w:i/>
          <w:sz w:val="28"/>
          <w:szCs w:val="28"/>
          <w:lang w:val="nb-NO"/>
        </w:rPr>
        <w:t>* Hiệu quả xã hội</w:t>
      </w:r>
      <w:r w:rsidRPr="00E74E92">
        <w:rPr>
          <w:sz w:val="28"/>
          <w:szCs w:val="28"/>
          <w:lang w:val="nb-NO"/>
        </w:rPr>
        <w:t>:</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Do đất đai được giao ổn định lâu dài nên người dân ý thức hơn về vai trò, trách nhiệm của mình trong sử dụng đất, đồng thời yên tâm đầu tư vốn cũng như khoa học kỹ thuật vào trong sử dụng đất.</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Cùng với việc phát triển mạnh dịch vụ, sản xuất công nghiệp, khai thác khoáng sản, sản xuất vật liệu xây dựng là việc yêu cầu nhiều hơn về lực lượng lao động; chính vì vậy hàng năm đã tạo thêm việc làm cho hàng ngàn lao động, từ đó nâng cao thu nhập, cải thiện đời sống vật chất và tinh thần cho người dân.</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Với hệ thống cơ sở hạ tầng xã hội đồng bộ, khang trang giúp cho việc giao lưu của người dân thuận tiện hơn và người dân được hưởng thụ những lợi ích từ cơ sở hạ tầng đem lại, tăng thu nhập, cải thiện đời sống vật chất và tinh thần cho nhân dân.</w:t>
      </w:r>
    </w:p>
    <w:p w:rsidR="007A6F44" w:rsidRPr="00E74E92" w:rsidRDefault="007A6F44" w:rsidP="00E02D3A">
      <w:pPr>
        <w:pStyle w:val="BodyTextIndent"/>
        <w:spacing w:after="0" w:line="264" w:lineRule="auto"/>
        <w:rPr>
          <w:rFonts w:ascii="Times New Roman" w:hAnsi="Times New Roman"/>
          <w:bCs/>
          <w:iCs/>
          <w:szCs w:val="28"/>
          <w:lang w:val="nb-NO"/>
        </w:rPr>
      </w:pPr>
      <w:r w:rsidRPr="00E74E92">
        <w:rPr>
          <w:rFonts w:ascii="Times New Roman" w:hAnsi="Times New Roman"/>
          <w:bCs/>
          <w:iCs/>
          <w:szCs w:val="28"/>
          <w:lang w:val="nb-NO"/>
        </w:rPr>
        <w:t>Quỹ đất phục vụ cho các công trình phúc lợi công cộng như văn hóa, giáo dục, y tế, thể dục thể thao…được đảm bảo góp phần nâng cao chất lượng cuộc sống của người dân.</w:t>
      </w:r>
    </w:p>
    <w:p w:rsidR="007A6F44" w:rsidRPr="00E74E92" w:rsidRDefault="007A6F44" w:rsidP="00E02D3A">
      <w:pPr>
        <w:pStyle w:val="Bnhthng"/>
        <w:spacing w:before="0" w:after="0" w:line="264" w:lineRule="auto"/>
      </w:pPr>
      <w:r w:rsidRPr="00E74E92">
        <w:t xml:space="preserve">* Hiệu quả về môi trường: </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Với cơ cấu kinh tế chủ yếu là lĩnh vực phi nông nghiệp, quỹ đất cho phát triển công nghiệp, tiểu thủ công nghiệp và dịch vụ tương đối nhiều nên việc sử dụng đã có nhiều ảnh hưởng đến môi trường sinh thái của huyện </w:t>
      </w:r>
      <w:r w:rsidR="008F2231">
        <w:rPr>
          <w:sz w:val="28"/>
          <w:szCs w:val="28"/>
          <w:lang w:val="nb-NO"/>
        </w:rPr>
        <w:t>Nghi Xuân</w:t>
      </w:r>
      <w:r w:rsidRPr="00E74E92">
        <w:rPr>
          <w:sz w:val="28"/>
          <w:szCs w:val="28"/>
          <w:lang w:val="nb-NO"/>
        </w:rPr>
        <w:t>. Vấn đề ô nhiễm môi trường của huyện cần được xem xét ở các góc độ: ô nhiễm môi trường đất, nước, không khí, rác thải và ô nhiễm tiếng ồn.</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 Thực trạng môi trường đất, nước, không khí: Vấn đề môi trường tuy đã được quan tâm nhưng chất lượng chưa đạt yêu cầu đề ra. Khối lượng chất thải </w:t>
      </w:r>
      <w:r w:rsidRPr="00E74E92">
        <w:rPr>
          <w:sz w:val="28"/>
          <w:szCs w:val="28"/>
          <w:lang w:val="nb-NO"/>
        </w:rPr>
        <w:lastRenderedPageBreak/>
        <w:t>công nghiệp ngày càng tăng trong đó tỷ lệ được xử lý còn rất hạn chế và ô nhiễm ở các làng nghề tiểu thủ công nghiệp, những vùng sản xuất nông nghiệp sử dụng nhiều thuốc bảo vệ thực vật đang làm xuống cấp môi trường đất, nước, không khí tại địa bàn huyện.</w:t>
      </w:r>
    </w:p>
    <w:p w:rsidR="007A6F44" w:rsidRPr="00E74E92" w:rsidRDefault="007A6F44" w:rsidP="00E02D3A">
      <w:pPr>
        <w:widowControl w:val="0"/>
        <w:spacing w:line="264" w:lineRule="auto"/>
        <w:ind w:firstLine="720"/>
        <w:jc w:val="both"/>
        <w:rPr>
          <w:spacing w:val="-4"/>
          <w:sz w:val="28"/>
          <w:szCs w:val="28"/>
          <w:lang w:val="nb-NO"/>
        </w:rPr>
      </w:pPr>
      <w:r w:rsidRPr="00E74E92">
        <w:rPr>
          <w:spacing w:val="-4"/>
          <w:sz w:val="28"/>
          <w:szCs w:val="28"/>
          <w:lang w:val="nb-NO"/>
        </w:rPr>
        <w:t>- Thực trạng ô nhiễm rác thải: Công tác thu gom, xử lý rác thải trên địa bàn huyện chưa đạt được yêu cầu đề ra. Các thiết bị chuyên dùng hiện tại dùng để thu gom, vận chuyển rác còn thiếu. Rác thải công nghiệp tăng nhanh nhưng năng lực xử lý còn hạn chế, công nghệ xử lý chưa triệt để, chưa có hiệu quả. Rác thải sinh hoạt của nhân dân, trường học, bệnh viện ngày càng nhiều. Việc thu gom rác thải chưa có biện pháp phân loại rác, việc chôn lấp, xử lý còn chưa có biện pháp phù hợp. Đây là vấn đề cần được quan tâm trong giai đoạn quy hoạch tới.</w:t>
      </w:r>
    </w:p>
    <w:p w:rsidR="007A6F44" w:rsidRPr="00E74E92" w:rsidRDefault="007A6F44" w:rsidP="00E757BD">
      <w:pPr>
        <w:pStyle w:val="Phn1"/>
      </w:pPr>
      <w:bookmarkStart w:id="442" w:name="_Toc288082399"/>
      <w:bookmarkStart w:id="443" w:name="_Toc288083008"/>
      <w:bookmarkStart w:id="444" w:name="_Toc359751681"/>
      <w:bookmarkStart w:id="445" w:name="_Toc368378749"/>
      <w:bookmarkStart w:id="446" w:name="_Toc72867588"/>
      <w:r w:rsidRPr="00E74E92">
        <w:t>2.3.2. Tính hợp lý của việc sử dụng đất</w:t>
      </w:r>
      <w:bookmarkEnd w:id="442"/>
      <w:bookmarkEnd w:id="443"/>
      <w:bookmarkEnd w:id="444"/>
      <w:bookmarkEnd w:id="445"/>
      <w:bookmarkEnd w:id="446"/>
    </w:p>
    <w:p w:rsidR="007A6F44" w:rsidRPr="00E74E92" w:rsidRDefault="007A6F44" w:rsidP="00E02D3A">
      <w:pPr>
        <w:spacing w:line="264" w:lineRule="auto"/>
        <w:jc w:val="both"/>
        <w:rPr>
          <w:i/>
          <w:sz w:val="28"/>
          <w:szCs w:val="28"/>
          <w:lang w:val="nb-NO"/>
        </w:rPr>
      </w:pPr>
      <w:r w:rsidRPr="00E74E92">
        <w:rPr>
          <w:i/>
          <w:sz w:val="28"/>
          <w:szCs w:val="28"/>
          <w:lang w:val="nb-NO"/>
        </w:rPr>
        <w:t>a, Cơ cấu sử dụng đất</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Cơ cấu sử dụng đất của huyện dần chuyển theo hướng khá tích cực, tăng dần diện tích đất phi nông nghiệp, đất khu dân cư nông thôn và giảm dần diện tích đất chưa sử dụng. Đây là một cách thức sử dụng đất hợp lý. Tuy nhiên, cần chú ý bảo đảm diện tích đất nông nghiệp, đặc biệt là đất trồng lúa.</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Theo số liệu thống kê đất đai năm 2020, diện tích đất nông nghiệp chiếm 7</w:t>
      </w:r>
      <w:r w:rsidR="008F2231">
        <w:rPr>
          <w:sz w:val="28"/>
          <w:szCs w:val="28"/>
          <w:lang w:val="nb-NO"/>
        </w:rPr>
        <w:t>0,84</w:t>
      </w:r>
      <w:r w:rsidRPr="00E74E92">
        <w:rPr>
          <w:sz w:val="28"/>
          <w:szCs w:val="28"/>
          <w:lang w:val="nb-NO"/>
        </w:rPr>
        <w:t>%</w:t>
      </w:r>
      <w:r w:rsidR="008F2231">
        <w:rPr>
          <w:sz w:val="28"/>
          <w:szCs w:val="28"/>
          <w:lang w:val="nb-NO"/>
        </w:rPr>
        <w:t>, đất phi nông nghiệp chiếm 24,58</w:t>
      </w:r>
      <w:r w:rsidRPr="00E74E92">
        <w:rPr>
          <w:sz w:val="28"/>
          <w:szCs w:val="28"/>
          <w:lang w:val="nb-NO"/>
        </w:rPr>
        <w:t xml:space="preserve">%, đất chưa sử dụng chiếm </w:t>
      </w:r>
      <w:r w:rsidR="008F2231">
        <w:rPr>
          <w:sz w:val="28"/>
          <w:szCs w:val="28"/>
          <w:lang w:val="nb-NO"/>
        </w:rPr>
        <w:t>4,58</w:t>
      </w:r>
      <w:r w:rsidRPr="00E74E92">
        <w:rPr>
          <w:sz w:val="28"/>
          <w:szCs w:val="28"/>
          <w:lang w:val="nb-NO"/>
        </w:rPr>
        <w:t>%. Cơ cấu sử dụng đất bộc lộ một số đặc điểm:</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Diện tích đất được đưa vào sử dụng là 9</w:t>
      </w:r>
      <w:r w:rsidR="008F2231">
        <w:rPr>
          <w:sz w:val="28"/>
          <w:szCs w:val="28"/>
          <w:lang w:val="nb-NO"/>
        </w:rPr>
        <w:t>5,42</w:t>
      </w:r>
      <w:r w:rsidRPr="00E74E92">
        <w:rPr>
          <w:sz w:val="28"/>
          <w:szCs w:val="28"/>
          <w:lang w:val="nb-NO"/>
        </w:rPr>
        <w:t>% tổng diện tích tự nhiên. Vấn đề đặt ra là cần phải phân bổ quỹ đất để phục vụ tốt nhất và hiệu quả nhất mục tiêu phát triển trong giai đoạn tới. Hiệu quả sử dụng đất ngày càng tốt hơn.</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Trong những năm qua, do biến động của quá trình đô thị hóa, một số diện tích đất nông nghiệp đã bị thu hồi và chuyển mục đích sử dụng sang đất phi nông nghiệp. Phần lớn diện tích thu hồi này từ đất trồng lúa và đất trồng rau màu khác. Vì vậy, trong giai đoạn quy hoạch tới cần bảo đảm diện tích đất trồng lúa để đảm bảo an ninh lương thực cho địa phương, tỉnh và cả nước.</w:t>
      </w:r>
    </w:p>
    <w:p w:rsidR="007A6F44" w:rsidRPr="00E74E92" w:rsidRDefault="007A6F44" w:rsidP="00E02D3A">
      <w:pPr>
        <w:widowControl w:val="0"/>
        <w:spacing w:line="264" w:lineRule="auto"/>
        <w:ind w:firstLine="720"/>
        <w:jc w:val="both"/>
        <w:rPr>
          <w:spacing w:val="-4"/>
          <w:sz w:val="28"/>
          <w:szCs w:val="28"/>
          <w:lang w:val="nb-NO"/>
        </w:rPr>
      </w:pPr>
      <w:r w:rsidRPr="00E74E92">
        <w:rPr>
          <w:spacing w:val="-4"/>
          <w:sz w:val="28"/>
          <w:szCs w:val="28"/>
          <w:lang w:val="nb-NO"/>
        </w:rPr>
        <w:t xml:space="preserve">- </w:t>
      </w:r>
      <w:r w:rsidRPr="00E74E92">
        <w:rPr>
          <w:spacing w:val="-6"/>
          <w:sz w:val="28"/>
          <w:szCs w:val="28"/>
          <w:lang w:val="nb-NO"/>
        </w:rPr>
        <w:t>Quá trình đô thị hóa đòi hỏi phải chuyển đổi một diện tích lớn đất nông nghiệp sang đất phi nông nghiệp. Trong những thời gian vừa qua diện tích đất phi nông nghiệp tăng lên đáng kể chủ yếu là đất phát triển hạ tầng, đất sản xuất, kinh doanh phi nông nghiệp</w:t>
      </w:r>
      <w:r w:rsidRPr="00E74E92">
        <w:rPr>
          <w:spacing w:val="-4"/>
          <w:sz w:val="28"/>
          <w:szCs w:val="28"/>
          <w:lang w:val="nb-NO"/>
        </w:rPr>
        <w:t>.</w:t>
      </w:r>
    </w:p>
    <w:p w:rsidR="007A6F44" w:rsidRPr="00E74E92" w:rsidRDefault="007A6F44" w:rsidP="00E02D3A">
      <w:pPr>
        <w:widowControl w:val="0"/>
        <w:spacing w:line="264" w:lineRule="auto"/>
        <w:ind w:firstLine="720"/>
        <w:jc w:val="both"/>
        <w:rPr>
          <w:spacing w:val="-4"/>
          <w:sz w:val="28"/>
          <w:szCs w:val="28"/>
          <w:lang w:val="nb-NO"/>
        </w:rPr>
      </w:pPr>
      <w:r w:rsidRPr="00E74E92">
        <w:rPr>
          <w:spacing w:val="-4"/>
          <w:sz w:val="28"/>
          <w:szCs w:val="28"/>
          <w:lang w:val="nb-NO"/>
        </w:rPr>
        <w:t xml:space="preserve">- Đất chưa sử dụng còn lại </w:t>
      </w:r>
      <w:r w:rsidR="008F2231">
        <w:rPr>
          <w:spacing w:val="-4"/>
          <w:sz w:val="28"/>
          <w:szCs w:val="28"/>
          <w:lang w:val="nb-NO"/>
        </w:rPr>
        <w:t>1</w:t>
      </w:r>
      <w:r w:rsidR="005444F3">
        <w:rPr>
          <w:spacing w:val="-4"/>
          <w:sz w:val="28"/>
          <w:szCs w:val="28"/>
          <w:lang w:val="nb-NO"/>
        </w:rPr>
        <w:t>.</w:t>
      </w:r>
      <w:r w:rsidR="008F2231">
        <w:rPr>
          <w:spacing w:val="-4"/>
          <w:sz w:val="28"/>
          <w:szCs w:val="28"/>
          <w:lang w:val="nb-NO"/>
        </w:rPr>
        <w:t>018,49</w:t>
      </w:r>
      <w:r w:rsidRPr="00E74E92">
        <w:rPr>
          <w:spacing w:val="-4"/>
          <w:sz w:val="28"/>
          <w:szCs w:val="28"/>
          <w:lang w:val="nb-NO"/>
        </w:rPr>
        <w:t xml:space="preserve"> ha, chiếm </w:t>
      </w:r>
      <w:r w:rsidR="008F2231">
        <w:rPr>
          <w:spacing w:val="-4"/>
          <w:sz w:val="28"/>
          <w:szCs w:val="28"/>
          <w:lang w:val="nb-NO"/>
        </w:rPr>
        <w:t>4,58</w:t>
      </w:r>
      <w:r w:rsidRPr="00E74E92">
        <w:rPr>
          <w:spacing w:val="-4"/>
          <w:sz w:val="28"/>
          <w:szCs w:val="28"/>
          <w:lang w:val="nb-NO"/>
        </w:rPr>
        <w:t>% tổng diện tích tự nhiên, trong giai đoạn tới cần có những chính sách hợp lý hơn nữa để có thể đưa diện tích đất chưa sử dụng đưa vào sử dụng để nâng cao hiệu quả sử dụng đất.</w:t>
      </w:r>
    </w:p>
    <w:p w:rsidR="007A6F44" w:rsidRPr="00E74E92" w:rsidRDefault="007A6F44" w:rsidP="00E02D3A">
      <w:pPr>
        <w:spacing w:line="264" w:lineRule="auto"/>
        <w:jc w:val="both"/>
        <w:rPr>
          <w:i/>
          <w:sz w:val="28"/>
          <w:szCs w:val="28"/>
          <w:lang w:val="nb-NO"/>
        </w:rPr>
      </w:pPr>
      <w:r w:rsidRPr="00E74E92">
        <w:rPr>
          <w:i/>
          <w:sz w:val="28"/>
          <w:szCs w:val="28"/>
          <w:lang w:val="nb-NO"/>
        </w:rPr>
        <w:t>b, Mức độ thích hợp của từng loại đất so với yêu cầu phát triển kinh tế - xã hội</w:t>
      </w:r>
    </w:p>
    <w:p w:rsidR="007A6F44" w:rsidRPr="00E74E92" w:rsidRDefault="007A6F44" w:rsidP="00E02D3A">
      <w:pPr>
        <w:pStyle w:val="Bnhthng"/>
        <w:spacing w:before="0" w:after="0" w:line="264" w:lineRule="auto"/>
        <w:ind w:firstLine="709"/>
      </w:pPr>
      <w:r w:rsidRPr="00E74E92">
        <w:t>Đối chiếu hiện trạng sử dụng đất, mức độ thích hợp của từng loại đất so với yêu cầu phát triển kinh tế, xã hội của huyện có những mặt tích cực và hạn chế sau:</w:t>
      </w:r>
    </w:p>
    <w:p w:rsidR="007A6F44" w:rsidRPr="00E74E92" w:rsidRDefault="007A6F44" w:rsidP="00E02D3A">
      <w:pPr>
        <w:pStyle w:val="Bnhthng"/>
        <w:spacing w:before="0" w:after="0" w:line="264" w:lineRule="auto"/>
        <w:ind w:firstLine="709"/>
      </w:pPr>
      <w:r w:rsidRPr="00E74E92">
        <w:lastRenderedPageBreak/>
        <w:t>- Đất sản xuất nông nghiệp: Với sự phát triển của nền kinh tế, trong những năm tiếp theo nhu cầu đất cho mục đích phi nông nghiệp sẽ tăng nhanh. Diện tích đất nông nghiệp của huyện tương đối lớn nên đáp ứng được nhu cầu cho sự phát triển của huyện với tốc độ cao.</w:t>
      </w:r>
    </w:p>
    <w:p w:rsidR="007A6F44" w:rsidRPr="00E74E92" w:rsidRDefault="007A6F44" w:rsidP="00E02D3A">
      <w:pPr>
        <w:pStyle w:val="Bnhthng"/>
        <w:spacing w:before="0" w:after="0" w:line="264" w:lineRule="auto"/>
        <w:ind w:firstLine="709"/>
        <w:rPr>
          <w:spacing w:val="4"/>
        </w:rPr>
      </w:pPr>
      <w:r w:rsidRPr="00E74E92">
        <w:t xml:space="preserve">- </w:t>
      </w:r>
      <w:r w:rsidRPr="00E74E92">
        <w:rPr>
          <w:spacing w:val="4"/>
        </w:rPr>
        <w:t>Các loại đất phi nông nghiệp tăng đáng kể đã góp phần làm cho diện mạo đô thị, các khu dân cư nông thôn ngày càng khang trang hơn, hệ thống cơ sở hạ tầng kỹ thuật, các công trình phúc lợi công cộng ngày càng hoàn thiện,... nhiều cơ sở sản xuất, kinh doanh đã hình thành và tiếp tục được mở rộng không những góp phần tăng thu ngân sách cho địa phương mà còn thu hút một lực lượng lớn lao động dư thừa ở nông thôn.</w:t>
      </w:r>
    </w:p>
    <w:p w:rsidR="007A6F44" w:rsidRPr="00E74E92" w:rsidRDefault="007A6F44" w:rsidP="00E02D3A">
      <w:pPr>
        <w:pStyle w:val="Bnhthng"/>
        <w:spacing w:before="0" w:after="0" w:line="264" w:lineRule="auto"/>
        <w:ind w:firstLine="709"/>
      </w:pPr>
      <w:r w:rsidRPr="00E74E92">
        <w:t>-</w:t>
      </w:r>
      <w:r w:rsidRPr="00E74E92">
        <w:rPr>
          <w:spacing w:val="-6"/>
        </w:rPr>
        <w:t xml:space="preserve"> Quy mô diện tích và tỷ lệ đất sử dụng vào mục đích phi nông nghiệp tăng nhanh, đã tạo tiền đề cho nhiều lĩnh vực kinh tế - xã hội của huyện phát triển. Thể hiện:</w:t>
      </w:r>
    </w:p>
    <w:p w:rsidR="007A6F44" w:rsidRPr="00E74E92" w:rsidRDefault="007A6F44" w:rsidP="00E02D3A">
      <w:pPr>
        <w:pStyle w:val="Bnhthng"/>
        <w:spacing w:before="0" w:after="0" w:line="264" w:lineRule="auto"/>
        <w:ind w:firstLine="709"/>
      </w:pPr>
      <w:r w:rsidRPr="00E74E92">
        <w:t>+ Đất giao thông ngày càng tăng đáp ứng được nhu cầu đi lại và yêu cầu phát triển kinh tế - xã hội của huyện đang trên đà phát triển.</w:t>
      </w:r>
    </w:p>
    <w:p w:rsidR="007A6F44" w:rsidRPr="00E74E92" w:rsidRDefault="007A6F44" w:rsidP="00E02D3A">
      <w:pPr>
        <w:pStyle w:val="Bnhthng"/>
        <w:spacing w:before="0" w:after="0" w:line="264" w:lineRule="auto"/>
        <w:ind w:firstLine="709"/>
      </w:pPr>
      <w:r w:rsidRPr="00E74E92">
        <w:t>+ Đất cho hoạt động sản xuất, thương mại, dịch vụ đã dần đáp ứng yêu cầu phát triển kinh tế - xã hội của huyện.</w:t>
      </w:r>
    </w:p>
    <w:p w:rsidR="007A6F44" w:rsidRPr="00E74E92" w:rsidRDefault="007A6F44" w:rsidP="00E02D3A">
      <w:pPr>
        <w:pStyle w:val="Bnhthng"/>
        <w:spacing w:before="0" w:after="0" w:line="264" w:lineRule="auto"/>
        <w:ind w:firstLine="709"/>
      </w:pPr>
      <w:r w:rsidRPr="00E74E92">
        <w:t>+ Diện tích đất trong khu dân cư nông thôn khá nhiều, phân bố khá tập trung nên việc bố trí các công trình công cộng trong khu dân cư thuận tiện, đáp ứng được yêu cầu phục vụ cho người dân.</w:t>
      </w:r>
    </w:p>
    <w:p w:rsidR="007A6F44" w:rsidRPr="00E74E92" w:rsidRDefault="007A6F44" w:rsidP="00E02D3A">
      <w:pPr>
        <w:spacing w:line="264" w:lineRule="auto"/>
        <w:ind w:firstLine="720"/>
        <w:jc w:val="both"/>
        <w:rPr>
          <w:spacing w:val="-6"/>
          <w:sz w:val="28"/>
          <w:szCs w:val="28"/>
          <w:lang w:val="nb-NO"/>
        </w:rPr>
      </w:pPr>
      <w:r w:rsidRPr="00E74E92">
        <w:rPr>
          <w:spacing w:val="-6"/>
          <w:sz w:val="28"/>
          <w:szCs w:val="28"/>
          <w:lang w:val="nb-NO"/>
        </w:rPr>
        <w:t>- Diện tích đất chưa sử dụng vẫn còn và có khả năng khai thác, đem lại hiệu quả kinh tế, vì vậy có thể khai hoang, sản xuất để tăng thu nhập cho người dân.</w:t>
      </w:r>
    </w:p>
    <w:p w:rsidR="007A6F44" w:rsidRPr="00E74E92" w:rsidRDefault="007A6F44" w:rsidP="00E02D3A">
      <w:pPr>
        <w:spacing w:line="264" w:lineRule="auto"/>
        <w:jc w:val="both"/>
        <w:rPr>
          <w:i/>
          <w:sz w:val="28"/>
          <w:szCs w:val="28"/>
          <w:lang w:val="nb-NO"/>
        </w:rPr>
      </w:pPr>
      <w:r w:rsidRPr="00E74E92">
        <w:rPr>
          <w:i/>
          <w:sz w:val="28"/>
          <w:szCs w:val="28"/>
          <w:lang w:val="nb-NO"/>
        </w:rPr>
        <w:t>c, Tình hình đầu tư về vốn, vật tư, khoa học kỹ thuật trong sử dụng đất tại cấp lập quy hoạch, kế hoạch sử dụng đất</w:t>
      </w:r>
    </w:p>
    <w:p w:rsidR="007A6F44" w:rsidRPr="00E74E92" w:rsidRDefault="007A6F44" w:rsidP="00E02D3A">
      <w:pPr>
        <w:widowControl w:val="0"/>
        <w:spacing w:line="264" w:lineRule="auto"/>
        <w:ind w:right="5" w:firstLine="720"/>
        <w:jc w:val="both"/>
        <w:rPr>
          <w:sz w:val="28"/>
          <w:szCs w:val="28"/>
          <w:lang w:val="nb-NO"/>
        </w:rPr>
      </w:pPr>
      <w:r w:rsidRPr="00E74E92">
        <w:rPr>
          <w:sz w:val="28"/>
          <w:szCs w:val="28"/>
          <w:lang w:val="nb-NO"/>
        </w:rPr>
        <w:t>- Với điều kiện giao lưu, tuyên truyền, phổ biến ngày càng được tăng cường nên phương thức sản xuất, trình độ trong sử dụng đất không có sự khác biệt giữa những người sử dụng đất. Người dân biết kết hợp giữa kỹ thuật truyền thống với kỹ thuật hiện đại phù hợp với điều kiện đất đai, hoàn cảnh kinh tế của từng gia đình.</w:t>
      </w:r>
    </w:p>
    <w:p w:rsidR="007A6F44" w:rsidRPr="00E74E92" w:rsidRDefault="007A6F44" w:rsidP="00E02D3A">
      <w:pPr>
        <w:widowControl w:val="0"/>
        <w:spacing w:line="264" w:lineRule="auto"/>
        <w:ind w:right="5" w:firstLine="720"/>
        <w:jc w:val="both"/>
        <w:rPr>
          <w:sz w:val="28"/>
          <w:szCs w:val="28"/>
          <w:lang w:val="nb-NO"/>
        </w:rPr>
      </w:pPr>
      <w:r w:rsidRPr="00E74E92">
        <w:rPr>
          <w:spacing w:val="-4"/>
          <w:sz w:val="28"/>
          <w:szCs w:val="28"/>
          <w:lang w:val="nb-NO"/>
        </w:rPr>
        <w:t>- Đất đai của xã ngày càng được khai thác hiệu quả hơn, hệ số quay vòng đất đai ngày càng lớn. Hiện nay, người dân đã trồng những cây cho giá trị kinh tế cao, chất lượng cao, như vậy cho ra sản phẩm trên một đơn vị đất đai ngày càng nhi</w:t>
      </w:r>
      <w:r w:rsidRPr="00E74E92">
        <w:rPr>
          <w:sz w:val="28"/>
          <w:szCs w:val="28"/>
          <w:lang w:val="nb-NO"/>
        </w:rPr>
        <w:t>ều.</w:t>
      </w:r>
    </w:p>
    <w:p w:rsidR="007A6F44" w:rsidRPr="00E74E92" w:rsidRDefault="007A6F44" w:rsidP="00E02D3A">
      <w:pPr>
        <w:widowControl w:val="0"/>
        <w:spacing w:line="264" w:lineRule="auto"/>
        <w:ind w:right="5" w:firstLine="720"/>
        <w:jc w:val="both"/>
        <w:rPr>
          <w:sz w:val="28"/>
          <w:szCs w:val="28"/>
          <w:lang w:val="nb-NO"/>
        </w:rPr>
      </w:pPr>
      <w:r w:rsidRPr="00E74E92">
        <w:rPr>
          <w:sz w:val="28"/>
          <w:szCs w:val="28"/>
          <w:lang w:val="nb-NO"/>
        </w:rPr>
        <w:t>- Người dân được tiếp cận các nguồn vốn thông qua hệ thống ngân hàng, quỹ tín dụng, thông qua trung tâm khuyến nông và các chương trình cho vay vốn hỗ trợ sản xuất để phát triển mạnh mẽ sản xuất, nâng cao mức sống.</w:t>
      </w:r>
    </w:p>
    <w:p w:rsidR="007A6F44" w:rsidRPr="00E74E92" w:rsidRDefault="007A6F44" w:rsidP="00E757BD">
      <w:pPr>
        <w:pStyle w:val="Phn1"/>
      </w:pPr>
      <w:bookmarkStart w:id="447" w:name="_Toc288082400"/>
      <w:bookmarkStart w:id="448" w:name="_Toc288083009"/>
      <w:bookmarkStart w:id="449" w:name="_Toc359751682"/>
      <w:bookmarkStart w:id="450" w:name="_Toc368378750"/>
      <w:bookmarkStart w:id="451" w:name="_Toc61583255"/>
      <w:bookmarkStart w:id="452" w:name="_Toc72867589"/>
      <w:r w:rsidRPr="00E74E92">
        <w:t>2.4. Những tồn tại và nguyên nhân trong việc sử dụng đất</w:t>
      </w:r>
      <w:bookmarkEnd w:id="447"/>
      <w:bookmarkEnd w:id="448"/>
      <w:bookmarkEnd w:id="449"/>
      <w:bookmarkEnd w:id="450"/>
      <w:bookmarkEnd w:id="451"/>
      <w:bookmarkEnd w:id="452"/>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Trong những năm qua, được sự quan tâm của huyện uỷ, UBND huyện trong việc tăng cường công tác quản lý nhà nước về đất đai. Những thành tựu mà huyện đạt được trong quá trình phát triển kinh tế - xã hội góp phần không </w:t>
      </w:r>
      <w:r w:rsidRPr="00E74E92">
        <w:rPr>
          <w:sz w:val="28"/>
          <w:szCs w:val="28"/>
          <w:lang w:val="nb-NO"/>
        </w:rPr>
        <w:lastRenderedPageBreak/>
        <w:t>nhỏ trong việc khai thác sử dụng đất hợp lý, hiệu quả. Tuy nhiên, đất đai là tài sản đặc biệt, các quan hệ đất đai hết sức nhạy cảm và phức tạp, chính sách đất đai ngày càng được hoàn thiện để phù hợp với tình hình mới.</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Việc chuyển mục đích sử dụng đất sản xuất nông nghiệp nhất là đất trồng lúa </w:t>
      </w:r>
      <w:r w:rsidRPr="00E74E92">
        <w:rPr>
          <w:spacing w:val="-2"/>
          <w:sz w:val="28"/>
          <w:szCs w:val="28"/>
          <w:lang w:val="nb-NO"/>
        </w:rPr>
        <w:t>cho mục đích phát triển</w:t>
      </w:r>
      <w:r w:rsidR="00BD3BB5">
        <w:rPr>
          <w:spacing w:val="-2"/>
          <w:sz w:val="28"/>
          <w:szCs w:val="28"/>
          <w:lang w:val="nb-NO"/>
        </w:rPr>
        <w:t xml:space="preserve"> khu, cụm</w:t>
      </w:r>
      <w:r w:rsidRPr="00E74E92">
        <w:rPr>
          <w:spacing w:val="-2"/>
          <w:sz w:val="28"/>
          <w:szCs w:val="28"/>
          <w:lang w:val="nb-NO"/>
        </w:rPr>
        <w:t xml:space="preserve"> công nghiệp, xây dựng kết cấu hạ tầng và đô thị hoá là tất yếu trong quá trình phát triển kinh tế theo hướng công nghiệp hoá, hiện đại hoá của </w:t>
      </w:r>
      <w:r w:rsidR="00BD3BB5">
        <w:rPr>
          <w:spacing w:val="-2"/>
          <w:sz w:val="28"/>
          <w:szCs w:val="28"/>
          <w:lang w:val="nb-NO"/>
        </w:rPr>
        <w:t>Nghi Xuân</w:t>
      </w:r>
      <w:r w:rsidRPr="00E74E92">
        <w:rPr>
          <w:spacing w:val="-2"/>
          <w:sz w:val="28"/>
          <w:szCs w:val="28"/>
          <w:lang w:val="nb-NO"/>
        </w:rPr>
        <w:t>. Tuy nhiên, một thực trạng đang diễn ra trên địa bàn huyện là có một số dự án, công trình đăng ký nhu cầu sử dụng đất, nhưng nhiều năm chưa triển khai thực hiện gây ra tình trạng quy hoạch “treo” dự án “treo” còn xảy ra; tỷ lệ lấp đầy còn thấp gây ảnh huởng lãng phí không nhỏ nguồn tài nguyên đất đa</w:t>
      </w:r>
      <w:r w:rsidRPr="00E74E92">
        <w:rPr>
          <w:sz w:val="28"/>
          <w:szCs w:val="28"/>
          <w:lang w:val="nb-NO"/>
        </w:rPr>
        <w:t>i. Quỹ đất dành cho các hoạt động văn hoá, thể thao, ,,, chưa được bố trí thoả đáng và hợp lý, nhiều nơi bị thu hẹp để sử dụng vào các mục đích khác. Mặt khác, các ngành, các cấp cũng chưa quan tâm đến quy hoạch, còn chuyển đổi mục đích sử dụng đất chưa đúng quy định.</w:t>
      </w:r>
    </w:p>
    <w:p w:rsidR="007A6F44" w:rsidRPr="00BD3BB5" w:rsidRDefault="007A6F44" w:rsidP="00E02D3A">
      <w:pPr>
        <w:pStyle w:val="BodyTextIndent"/>
        <w:spacing w:after="0" w:line="264" w:lineRule="auto"/>
        <w:ind w:firstLine="709"/>
        <w:rPr>
          <w:rFonts w:ascii="Times New Roman" w:hAnsi="Times New Roman"/>
          <w:szCs w:val="28"/>
          <w:lang w:val="nb-NO"/>
        </w:rPr>
      </w:pPr>
      <w:r w:rsidRPr="00BD3BB5">
        <w:rPr>
          <w:rFonts w:ascii="Times New Roman" w:hAnsi="Times New Roman"/>
          <w:szCs w:val="28"/>
          <w:lang w:val="nb-NO"/>
        </w:rPr>
        <w:t>Trong quá trình sử dụng đất một số tổ chức, doanh nghiệp còn coi nhẹ việc bảo vệ cảnh quan môi trường dẫn đến ô nhiễm đất, huỷ hoại đất.</w:t>
      </w:r>
    </w:p>
    <w:p w:rsidR="007A6F44" w:rsidRPr="00E74E92" w:rsidRDefault="007A6F44" w:rsidP="00E02D3A">
      <w:pPr>
        <w:widowControl w:val="0"/>
        <w:spacing w:line="264" w:lineRule="auto"/>
        <w:ind w:firstLine="720"/>
        <w:jc w:val="both"/>
        <w:rPr>
          <w:spacing w:val="-4"/>
          <w:sz w:val="28"/>
          <w:szCs w:val="28"/>
          <w:lang w:val="nb-NO"/>
        </w:rPr>
      </w:pPr>
      <w:r w:rsidRPr="00E74E92">
        <w:rPr>
          <w:spacing w:val="-4"/>
          <w:sz w:val="28"/>
          <w:szCs w:val="28"/>
          <w:lang w:val="nb-NO"/>
        </w:rPr>
        <w:t>Một số xã công tác quản lý đất đai vẫn còn chưa chặt chẽ, công tác thanh tra, kiểm tra việc quản lý và sử dụng đất đai chưa được làm thường xuyên, liên tục.</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Nhận thức của người dân về chính sách đất đai không đồng đều, ý thức của người sử dụng đất chưa cao, chưa chấp hành nghiêm pháp luật đất đai.</w:t>
      </w:r>
    </w:p>
    <w:p w:rsidR="007A6F44" w:rsidRPr="00E74E92" w:rsidRDefault="007A6F44" w:rsidP="00E02D3A">
      <w:pPr>
        <w:widowControl w:val="0"/>
        <w:spacing w:line="264" w:lineRule="auto"/>
        <w:ind w:firstLine="720"/>
        <w:jc w:val="both"/>
        <w:rPr>
          <w:sz w:val="28"/>
          <w:szCs w:val="28"/>
          <w:lang w:val="nb-NO"/>
        </w:rPr>
      </w:pPr>
      <w:r w:rsidRPr="00E74E92">
        <w:rPr>
          <w:sz w:val="28"/>
          <w:szCs w:val="28"/>
          <w:lang w:val="nb-NO"/>
        </w:rPr>
        <w:t xml:space="preserve">Để khắc phục những tồn tại trong việc sử dụng đất như trên thì Huyện Uỷ, UBND huyện </w:t>
      </w:r>
      <w:r w:rsidR="00BD3BB5">
        <w:rPr>
          <w:sz w:val="28"/>
          <w:szCs w:val="28"/>
          <w:lang w:val="nb-NO"/>
        </w:rPr>
        <w:t>Nghi Xuân</w:t>
      </w:r>
      <w:r w:rsidRPr="00E74E92">
        <w:rPr>
          <w:sz w:val="28"/>
          <w:szCs w:val="28"/>
          <w:lang w:val="nb-NO"/>
        </w:rPr>
        <w:t xml:space="preserve"> cần có những chế tài hợp lý, cứng rắn, hiệu quả đối với các đối tượng sử dụng đất. Thực hiện đầy đủ và có hiệu quả 15 nội dung quản lý Nhà nước về đất đai.</w:t>
      </w:r>
    </w:p>
    <w:p w:rsidR="007A6F44" w:rsidRPr="00E74E92" w:rsidRDefault="007A6F44" w:rsidP="00E757BD">
      <w:pPr>
        <w:pStyle w:val="Phn1"/>
      </w:pPr>
      <w:bookmarkStart w:id="453" w:name="_Toc288082401"/>
      <w:bookmarkStart w:id="454" w:name="_Toc288083010"/>
      <w:bookmarkStart w:id="455" w:name="_Toc359751683"/>
      <w:bookmarkStart w:id="456" w:name="_Toc368378751"/>
      <w:bookmarkStart w:id="457" w:name="_Toc61583256"/>
      <w:bookmarkStart w:id="458" w:name="_Toc72867590"/>
      <w:r w:rsidRPr="00E74E92">
        <w:t>II</w:t>
      </w:r>
      <w:r w:rsidR="00F13C1C">
        <w:t>I</w:t>
      </w:r>
      <w:r w:rsidRPr="00E74E92">
        <w:t>. ĐÁNH GIÁ KẾT QUẢ THỰC HIỆN QUY HOẠCH SỬ DỤNG ĐẤT KỲ TRƯỚC</w:t>
      </w:r>
      <w:bookmarkEnd w:id="453"/>
      <w:bookmarkEnd w:id="454"/>
      <w:bookmarkEnd w:id="455"/>
      <w:bookmarkEnd w:id="456"/>
      <w:bookmarkEnd w:id="457"/>
      <w:bookmarkEnd w:id="458"/>
    </w:p>
    <w:p w:rsidR="007A6F44" w:rsidRPr="00E74E92" w:rsidRDefault="007A6F44" w:rsidP="00E757BD">
      <w:pPr>
        <w:pStyle w:val="Phn1"/>
      </w:pPr>
      <w:bookmarkStart w:id="459" w:name="_Toc288082402"/>
      <w:bookmarkStart w:id="460" w:name="_Toc288083011"/>
      <w:bookmarkStart w:id="461" w:name="_Toc359751684"/>
      <w:bookmarkStart w:id="462" w:name="_Toc368378752"/>
      <w:bookmarkStart w:id="463" w:name="_Toc61583257"/>
      <w:bookmarkStart w:id="464" w:name="_Toc72867591"/>
      <w:r w:rsidRPr="00E74E92">
        <w:t>3.1. Đánh giá kết quả thực hiện các chỉ tiêu quy hoạch sử dụng đất</w:t>
      </w:r>
      <w:bookmarkEnd w:id="459"/>
      <w:bookmarkEnd w:id="460"/>
      <w:bookmarkEnd w:id="461"/>
      <w:bookmarkEnd w:id="462"/>
      <w:bookmarkEnd w:id="463"/>
      <w:bookmarkEnd w:id="464"/>
    </w:p>
    <w:p w:rsidR="007A6F44" w:rsidRPr="00E74E92" w:rsidRDefault="007A6F44" w:rsidP="00E02D3A">
      <w:pPr>
        <w:widowControl w:val="0"/>
        <w:spacing w:line="264" w:lineRule="auto"/>
        <w:ind w:firstLine="567"/>
        <w:jc w:val="both"/>
        <w:rPr>
          <w:sz w:val="28"/>
          <w:szCs w:val="28"/>
          <w:lang w:val="nl-NL"/>
        </w:rPr>
      </w:pPr>
      <w:r w:rsidRPr="00E74E92">
        <w:rPr>
          <w:sz w:val="28"/>
          <w:szCs w:val="28"/>
          <w:lang w:val="nl-NL"/>
        </w:rPr>
        <w:t xml:space="preserve">UBND huyện </w:t>
      </w:r>
      <w:r w:rsidR="00BD3BB5">
        <w:rPr>
          <w:sz w:val="28"/>
          <w:szCs w:val="28"/>
          <w:lang w:val="nl-NL"/>
        </w:rPr>
        <w:t>Nghi Xuân</w:t>
      </w:r>
      <w:r w:rsidRPr="00E74E92">
        <w:rPr>
          <w:sz w:val="28"/>
          <w:szCs w:val="28"/>
          <w:lang w:val="nl-NL"/>
        </w:rPr>
        <w:t xml:space="preserve"> đã xây dựng quy hoạch sử dụng đất năm 2020 huyện </w:t>
      </w:r>
      <w:r w:rsidR="00BD3BB5">
        <w:rPr>
          <w:sz w:val="28"/>
          <w:szCs w:val="28"/>
          <w:lang w:val="nl-NL"/>
        </w:rPr>
        <w:t>Nghi Xuân</w:t>
      </w:r>
      <w:r w:rsidRPr="00E74E92">
        <w:rPr>
          <w:sz w:val="28"/>
          <w:szCs w:val="28"/>
          <w:lang w:val="nl-NL"/>
        </w:rPr>
        <w:t xml:space="preserve">. Đến nay đã đạt được những thành tựu đáng kể về phát triển kinh tế xã </w:t>
      </w:r>
      <w:r w:rsidRPr="00E74E92">
        <w:rPr>
          <w:sz w:val="28"/>
          <w:szCs w:val="28"/>
          <w:lang w:val="vi-VN"/>
        </w:rPr>
        <w:t>hội, an ninh, quốc phòng</w:t>
      </w:r>
      <w:r w:rsidRPr="00E74E92">
        <w:rPr>
          <w:sz w:val="28"/>
          <w:szCs w:val="28"/>
          <w:lang w:val="nl-NL"/>
        </w:rPr>
        <w:t>…</w:t>
      </w:r>
      <w:r w:rsidRPr="00E74E92">
        <w:rPr>
          <w:sz w:val="28"/>
          <w:szCs w:val="28"/>
          <w:lang w:val="vi-VN"/>
        </w:rPr>
        <w:t xml:space="preserve"> đáp ứng được nhu cầu phát triển kinh tế xã hội và nhu cầu sử dụng đất cho các đơn vị, tổ chức kinh tế trên địa bàn huyện</w:t>
      </w:r>
      <w:r w:rsidRPr="00E74E92">
        <w:rPr>
          <w:sz w:val="28"/>
          <w:szCs w:val="28"/>
          <w:lang w:val="nl-NL"/>
        </w:rPr>
        <w:t>.</w:t>
      </w:r>
    </w:p>
    <w:p w:rsidR="007A6F44" w:rsidRPr="00E74E92" w:rsidRDefault="007A6F44" w:rsidP="00E02D3A">
      <w:pPr>
        <w:widowControl w:val="0"/>
        <w:autoSpaceDE w:val="0"/>
        <w:autoSpaceDN w:val="0"/>
        <w:adjustRightInd w:val="0"/>
        <w:spacing w:line="264" w:lineRule="auto"/>
        <w:ind w:firstLine="567"/>
        <w:jc w:val="both"/>
        <w:rPr>
          <w:sz w:val="28"/>
          <w:szCs w:val="28"/>
          <w:lang w:val="nl-NL"/>
        </w:rPr>
      </w:pPr>
      <w:r w:rsidRPr="00E74E92">
        <w:rPr>
          <w:sz w:val="28"/>
          <w:szCs w:val="28"/>
          <w:lang w:val="nl-NL"/>
        </w:rPr>
        <w:t xml:space="preserve">Theo quy hoạch được duyệt thì diện tích đất nông nghiệp đến hết năm 2020 sau khi thực hiện chỉ còn </w:t>
      </w:r>
      <w:r w:rsidR="0057259B">
        <w:rPr>
          <w:sz w:val="28"/>
          <w:szCs w:val="28"/>
          <w:lang w:val="nl-NL"/>
        </w:rPr>
        <w:t>14.743,12</w:t>
      </w:r>
      <w:r w:rsidRPr="00E74E92">
        <w:rPr>
          <w:sz w:val="28"/>
          <w:szCs w:val="28"/>
          <w:lang w:val="nl-NL"/>
        </w:rPr>
        <w:t xml:space="preserve"> nhưng đến hết năm 2020 vẫn còn </w:t>
      </w:r>
      <w:r w:rsidR="0057259B">
        <w:rPr>
          <w:sz w:val="28"/>
          <w:szCs w:val="28"/>
          <w:lang w:val="nl-NL"/>
        </w:rPr>
        <w:t>15.762,64</w:t>
      </w:r>
      <w:r w:rsidRPr="00E74E92">
        <w:rPr>
          <w:sz w:val="28"/>
          <w:szCs w:val="28"/>
          <w:lang w:val="nl-NL"/>
        </w:rPr>
        <w:t xml:space="preserve"> ha, vậy có </w:t>
      </w:r>
      <w:r w:rsidR="00860302">
        <w:rPr>
          <w:sz w:val="28"/>
          <w:szCs w:val="28"/>
          <w:lang w:val="nl-NL"/>
        </w:rPr>
        <w:t>106,92</w:t>
      </w:r>
      <w:r w:rsidRPr="00E74E92">
        <w:rPr>
          <w:sz w:val="28"/>
          <w:szCs w:val="28"/>
          <w:lang w:val="nl-NL"/>
        </w:rPr>
        <w:t xml:space="preserve"> ha chưa chuyển sang nhóm đất phi nông nghiệp theo quy hoạch.</w:t>
      </w:r>
    </w:p>
    <w:p w:rsidR="00930957" w:rsidRDefault="00930957" w:rsidP="00E02D3A">
      <w:pPr>
        <w:spacing w:line="264" w:lineRule="auto"/>
        <w:jc w:val="center"/>
        <w:rPr>
          <w:b/>
          <w:sz w:val="28"/>
          <w:szCs w:val="28"/>
          <w:lang w:val="nl-NL"/>
        </w:rPr>
      </w:pPr>
      <w:bookmarkStart w:id="465" w:name="_Toc288082403"/>
      <w:bookmarkStart w:id="466" w:name="_Toc288083012"/>
      <w:bookmarkStart w:id="467" w:name="_Toc359751686"/>
      <w:bookmarkStart w:id="468" w:name="_Toc368378754"/>
      <w:bookmarkStart w:id="469" w:name="_Toc72867592"/>
      <w:r w:rsidRPr="00053884">
        <w:rPr>
          <w:b/>
          <w:sz w:val="28"/>
          <w:szCs w:val="28"/>
          <w:lang w:val="nl-NL"/>
        </w:rPr>
        <w:t>Kết quả thực hiện quy hoạch sử dụng đất kỳ trước</w:t>
      </w:r>
    </w:p>
    <w:p w:rsidR="005444F3" w:rsidRDefault="005444F3" w:rsidP="00E02D3A">
      <w:pPr>
        <w:spacing w:line="264" w:lineRule="auto"/>
        <w:jc w:val="center"/>
        <w:rPr>
          <w:b/>
          <w:sz w:val="28"/>
          <w:szCs w:val="28"/>
          <w:lang w:val="nl-NL"/>
        </w:rPr>
      </w:pPr>
    </w:p>
    <w:p w:rsidR="001E205B" w:rsidRDefault="001E205B" w:rsidP="00E02D3A">
      <w:pPr>
        <w:spacing w:line="264" w:lineRule="auto"/>
        <w:jc w:val="center"/>
        <w:rPr>
          <w:b/>
          <w:sz w:val="28"/>
          <w:szCs w:val="28"/>
          <w:lang w:val="nl-NL"/>
        </w:rPr>
      </w:pPr>
    </w:p>
    <w:tbl>
      <w:tblPr>
        <w:tblW w:w="9450" w:type="dxa"/>
        <w:tblInd w:w="-162" w:type="dxa"/>
        <w:tblLayout w:type="fixed"/>
        <w:tblLook w:val="04A0" w:firstRow="1" w:lastRow="0" w:firstColumn="1" w:lastColumn="0" w:noHBand="0" w:noVBand="1"/>
      </w:tblPr>
      <w:tblGrid>
        <w:gridCol w:w="720"/>
        <w:gridCol w:w="3420"/>
        <w:gridCol w:w="982"/>
        <w:gridCol w:w="1170"/>
        <w:gridCol w:w="1170"/>
        <w:gridCol w:w="1080"/>
        <w:gridCol w:w="908"/>
      </w:tblGrid>
      <w:tr w:rsidR="0057259B" w:rsidTr="0057259B">
        <w:trPr>
          <w:trHeight w:val="37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lastRenderedPageBreak/>
              <w:t>TT</w:t>
            </w:r>
          </w:p>
        </w:tc>
        <w:tc>
          <w:tcPr>
            <w:tcW w:w="3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Chỉ tiêu sử dụng đất</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Mã</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Diện tích quy hoạch/kế hoạch được duyệt(ha)</w:t>
            </w:r>
          </w:p>
        </w:tc>
        <w:tc>
          <w:tcPr>
            <w:tcW w:w="3158" w:type="dxa"/>
            <w:gridSpan w:val="3"/>
            <w:tcBorders>
              <w:top w:val="single" w:sz="4" w:space="0" w:color="auto"/>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Kết quả thực hiện</w:t>
            </w:r>
          </w:p>
        </w:tc>
      </w:tr>
      <w:tr w:rsidR="0057259B" w:rsidTr="0057259B">
        <w:trPr>
          <w:trHeight w:val="3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Diện tích</w:t>
            </w:r>
            <w:r>
              <w:rPr>
                <w:b/>
                <w:bCs/>
                <w:sz w:val="22"/>
                <w:szCs w:val="22"/>
              </w:rPr>
              <w:br/>
              <w:t>(ha)</w:t>
            </w:r>
          </w:p>
        </w:tc>
        <w:tc>
          <w:tcPr>
            <w:tcW w:w="1988" w:type="dxa"/>
            <w:gridSpan w:val="2"/>
            <w:tcBorders>
              <w:top w:val="single" w:sz="4" w:space="0" w:color="auto"/>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So sánh</w:t>
            </w:r>
          </w:p>
        </w:tc>
      </w:tr>
      <w:tr w:rsidR="0057259B" w:rsidTr="0057259B">
        <w:trPr>
          <w:trHeight w:val="11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rsidR="0057259B" w:rsidRDefault="0057259B" w:rsidP="00E02D3A">
            <w:pPr>
              <w:spacing w:line="264" w:lineRule="auto"/>
              <w:rPr>
                <w:b/>
                <w:bCs/>
                <w:sz w:val="22"/>
                <w:szCs w:val="22"/>
              </w:rPr>
            </w:pPr>
          </w:p>
        </w:tc>
        <w:tc>
          <w:tcPr>
            <w:tcW w:w="1080"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Tăng (+), giảm (-) ha</w:t>
            </w:r>
          </w:p>
        </w:tc>
        <w:tc>
          <w:tcPr>
            <w:tcW w:w="908"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b/>
                <w:bCs/>
                <w:sz w:val="22"/>
                <w:szCs w:val="22"/>
              </w:rPr>
            </w:pPr>
            <w:r>
              <w:rPr>
                <w:b/>
                <w:bCs/>
                <w:sz w:val="22"/>
                <w:szCs w:val="22"/>
              </w:rPr>
              <w:t xml:space="preserve">Tỷ lệ </w:t>
            </w:r>
            <w:r>
              <w:rPr>
                <w:b/>
                <w:bCs/>
                <w:sz w:val="22"/>
                <w:szCs w:val="22"/>
              </w:rPr>
              <w:br/>
              <w:t>(%)</w:t>
            </w:r>
          </w:p>
        </w:tc>
      </w:tr>
      <w:tr w:rsidR="0057259B" w:rsidTr="0057259B">
        <w:trPr>
          <w:trHeight w:val="51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(1)</w:t>
            </w:r>
          </w:p>
        </w:tc>
        <w:tc>
          <w:tcPr>
            <w:tcW w:w="3420"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(2)</w:t>
            </w:r>
          </w:p>
        </w:tc>
        <w:tc>
          <w:tcPr>
            <w:tcW w:w="982"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(3)</w:t>
            </w:r>
          </w:p>
        </w:tc>
        <w:tc>
          <w:tcPr>
            <w:tcW w:w="1170"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(4)</w:t>
            </w:r>
          </w:p>
        </w:tc>
        <w:tc>
          <w:tcPr>
            <w:tcW w:w="1170"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(5)</w:t>
            </w:r>
          </w:p>
        </w:tc>
        <w:tc>
          <w:tcPr>
            <w:tcW w:w="1080"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(6)=(5)-(4)</w:t>
            </w:r>
          </w:p>
        </w:tc>
        <w:tc>
          <w:tcPr>
            <w:tcW w:w="908" w:type="dxa"/>
            <w:tcBorders>
              <w:top w:val="nil"/>
              <w:left w:val="nil"/>
              <w:bottom w:val="single" w:sz="4" w:space="0" w:color="auto"/>
              <w:right w:val="single" w:sz="4" w:space="0" w:color="auto"/>
            </w:tcBorders>
            <w:shd w:val="clear" w:color="000000" w:fill="FFFFFF"/>
            <w:vAlign w:val="center"/>
            <w:hideMark/>
          </w:tcPr>
          <w:p w:rsidR="0057259B" w:rsidRDefault="0057259B" w:rsidP="00E02D3A">
            <w:pPr>
              <w:spacing w:line="264" w:lineRule="auto"/>
              <w:jc w:val="center"/>
              <w:rPr>
                <w:sz w:val="22"/>
                <w:szCs w:val="22"/>
              </w:rPr>
            </w:pPr>
            <w:r>
              <w:rPr>
                <w:sz w:val="22"/>
                <w:szCs w:val="22"/>
              </w:rPr>
              <w:t>(7)=(5)/(4)*100%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b/>
                <w:bCs/>
                <w:sz w:val="22"/>
                <w:szCs w:val="22"/>
              </w:rPr>
            </w:pPr>
            <w:r>
              <w:rPr>
                <w:b/>
                <w:bCs/>
                <w:sz w:val="22"/>
                <w:szCs w:val="22"/>
              </w:rPr>
              <w:t>1</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b/>
                <w:bCs/>
                <w:sz w:val="22"/>
                <w:szCs w:val="22"/>
              </w:rPr>
            </w:pPr>
            <w:r>
              <w:rPr>
                <w:b/>
                <w:bCs/>
                <w:sz w:val="22"/>
                <w:szCs w:val="22"/>
              </w:rPr>
              <w:t xml:space="preserve"> Đất nông nghiệp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NNP</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14.743,12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15.762,64</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1.019,52</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106,92</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Trong đố: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1,1</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trồng lúa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LUA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i/>
                <w:iCs/>
                <w:sz w:val="22"/>
                <w:szCs w:val="22"/>
              </w:rPr>
            </w:pPr>
            <w:r>
              <w:rPr>
                <w:i/>
                <w:iCs/>
                <w:sz w:val="22"/>
                <w:szCs w:val="22"/>
              </w:rPr>
              <w:t>3.367,39</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3.898,93</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531,54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115,78</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Trong đó: Đất chuyên trồng lúa nước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LUC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i/>
                <w:iCs/>
                <w:sz w:val="22"/>
                <w:szCs w:val="22"/>
              </w:rPr>
            </w:pPr>
            <w:r>
              <w:rPr>
                <w:i/>
                <w:iCs/>
                <w:sz w:val="22"/>
                <w:szCs w:val="22"/>
              </w:rPr>
              <w:t>1.879,37</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1.914,41</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35,04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101,86</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trồng lúa nước còn lại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LUK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1.488,02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1.984,52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496,50</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133,37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1.2</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trồng cây hàng năm khác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HNK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1.585,49</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2.268,86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683,37</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143,10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1.3</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trồng cây lâu năm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CLN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1.963,90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2.030,31</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66,41</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103,38</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1.4</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rừng phòng hộ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RPH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4.883,07</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4.685,82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-197,25</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95,96</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1.5</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rừng đặc dụng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RDD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1.6</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rừng sản xuất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RSX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1.401,81</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1.913,02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511,21</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136,47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i/>
                <w:iCs/>
                <w:sz w:val="22"/>
                <w:szCs w:val="22"/>
              </w:rPr>
            </w:pPr>
            <w:r>
              <w:rPr>
                <w:i/>
                <w:iCs/>
                <w:sz w:val="22"/>
                <w:szCs w:val="22"/>
              </w:rPr>
              <w:t xml:space="preserve"> Trong đó: đất có rừng sản xuất là rừng tụ nhiên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RSN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1.7</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nuôi trồng thuỷ sản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NTS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1.168,26</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846,87</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-321,39</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72,49</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1.8</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làm muối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LMU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1.9</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NKH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118,83</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-254,38</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31,84</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b/>
                <w:bCs/>
                <w:sz w:val="22"/>
                <w:szCs w:val="22"/>
              </w:rPr>
            </w:pPr>
            <w:r>
              <w:rPr>
                <w:b/>
                <w:bCs/>
                <w:sz w:val="22"/>
                <w:szCs w:val="22"/>
              </w:rPr>
              <w:t>2</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b/>
                <w:bCs/>
                <w:sz w:val="22"/>
                <w:szCs w:val="22"/>
              </w:rPr>
            </w:pPr>
            <w:r>
              <w:rPr>
                <w:b/>
                <w:bCs/>
                <w:sz w:val="22"/>
                <w:szCs w:val="22"/>
              </w:rPr>
              <w:t>Đất phi nông nghiệp</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PNN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6.700,98</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5.469,96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-1.231,02</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81,63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Trong đó:</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quốc phòng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CQP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97,65</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54,32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-43,34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55,62</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an ninh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CAN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2,86</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0,94</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-1,92</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32,73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2.3</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khu công nghiệp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SKK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100,00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25,23</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-74,77</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25,23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2,4</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cụm công nghiệp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SKN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23,24</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9B0D93" w:rsidP="009B0D93">
            <w:pPr>
              <w:spacing w:line="264" w:lineRule="auto"/>
              <w:jc w:val="right"/>
              <w:rPr>
                <w:sz w:val="22"/>
                <w:szCs w:val="22"/>
              </w:rPr>
            </w:pPr>
            <w:r>
              <w:rPr>
                <w:sz w:val="22"/>
                <w:szCs w:val="22"/>
              </w:rPr>
              <w:t>8,77</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9B0D93">
            <w:pPr>
              <w:spacing w:line="264" w:lineRule="auto"/>
              <w:jc w:val="right"/>
              <w:rPr>
                <w:sz w:val="22"/>
                <w:szCs w:val="22"/>
              </w:rPr>
            </w:pPr>
            <w:r>
              <w:rPr>
                <w:sz w:val="22"/>
                <w:szCs w:val="22"/>
              </w:rPr>
              <w:t>-</w:t>
            </w:r>
            <w:r w:rsidR="009B0D93">
              <w:rPr>
                <w:sz w:val="22"/>
                <w:szCs w:val="22"/>
              </w:rPr>
              <w:t>14,47</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9B0D93" w:rsidP="009B0D93">
            <w:pPr>
              <w:spacing w:line="264" w:lineRule="auto"/>
              <w:jc w:val="right"/>
              <w:rPr>
                <w:sz w:val="22"/>
                <w:szCs w:val="22"/>
              </w:rPr>
            </w:pPr>
            <w:r>
              <w:rPr>
                <w:sz w:val="22"/>
                <w:szCs w:val="22"/>
              </w:rPr>
              <w:t>37,74</w:t>
            </w:r>
          </w:p>
        </w:tc>
      </w:tr>
      <w:tr w:rsidR="0057259B" w:rsidTr="0057259B">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2,5</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thương mại, dịch vụ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TMD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301,11</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125,98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-175,13</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41,84</w:t>
            </w:r>
          </w:p>
        </w:tc>
      </w:tr>
      <w:tr w:rsidR="0057259B" w:rsidTr="0057259B">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2,6</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cơ sở sản xuất phi nông nghiệp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SKC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272,15</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9B0D93">
            <w:pPr>
              <w:spacing w:line="264" w:lineRule="auto"/>
              <w:jc w:val="right"/>
              <w:rPr>
                <w:sz w:val="22"/>
                <w:szCs w:val="22"/>
              </w:rPr>
            </w:pPr>
            <w:r>
              <w:rPr>
                <w:sz w:val="22"/>
                <w:szCs w:val="22"/>
              </w:rPr>
              <w:t>1</w:t>
            </w:r>
            <w:r w:rsidR="009B0D93">
              <w:rPr>
                <w:sz w:val="22"/>
                <w:szCs w:val="22"/>
              </w:rPr>
              <w:t>03,2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9B0D93">
            <w:pPr>
              <w:spacing w:line="264" w:lineRule="auto"/>
              <w:jc w:val="right"/>
              <w:rPr>
                <w:sz w:val="22"/>
                <w:szCs w:val="22"/>
              </w:rPr>
            </w:pPr>
            <w:r>
              <w:rPr>
                <w:sz w:val="22"/>
                <w:szCs w:val="22"/>
              </w:rPr>
              <w:t>-16</w:t>
            </w:r>
            <w:r w:rsidR="009B0D93">
              <w:rPr>
                <w:sz w:val="22"/>
                <w:szCs w:val="22"/>
              </w:rPr>
              <w:t>8,95</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9B0D93" w:rsidP="009B0D93">
            <w:pPr>
              <w:spacing w:line="264" w:lineRule="auto"/>
              <w:jc w:val="right"/>
              <w:rPr>
                <w:sz w:val="22"/>
                <w:szCs w:val="22"/>
              </w:rPr>
            </w:pPr>
            <w:r>
              <w:rPr>
                <w:sz w:val="22"/>
                <w:szCs w:val="22"/>
              </w:rPr>
              <w:t>37,92</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2,7</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sử dụng cho hoạt động khoáng sản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SKS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34,22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2,38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-31,84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6,95</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2,8</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sản xuất vật liệu xây dựng, làm đồ gốm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SKX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49,26</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9B0D93">
            <w:pPr>
              <w:spacing w:line="264" w:lineRule="auto"/>
              <w:jc w:val="right"/>
              <w:rPr>
                <w:sz w:val="22"/>
                <w:szCs w:val="22"/>
              </w:rPr>
            </w:pPr>
            <w:r>
              <w:rPr>
                <w:sz w:val="22"/>
                <w:szCs w:val="22"/>
              </w:rPr>
              <w:t>1</w:t>
            </w:r>
            <w:r w:rsidR="009B0D93">
              <w:rPr>
                <w:sz w:val="22"/>
                <w:szCs w:val="22"/>
              </w:rPr>
              <w:t>1,82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13209B">
            <w:pPr>
              <w:spacing w:line="264" w:lineRule="auto"/>
              <w:jc w:val="right"/>
              <w:rPr>
                <w:sz w:val="22"/>
                <w:szCs w:val="22"/>
              </w:rPr>
            </w:pPr>
            <w:r>
              <w:rPr>
                <w:sz w:val="22"/>
                <w:szCs w:val="22"/>
              </w:rPr>
              <w:t>-3</w:t>
            </w:r>
            <w:r w:rsidR="0013209B">
              <w:rPr>
                <w:sz w:val="22"/>
                <w:szCs w:val="22"/>
              </w:rPr>
              <w:t>7,44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13209B">
            <w:pPr>
              <w:spacing w:line="264" w:lineRule="auto"/>
              <w:jc w:val="right"/>
              <w:rPr>
                <w:sz w:val="22"/>
                <w:szCs w:val="22"/>
              </w:rPr>
            </w:pPr>
            <w:r>
              <w:rPr>
                <w:sz w:val="22"/>
                <w:szCs w:val="22"/>
              </w:rPr>
              <w:t>2</w:t>
            </w:r>
            <w:r w:rsidR="0013209B">
              <w:rPr>
                <w:sz w:val="22"/>
                <w:szCs w:val="22"/>
              </w:rPr>
              <w:t>3,99</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2.9</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phát triển hạ tầng cấp quốc gia, cấp tỉnh, cấp huyện, cấp xã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DHT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2.600,13</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2.277,73</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-322,40</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87,60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i/>
                <w:iCs/>
                <w:sz w:val="22"/>
                <w:szCs w:val="22"/>
              </w:rPr>
            </w:pPr>
            <w:r>
              <w:rPr>
                <w:i/>
                <w:iCs/>
                <w:sz w:val="22"/>
                <w:szCs w:val="22"/>
              </w:rPr>
              <w:t xml:space="preserve"> Trong đó: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giao thông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DGT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1.500,52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1.400,42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-100,10</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93,33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thủy lợi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DTL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311,16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-62,04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83,38</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sở văn hóa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DVH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9,30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4,76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-4,54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51,21</w:t>
            </w:r>
          </w:p>
        </w:tc>
      </w:tr>
      <w:tr w:rsidR="0057259B" w:rsidTr="00C368CA">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lastRenderedPageBreak/>
              <w:t xml:space="preserve"> -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sở y tế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DYT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7,21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5,93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-1,28</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82,27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sở giáo dục và đào tạo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DGD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69,31</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65,46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-3,85</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94,44</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sở thể dục thể thao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DTT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48,30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42,84</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-5,46</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88,70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công trình năng lượng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DNL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2,45</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1,80</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-0,65</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73,27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công trình bưu chính, viến thông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DBV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3,11</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0,82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-2,29</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26,23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kho dự trữ quốc gia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DKG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có di tích lịch sử - văn hóa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DDT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23,22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15,17</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-8,05</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65,33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bãi thải, xử lý chất thải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DRA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59,99</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4,08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-55,91</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6,80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cơ sở tôn giáo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TON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48,82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-37,61</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22,95</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làm nghĩa trang, nhà tang lễ, nhà hỏa táng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NTD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445,44</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403,34</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-42,10</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90,55</w:t>
            </w:r>
          </w:p>
        </w:tc>
      </w:tr>
      <w:tr w:rsidR="0057259B" w:rsidTr="00C0173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sơ khoa học công nghệ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DKH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3,52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3,52</w:t>
            </w:r>
          </w:p>
        </w:tc>
        <w:tc>
          <w:tcPr>
            <w:tcW w:w="908" w:type="dxa"/>
            <w:tcBorders>
              <w:top w:val="nil"/>
              <w:left w:val="nil"/>
              <w:bottom w:val="single" w:sz="4" w:space="0" w:color="auto"/>
              <w:right w:val="single" w:sz="4" w:space="0" w:color="auto"/>
            </w:tcBorders>
            <w:shd w:val="clear" w:color="000000" w:fill="FFFFFF"/>
            <w:noWrap/>
            <w:vAlign w:val="center"/>
          </w:tcPr>
          <w:p w:rsidR="0057259B" w:rsidRDefault="0057259B" w:rsidP="00E02D3A">
            <w:pPr>
              <w:spacing w:line="264" w:lineRule="auto"/>
              <w:jc w:val="right"/>
              <w:rPr>
                <w:sz w:val="22"/>
                <w:szCs w:val="22"/>
              </w:rPr>
            </w:pP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sơ dịch vụ xã hội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DXH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7259B" w:rsidRDefault="0057259B" w:rsidP="00E02D3A">
            <w:pPr>
              <w:spacing w:line="264" w:lineRule="auto"/>
              <w:jc w:val="center"/>
              <w:rPr>
                <w:sz w:val="22"/>
                <w:szCs w:val="22"/>
              </w:rP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chợ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DCH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9,26</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7,22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-2,04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78,02</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2,10</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danh lam thắng cảnh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DDL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2,11</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sinh hoạt cộng đồng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DSH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27,76</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25,95</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-1,81</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93,50</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2,12</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khu vui chơi, giải trí công cộng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DKV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105,00</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7,83</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-97,17</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7,45</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2.13</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ở tại nông thôn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ONT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811,77</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719,78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-91,99</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88,67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2.14</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ở tại đô thị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ODT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258,57</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145,18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-113,39</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56,15</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2.15</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trụ sở cơ quan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TSC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26,52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14,28</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-12,24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53,84</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2.16</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trụ sở của tổ chức sự nghiệp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DTS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1,35</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1,27</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-0,08</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94,08</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2.17</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xây dựng cơ sở ngoại giao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DNG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 </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2,18</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tin ngưỡng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TIN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46,48</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40,22</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-6,26</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86,53</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2,19</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sông, ngòi, kênh, rạch, suối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SON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1.479,82</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1.381,64</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-98,18</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93,37</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có mặt nước chuyên dùng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MNC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457,65</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515,49</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57,84</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112,64</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2,21</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sz w:val="22"/>
                <w:szCs w:val="22"/>
              </w:rPr>
            </w:pPr>
            <w:r>
              <w:rPr>
                <w:sz w:val="22"/>
                <w:szCs w:val="22"/>
              </w:rPr>
              <w:t xml:space="preserve"> Đất phi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sz w:val="22"/>
                <w:szCs w:val="22"/>
              </w:rPr>
            </w:pPr>
            <w:r>
              <w:rPr>
                <w:sz w:val="22"/>
                <w:szCs w:val="22"/>
              </w:rPr>
              <w:t xml:space="preserve"> PNK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color w:val="000000"/>
                <w:sz w:val="22"/>
                <w:szCs w:val="22"/>
              </w:rPr>
            </w:pPr>
            <w:r>
              <w:rPr>
                <w:color w:val="000000"/>
                <w:sz w:val="22"/>
                <w:szCs w:val="22"/>
              </w:rPr>
              <w:t>5,43</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7,96</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2,53</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sz w:val="22"/>
                <w:szCs w:val="22"/>
              </w:rPr>
            </w:pPr>
            <w:r>
              <w:rPr>
                <w:sz w:val="22"/>
                <w:szCs w:val="22"/>
              </w:rPr>
              <w:t>146,51</w:t>
            </w:r>
          </w:p>
        </w:tc>
      </w:tr>
      <w:tr w:rsidR="0057259B" w:rsidTr="0057259B">
        <w:trPr>
          <w:trHeight w:val="3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7259B" w:rsidRDefault="0057259B" w:rsidP="00E02D3A">
            <w:pPr>
              <w:spacing w:line="264" w:lineRule="auto"/>
              <w:rPr>
                <w:b/>
                <w:bCs/>
                <w:sz w:val="22"/>
                <w:szCs w:val="22"/>
              </w:rPr>
            </w:pPr>
            <w:r>
              <w:rPr>
                <w:b/>
                <w:bCs/>
                <w:sz w:val="22"/>
                <w:szCs w:val="22"/>
              </w:rPr>
              <w:t xml:space="preserve">          3 </w:t>
            </w:r>
          </w:p>
        </w:tc>
        <w:tc>
          <w:tcPr>
            <w:tcW w:w="3420"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rPr>
                <w:b/>
                <w:bCs/>
                <w:sz w:val="22"/>
                <w:szCs w:val="22"/>
              </w:rPr>
            </w:pPr>
            <w:r>
              <w:rPr>
                <w:b/>
                <w:bCs/>
                <w:sz w:val="22"/>
                <w:szCs w:val="22"/>
              </w:rPr>
              <w:t xml:space="preserve"> Đất chưa sử dụng </w:t>
            </w:r>
          </w:p>
        </w:tc>
        <w:tc>
          <w:tcPr>
            <w:tcW w:w="982" w:type="dxa"/>
            <w:tcBorders>
              <w:top w:val="nil"/>
              <w:left w:val="nil"/>
              <w:bottom w:val="single" w:sz="4" w:space="0" w:color="auto"/>
              <w:right w:val="single" w:sz="4" w:space="0" w:color="auto"/>
            </w:tcBorders>
            <w:shd w:val="clear" w:color="auto" w:fill="auto"/>
            <w:vAlign w:val="center"/>
            <w:hideMark/>
          </w:tcPr>
          <w:p w:rsidR="0057259B" w:rsidRDefault="0057259B" w:rsidP="00E02D3A">
            <w:pPr>
              <w:spacing w:line="264" w:lineRule="auto"/>
              <w:jc w:val="center"/>
              <w:rPr>
                <w:b/>
                <w:bCs/>
                <w:sz w:val="22"/>
                <w:szCs w:val="22"/>
              </w:rPr>
            </w:pPr>
            <w:r>
              <w:rPr>
                <w:b/>
                <w:bCs/>
                <w:sz w:val="22"/>
                <w:szCs w:val="22"/>
              </w:rPr>
              <w:t xml:space="preserve"> CSD </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color w:val="000000"/>
                <w:sz w:val="22"/>
                <w:szCs w:val="22"/>
              </w:rPr>
            </w:pPr>
            <w:r>
              <w:rPr>
                <w:b/>
                <w:bCs/>
                <w:color w:val="000000"/>
                <w:sz w:val="22"/>
                <w:szCs w:val="22"/>
              </w:rPr>
              <w:t>801,74</w:t>
            </w:r>
          </w:p>
        </w:tc>
        <w:tc>
          <w:tcPr>
            <w:tcW w:w="117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1.018,49</w:t>
            </w:r>
          </w:p>
        </w:tc>
        <w:tc>
          <w:tcPr>
            <w:tcW w:w="1080"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216,76</w:t>
            </w:r>
          </w:p>
        </w:tc>
        <w:tc>
          <w:tcPr>
            <w:tcW w:w="908" w:type="dxa"/>
            <w:tcBorders>
              <w:top w:val="nil"/>
              <w:left w:val="nil"/>
              <w:bottom w:val="single" w:sz="4" w:space="0" w:color="auto"/>
              <w:right w:val="single" w:sz="4" w:space="0" w:color="auto"/>
            </w:tcBorders>
            <w:shd w:val="clear" w:color="000000" w:fill="FFFFFF"/>
            <w:noWrap/>
            <w:vAlign w:val="center"/>
            <w:hideMark/>
          </w:tcPr>
          <w:p w:rsidR="0057259B" w:rsidRDefault="0057259B" w:rsidP="00E02D3A">
            <w:pPr>
              <w:spacing w:line="264" w:lineRule="auto"/>
              <w:jc w:val="right"/>
              <w:rPr>
                <w:b/>
                <w:bCs/>
                <w:sz w:val="22"/>
                <w:szCs w:val="22"/>
              </w:rPr>
            </w:pPr>
            <w:r>
              <w:rPr>
                <w:b/>
                <w:bCs/>
                <w:sz w:val="22"/>
                <w:szCs w:val="22"/>
              </w:rPr>
              <w:t>127,04</w:t>
            </w:r>
          </w:p>
        </w:tc>
      </w:tr>
    </w:tbl>
    <w:p w:rsidR="007A6F44" w:rsidRPr="00E74E92" w:rsidRDefault="007A6F44" w:rsidP="00E757BD">
      <w:pPr>
        <w:pStyle w:val="Phn1"/>
      </w:pPr>
      <w:r w:rsidRPr="00E74E92">
        <w:t>3.1.1. Kết quả thực hiện chỉ tiêu đất nông nghiệp</w:t>
      </w:r>
      <w:bookmarkEnd w:id="465"/>
      <w:bookmarkEnd w:id="466"/>
      <w:bookmarkEnd w:id="467"/>
      <w:bookmarkEnd w:id="468"/>
      <w:bookmarkEnd w:id="469"/>
    </w:p>
    <w:p w:rsidR="00930957" w:rsidRPr="00053884" w:rsidRDefault="00930957" w:rsidP="00E02D3A">
      <w:pPr>
        <w:widowControl w:val="0"/>
        <w:spacing w:line="264" w:lineRule="auto"/>
        <w:ind w:firstLine="709"/>
        <w:jc w:val="both"/>
        <w:rPr>
          <w:sz w:val="28"/>
          <w:szCs w:val="28"/>
          <w:lang w:val="pt-BR"/>
        </w:rPr>
      </w:pPr>
      <w:bookmarkStart w:id="470" w:name="_Toc61583448"/>
      <w:bookmarkStart w:id="471" w:name="_Toc288082404"/>
      <w:bookmarkStart w:id="472" w:name="_Toc288083013"/>
      <w:bookmarkStart w:id="473" w:name="_Toc359751687"/>
      <w:bookmarkStart w:id="474" w:name="_Toc368378755"/>
      <w:bookmarkStart w:id="475" w:name="_Toc72867593"/>
      <w:r w:rsidRPr="00053884">
        <w:rPr>
          <w:sz w:val="28"/>
          <w:szCs w:val="28"/>
          <w:lang w:val="pt-BR"/>
        </w:rPr>
        <w:t xml:space="preserve"> Chỉ tiêu được duyệt năm 2020 là </w:t>
      </w:r>
      <w:r>
        <w:rPr>
          <w:sz w:val="28"/>
          <w:szCs w:val="28"/>
          <w:lang w:val="pt-BR"/>
        </w:rPr>
        <w:t>14.743,12</w:t>
      </w:r>
      <w:r w:rsidRPr="00053884">
        <w:rPr>
          <w:sz w:val="28"/>
          <w:szCs w:val="28"/>
          <w:lang w:val="pt-BR"/>
        </w:rPr>
        <w:t xml:space="preserve">ha, thực hiện đến 31/12/2020 là </w:t>
      </w:r>
      <w:r>
        <w:rPr>
          <w:sz w:val="28"/>
          <w:szCs w:val="28"/>
          <w:lang w:val="pt-BR"/>
        </w:rPr>
        <w:t xml:space="preserve">15.762,64 </w:t>
      </w:r>
      <w:r w:rsidRPr="00053884">
        <w:rPr>
          <w:sz w:val="28"/>
          <w:szCs w:val="28"/>
          <w:lang w:val="pt-BR"/>
        </w:rPr>
        <w:t>ha, Trong đó:</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trồng lúa: Chỉ tiêu được duyệt là </w:t>
      </w:r>
      <w:r>
        <w:rPr>
          <w:sz w:val="28"/>
          <w:szCs w:val="28"/>
          <w:lang w:val="pt-BR"/>
        </w:rPr>
        <w:t>3367,39</w:t>
      </w:r>
      <w:r w:rsidRPr="00053884">
        <w:rPr>
          <w:sz w:val="28"/>
          <w:szCs w:val="28"/>
          <w:lang w:val="pt-BR"/>
        </w:rPr>
        <w:t xml:space="preserve">ha, thực hiện đến 31/12/2020 là </w:t>
      </w:r>
      <w:r>
        <w:rPr>
          <w:sz w:val="28"/>
          <w:szCs w:val="28"/>
          <w:lang w:val="pt-BR"/>
        </w:rPr>
        <w:t>3898,93</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115,98</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trồng cây hàng năm khác: Chỉ tiêu được duyệt là </w:t>
      </w:r>
      <w:r w:rsidRPr="00053884">
        <w:rPr>
          <w:color w:val="000000"/>
          <w:sz w:val="28"/>
          <w:szCs w:val="28"/>
          <w:lang w:val="pt-BR"/>
        </w:rPr>
        <w:t>1</w:t>
      </w:r>
      <w:r>
        <w:rPr>
          <w:color w:val="000000"/>
          <w:sz w:val="28"/>
          <w:szCs w:val="28"/>
          <w:lang w:val="pt-BR"/>
        </w:rPr>
        <w:t>.585,49</w:t>
      </w:r>
      <w:r w:rsidRPr="00053884">
        <w:rPr>
          <w:sz w:val="28"/>
          <w:szCs w:val="28"/>
          <w:lang w:val="pt-BR"/>
        </w:rPr>
        <w:t xml:space="preserve">ha, thực hiện đến 31/12/2020 là </w:t>
      </w:r>
      <w:r>
        <w:rPr>
          <w:color w:val="000000"/>
          <w:sz w:val="28"/>
          <w:szCs w:val="28"/>
          <w:lang w:val="pt-BR"/>
        </w:rPr>
        <w:t>2.268,86</w:t>
      </w:r>
      <w:r w:rsidRPr="00053884">
        <w:rPr>
          <w:sz w:val="28"/>
          <w:szCs w:val="28"/>
          <w:lang w:val="pt-BR"/>
        </w:rPr>
        <w:t xml:space="preserve">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43,10</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trồng cây lâu năm: Chỉ tiêu được duyệt là </w:t>
      </w:r>
      <w:r>
        <w:rPr>
          <w:sz w:val="28"/>
          <w:szCs w:val="28"/>
          <w:lang w:val="pt-BR"/>
        </w:rPr>
        <w:t>1.963,90</w:t>
      </w:r>
      <w:r w:rsidRPr="00053884">
        <w:rPr>
          <w:sz w:val="28"/>
          <w:szCs w:val="28"/>
          <w:lang w:val="pt-BR"/>
        </w:rPr>
        <w:t xml:space="preserve">ha, thực hiện đến 31/12/2020 là </w:t>
      </w:r>
      <w:r>
        <w:rPr>
          <w:sz w:val="28"/>
          <w:szCs w:val="28"/>
          <w:lang w:val="pt-BR"/>
        </w:rPr>
        <w:t>2030,31</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103,38</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rừng phòng hộ: Chỉ tiêu được duyệt là </w:t>
      </w:r>
      <w:r>
        <w:rPr>
          <w:sz w:val="28"/>
          <w:szCs w:val="28"/>
          <w:lang w:val="pt-BR"/>
        </w:rPr>
        <w:t>4883,07</w:t>
      </w:r>
      <w:r w:rsidRPr="00053884">
        <w:rPr>
          <w:sz w:val="28"/>
          <w:szCs w:val="28"/>
          <w:lang w:val="pt-BR"/>
        </w:rPr>
        <w:t xml:space="preserve">ha, thực hiện đến </w:t>
      </w:r>
      <w:r w:rsidRPr="00053884">
        <w:rPr>
          <w:sz w:val="28"/>
          <w:szCs w:val="28"/>
          <w:lang w:val="pt-BR"/>
        </w:rPr>
        <w:lastRenderedPageBreak/>
        <w:t xml:space="preserve">31/12/2020 là </w:t>
      </w:r>
      <w:r>
        <w:rPr>
          <w:sz w:val="28"/>
          <w:szCs w:val="28"/>
          <w:lang w:val="pt-BR"/>
        </w:rPr>
        <w:t>4685,82</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95,96</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rừng sản xuất : Chỉ tiêu được duyệt là </w:t>
      </w:r>
      <w:r>
        <w:rPr>
          <w:sz w:val="28"/>
          <w:szCs w:val="28"/>
          <w:lang w:val="pt-BR"/>
        </w:rPr>
        <w:t>1401,81</w:t>
      </w:r>
      <w:r w:rsidRPr="00053884">
        <w:rPr>
          <w:sz w:val="28"/>
          <w:szCs w:val="28"/>
          <w:lang w:val="pt-BR"/>
        </w:rPr>
        <w:t xml:space="preserve"> ha, thực hiện đến 31/12/2020 là </w:t>
      </w:r>
      <w:r>
        <w:rPr>
          <w:sz w:val="28"/>
          <w:szCs w:val="28"/>
          <w:lang w:val="pt-BR"/>
        </w:rPr>
        <w:t>1913,02</w:t>
      </w:r>
      <w:r w:rsidRPr="00053884">
        <w:rPr>
          <w:color w:val="000000"/>
          <w:sz w:val="28"/>
          <w:szCs w:val="28"/>
          <w:lang w:val="pt-BR"/>
        </w:rPr>
        <w:t xml:space="preserve"> 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36,47</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930957" w:rsidRDefault="00930957" w:rsidP="00E02D3A">
      <w:pPr>
        <w:widowControl w:val="0"/>
        <w:spacing w:line="264" w:lineRule="auto"/>
        <w:ind w:firstLine="709"/>
        <w:jc w:val="both"/>
        <w:rPr>
          <w:spacing w:val="-4"/>
          <w:sz w:val="26"/>
          <w:szCs w:val="26"/>
          <w:lang w:val="pt-BR"/>
        </w:rPr>
      </w:pPr>
      <w:r w:rsidRPr="00053884">
        <w:rPr>
          <w:sz w:val="28"/>
          <w:szCs w:val="28"/>
          <w:lang w:val="pt-BR"/>
        </w:rPr>
        <w:t>- Đất nuôi trồng thủy sản: Chỉ tiêu</w:t>
      </w:r>
      <w:r w:rsidRPr="00053884">
        <w:rPr>
          <w:sz w:val="26"/>
          <w:szCs w:val="26"/>
          <w:lang w:val="pt-BR"/>
        </w:rPr>
        <w:t xml:space="preserve"> được duyệt là </w:t>
      </w:r>
      <w:r>
        <w:rPr>
          <w:sz w:val="26"/>
          <w:szCs w:val="26"/>
          <w:lang w:val="pt-BR"/>
        </w:rPr>
        <w:t>1168,26</w:t>
      </w:r>
      <w:r w:rsidRPr="00053884">
        <w:rPr>
          <w:sz w:val="26"/>
          <w:szCs w:val="26"/>
          <w:lang w:val="pt-BR"/>
        </w:rPr>
        <w:t xml:space="preserve">ha, thực hiện đến 31/12/2020 là </w:t>
      </w:r>
      <w:r>
        <w:rPr>
          <w:sz w:val="26"/>
          <w:szCs w:val="26"/>
          <w:lang w:val="pt-BR"/>
        </w:rPr>
        <w:t>846,87</w:t>
      </w:r>
      <w:r w:rsidRPr="00053884">
        <w:rPr>
          <w:sz w:val="26"/>
          <w:szCs w:val="26"/>
          <w:lang w:val="pt-BR"/>
        </w:rPr>
        <w:t xml:space="preserve">ha, </w:t>
      </w:r>
      <w:r w:rsidRPr="00053884">
        <w:rPr>
          <w:spacing w:val="-4"/>
          <w:sz w:val="26"/>
          <w:szCs w:val="26"/>
          <w:lang w:val="pt-BR"/>
        </w:rPr>
        <w:t xml:space="preserve">bằng </w:t>
      </w:r>
      <w:r>
        <w:rPr>
          <w:spacing w:val="-4"/>
          <w:sz w:val="26"/>
          <w:szCs w:val="26"/>
          <w:lang w:val="pt-BR"/>
        </w:rPr>
        <w:t>72,49</w:t>
      </w:r>
      <w:r w:rsidRPr="00053884">
        <w:rPr>
          <w:spacing w:val="-4"/>
          <w:sz w:val="26"/>
          <w:szCs w:val="26"/>
          <w:lang w:val="pt-BR"/>
        </w:rPr>
        <w:t xml:space="preserve">% </w:t>
      </w:r>
      <w:r w:rsidRPr="00053884">
        <w:rPr>
          <w:sz w:val="26"/>
          <w:szCs w:val="26"/>
          <w:lang w:val="pt-BR"/>
        </w:rPr>
        <w:t xml:space="preserve">so với </w:t>
      </w:r>
      <w:r w:rsidRPr="00053884">
        <w:rPr>
          <w:spacing w:val="-4"/>
          <w:sz w:val="26"/>
          <w:szCs w:val="26"/>
          <w:lang w:val="pt-BR"/>
        </w:rPr>
        <w:t>quy hoạch.</w:t>
      </w:r>
    </w:p>
    <w:p w:rsidR="00930957" w:rsidRPr="00053884" w:rsidRDefault="00930957" w:rsidP="00E02D3A">
      <w:pPr>
        <w:widowControl w:val="0"/>
        <w:spacing w:line="264" w:lineRule="auto"/>
        <w:ind w:firstLine="709"/>
        <w:jc w:val="both"/>
        <w:rPr>
          <w:sz w:val="26"/>
          <w:szCs w:val="26"/>
          <w:lang w:val="pt-BR"/>
        </w:rPr>
      </w:pPr>
      <w:r w:rsidRPr="00053884">
        <w:rPr>
          <w:sz w:val="28"/>
          <w:szCs w:val="28"/>
          <w:lang w:val="pt-BR"/>
        </w:rPr>
        <w:t xml:space="preserve">- Đất </w:t>
      </w:r>
      <w:r>
        <w:rPr>
          <w:sz w:val="28"/>
          <w:szCs w:val="28"/>
          <w:lang w:val="pt-BR"/>
        </w:rPr>
        <w:t>nông nghiệp khác</w:t>
      </w:r>
      <w:r w:rsidRPr="00053884">
        <w:rPr>
          <w:sz w:val="28"/>
          <w:szCs w:val="28"/>
          <w:lang w:val="pt-BR"/>
        </w:rPr>
        <w:t>: Chỉ tiêu</w:t>
      </w:r>
      <w:r w:rsidRPr="00053884">
        <w:rPr>
          <w:sz w:val="26"/>
          <w:szCs w:val="26"/>
          <w:lang w:val="pt-BR"/>
        </w:rPr>
        <w:t xml:space="preserve"> được duyệt là </w:t>
      </w:r>
      <w:r>
        <w:rPr>
          <w:sz w:val="26"/>
          <w:szCs w:val="26"/>
          <w:lang w:val="pt-BR"/>
        </w:rPr>
        <w:t>373,20</w:t>
      </w:r>
      <w:r w:rsidRPr="00053884">
        <w:rPr>
          <w:sz w:val="26"/>
          <w:szCs w:val="26"/>
          <w:lang w:val="pt-BR"/>
        </w:rPr>
        <w:t xml:space="preserve">ha, thực hiện đến 31/12/2020 là </w:t>
      </w:r>
      <w:r>
        <w:rPr>
          <w:sz w:val="26"/>
          <w:szCs w:val="26"/>
          <w:lang w:val="pt-BR"/>
        </w:rPr>
        <w:t>118,83</w:t>
      </w:r>
      <w:r w:rsidRPr="00053884">
        <w:rPr>
          <w:sz w:val="26"/>
          <w:szCs w:val="26"/>
          <w:lang w:val="pt-BR"/>
        </w:rPr>
        <w:t xml:space="preserve">ha, </w:t>
      </w:r>
      <w:r w:rsidRPr="00053884">
        <w:rPr>
          <w:spacing w:val="-4"/>
          <w:sz w:val="26"/>
          <w:szCs w:val="26"/>
          <w:lang w:val="pt-BR"/>
        </w:rPr>
        <w:t xml:space="preserve">bằng </w:t>
      </w:r>
      <w:r>
        <w:rPr>
          <w:spacing w:val="-4"/>
          <w:sz w:val="26"/>
          <w:szCs w:val="26"/>
          <w:lang w:val="pt-BR"/>
        </w:rPr>
        <w:t>72,49</w:t>
      </w:r>
      <w:r w:rsidRPr="00053884">
        <w:rPr>
          <w:spacing w:val="-4"/>
          <w:sz w:val="26"/>
          <w:szCs w:val="26"/>
          <w:lang w:val="pt-BR"/>
        </w:rPr>
        <w:t xml:space="preserve">% </w:t>
      </w:r>
      <w:r w:rsidRPr="00053884">
        <w:rPr>
          <w:sz w:val="26"/>
          <w:szCs w:val="26"/>
          <w:lang w:val="pt-BR"/>
        </w:rPr>
        <w:t xml:space="preserve">so với </w:t>
      </w:r>
      <w:r w:rsidRPr="00053884">
        <w:rPr>
          <w:spacing w:val="-4"/>
          <w:sz w:val="26"/>
          <w:szCs w:val="26"/>
          <w:lang w:val="pt-BR"/>
        </w:rPr>
        <w:t>quy hoạch.</w:t>
      </w:r>
    </w:p>
    <w:bookmarkEnd w:id="470"/>
    <w:p w:rsidR="007A6F44" w:rsidRPr="00E74E92" w:rsidRDefault="007A6F44" w:rsidP="00E757BD">
      <w:pPr>
        <w:pStyle w:val="Phn1"/>
      </w:pPr>
      <w:r w:rsidRPr="00E74E92">
        <w:t>3.1.2 Kết quả thực hiện chỉ tiêu đất phi nông nghiệ</w:t>
      </w:r>
      <w:bookmarkEnd w:id="471"/>
      <w:bookmarkEnd w:id="472"/>
      <w:bookmarkEnd w:id="473"/>
      <w:bookmarkEnd w:id="474"/>
      <w:r w:rsidRPr="00E74E92">
        <w:t>p</w:t>
      </w:r>
      <w:bookmarkEnd w:id="475"/>
    </w:p>
    <w:p w:rsidR="00930957" w:rsidRPr="00053884" w:rsidRDefault="00930957" w:rsidP="00E02D3A">
      <w:pPr>
        <w:widowControl w:val="0"/>
        <w:autoSpaceDE w:val="0"/>
        <w:autoSpaceDN w:val="0"/>
        <w:adjustRightInd w:val="0"/>
        <w:spacing w:line="264" w:lineRule="auto"/>
        <w:ind w:firstLine="567"/>
        <w:jc w:val="both"/>
        <w:rPr>
          <w:sz w:val="28"/>
          <w:szCs w:val="28"/>
          <w:lang w:val="pt-BR"/>
        </w:rPr>
      </w:pPr>
      <w:bookmarkStart w:id="476" w:name="_Hlk72594296"/>
      <w:bookmarkStart w:id="477" w:name="_Toc61583449"/>
      <w:bookmarkStart w:id="478" w:name="_Toc288082405"/>
      <w:bookmarkStart w:id="479" w:name="_Toc288083014"/>
      <w:bookmarkStart w:id="480" w:name="_Toc359751688"/>
      <w:bookmarkStart w:id="481" w:name="_Toc368378756"/>
      <w:bookmarkStart w:id="482" w:name="_Toc72867594"/>
      <w:bookmarkEnd w:id="476"/>
      <w:r w:rsidRPr="00053884">
        <w:rPr>
          <w:spacing w:val="-4"/>
          <w:sz w:val="28"/>
          <w:szCs w:val="28"/>
          <w:lang w:val="pt-BR"/>
        </w:rPr>
        <w:t xml:space="preserve">Chỉ tiêu được duyệt năm 2020 là </w:t>
      </w:r>
      <w:r>
        <w:rPr>
          <w:spacing w:val="-4"/>
          <w:sz w:val="28"/>
          <w:szCs w:val="28"/>
          <w:lang w:val="pt-BR"/>
        </w:rPr>
        <w:t>6700,98</w:t>
      </w:r>
      <w:r w:rsidRPr="00053884">
        <w:rPr>
          <w:spacing w:val="-4"/>
          <w:sz w:val="28"/>
          <w:szCs w:val="28"/>
          <w:lang w:val="pt-BR"/>
        </w:rPr>
        <w:t xml:space="preserve">ha, thực hiện đến 31/12/2020 là </w:t>
      </w:r>
      <w:r>
        <w:rPr>
          <w:bCs/>
          <w:color w:val="000000"/>
          <w:sz w:val="28"/>
          <w:szCs w:val="28"/>
          <w:lang w:val="pt-BR"/>
        </w:rPr>
        <w:t xml:space="preserve">5469,96 </w:t>
      </w:r>
      <w:r w:rsidRPr="00053884">
        <w:rPr>
          <w:spacing w:val="-4"/>
          <w:sz w:val="28"/>
          <w:szCs w:val="28"/>
          <w:lang w:val="pt-BR"/>
        </w:rPr>
        <w:t xml:space="preserve">ha, bằng </w:t>
      </w:r>
      <w:r>
        <w:rPr>
          <w:bCs/>
          <w:sz w:val="28"/>
          <w:szCs w:val="28"/>
          <w:lang w:val="pt-BR"/>
        </w:rPr>
        <w:t>81,63</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 Trong đó</w:t>
      </w:r>
      <w:r w:rsidRPr="00053884">
        <w:rPr>
          <w:sz w:val="28"/>
          <w:szCs w:val="28"/>
          <w:lang w:val="pt-BR"/>
        </w:rPr>
        <w:t>:</w:t>
      </w:r>
    </w:p>
    <w:p w:rsidR="00930957" w:rsidRPr="00053884" w:rsidRDefault="00930957" w:rsidP="00E02D3A">
      <w:pPr>
        <w:widowControl w:val="0"/>
        <w:spacing w:line="264" w:lineRule="auto"/>
        <w:ind w:firstLine="709"/>
        <w:jc w:val="both"/>
        <w:rPr>
          <w:sz w:val="28"/>
          <w:szCs w:val="28"/>
          <w:lang w:val="pt-BR"/>
        </w:rPr>
      </w:pPr>
      <w:r w:rsidRPr="00053884">
        <w:rPr>
          <w:iCs/>
          <w:sz w:val="28"/>
          <w:szCs w:val="28"/>
          <w:lang w:val="pt-BR"/>
        </w:rPr>
        <w:t>- Đất quốc phòng:</w:t>
      </w:r>
      <w:r w:rsidRPr="00053884">
        <w:rPr>
          <w:sz w:val="28"/>
          <w:szCs w:val="28"/>
          <w:lang w:val="pt-BR"/>
        </w:rPr>
        <w:t xml:space="preserve"> Chỉ tiêu được duyệt là </w:t>
      </w:r>
      <w:r>
        <w:rPr>
          <w:sz w:val="28"/>
          <w:szCs w:val="28"/>
          <w:lang w:val="pt-BR"/>
        </w:rPr>
        <w:t>97,65</w:t>
      </w:r>
      <w:r w:rsidRPr="00053884">
        <w:rPr>
          <w:sz w:val="28"/>
          <w:szCs w:val="28"/>
          <w:lang w:val="pt-BR"/>
        </w:rPr>
        <w:t xml:space="preserve">ha, thực hiện đến 31/12/2020 là </w:t>
      </w:r>
      <w:r>
        <w:rPr>
          <w:sz w:val="28"/>
          <w:szCs w:val="28"/>
          <w:lang w:val="pt-BR"/>
        </w:rPr>
        <w:t>54,32</w:t>
      </w:r>
      <w:r w:rsidRPr="00053884">
        <w:rPr>
          <w:sz w:val="28"/>
          <w:szCs w:val="28"/>
          <w:lang w:val="pt-BR"/>
        </w:rPr>
        <w:t xml:space="preserve"> ha, đạt </w:t>
      </w:r>
      <w:r>
        <w:rPr>
          <w:sz w:val="28"/>
          <w:szCs w:val="28"/>
          <w:lang w:val="pt-BR"/>
        </w:rPr>
        <w:t>55,62</w:t>
      </w:r>
      <w:r w:rsidRPr="00053884">
        <w:rPr>
          <w:sz w:val="28"/>
          <w:szCs w:val="28"/>
          <w:lang w:val="pt-BR"/>
        </w:rPr>
        <w:t>%  so với quy hoạch.</w:t>
      </w:r>
    </w:p>
    <w:p w:rsidR="00930957" w:rsidRPr="00053884" w:rsidRDefault="00930957" w:rsidP="00E02D3A">
      <w:pPr>
        <w:widowControl w:val="0"/>
        <w:spacing w:line="264" w:lineRule="auto"/>
        <w:ind w:firstLine="709"/>
        <w:jc w:val="both"/>
        <w:rPr>
          <w:sz w:val="28"/>
          <w:szCs w:val="28"/>
          <w:lang w:val="pt-BR"/>
        </w:rPr>
      </w:pPr>
      <w:r w:rsidRPr="00053884">
        <w:rPr>
          <w:iCs/>
          <w:sz w:val="28"/>
          <w:szCs w:val="28"/>
          <w:lang w:val="pt-BR"/>
        </w:rPr>
        <w:t>- Đất an ninh:</w:t>
      </w:r>
      <w:r w:rsidRPr="00053884">
        <w:rPr>
          <w:sz w:val="28"/>
          <w:szCs w:val="28"/>
          <w:lang w:val="pt-BR"/>
        </w:rPr>
        <w:t xml:space="preserve"> Chỉ tiêu được duyệt là </w:t>
      </w:r>
      <w:r>
        <w:rPr>
          <w:sz w:val="28"/>
          <w:szCs w:val="28"/>
          <w:lang w:val="pt-BR"/>
        </w:rPr>
        <w:t>2,86</w:t>
      </w:r>
      <w:r w:rsidRPr="00053884">
        <w:rPr>
          <w:sz w:val="28"/>
          <w:szCs w:val="28"/>
          <w:lang w:val="pt-BR"/>
        </w:rPr>
        <w:t xml:space="preserve"> ha, t</w:t>
      </w:r>
      <w:r>
        <w:rPr>
          <w:sz w:val="28"/>
          <w:szCs w:val="28"/>
          <w:lang w:val="pt-BR"/>
        </w:rPr>
        <w:t xml:space="preserve">hực hiện đến 31/12/2020 là 0,94 </w:t>
      </w:r>
      <w:r w:rsidRPr="00053884">
        <w:rPr>
          <w:sz w:val="28"/>
          <w:szCs w:val="28"/>
          <w:lang w:val="pt-BR"/>
        </w:rPr>
        <w:t xml:space="preserve">ha,  bằng </w:t>
      </w:r>
      <w:r>
        <w:rPr>
          <w:sz w:val="28"/>
          <w:szCs w:val="28"/>
          <w:lang w:val="pt-BR"/>
        </w:rPr>
        <w:t>32,73</w:t>
      </w:r>
      <w:r w:rsidRPr="00053884">
        <w:rPr>
          <w:sz w:val="28"/>
          <w:szCs w:val="28"/>
          <w:lang w:val="pt-BR"/>
        </w:rPr>
        <w:t>% so với quy hoạch.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khu công nghiệp: Chỉ tiêu được duyệt là </w:t>
      </w:r>
      <w:r>
        <w:rPr>
          <w:sz w:val="28"/>
          <w:szCs w:val="28"/>
          <w:lang w:val="pt-BR"/>
        </w:rPr>
        <w:t>100,00</w:t>
      </w:r>
      <w:r w:rsidRPr="00053884">
        <w:rPr>
          <w:sz w:val="28"/>
          <w:szCs w:val="28"/>
          <w:lang w:val="pt-BR"/>
        </w:rPr>
        <w:t xml:space="preserve"> ha, thực hiện đến 31/12/2020 là </w:t>
      </w:r>
      <w:r>
        <w:rPr>
          <w:sz w:val="28"/>
          <w:szCs w:val="28"/>
          <w:lang w:val="pt-BR"/>
        </w:rPr>
        <w:t>25,23</w:t>
      </w:r>
      <w:r w:rsidRPr="00053884">
        <w:rPr>
          <w:sz w:val="28"/>
          <w:szCs w:val="28"/>
          <w:lang w:val="pt-BR"/>
        </w:rPr>
        <w:t xml:space="preserve"> ha, bằng </w:t>
      </w:r>
      <w:r>
        <w:rPr>
          <w:sz w:val="28"/>
          <w:szCs w:val="28"/>
          <w:lang w:val="pt-BR"/>
        </w:rPr>
        <w:t>25,23</w:t>
      </w:r>
      <w:r w:rsidRPr="00053884">
        <w:rPr>
          <w:sz w:val="28"/>
          <w:szCs w:val="28"/>
          <w:lang w:val="pt-BR"/>
        </w:rPr>
        <w:t>% so với quy hoạch.</w:t>
      </w:r>
    </w:p>
    <w:p w:rsidR="00930957" w:rsidRPr="00053884" w:rsidRDefault="00930957" w:rsidP="00E02D3A">
      <w:pPr>
        <w:widowControl w:val="0"/>
        <w:spacing w:line="264" w:lineRule="auto"/>
        <w:ind w:firstLine="709"/>
        <w:jc w:val="both"/>
        <w:rPr>
          <w:sz w:val="28"/>
          <w:szCs w:val="28"/>
          <w:lang w:val="pt-BR"/>
        </w:rPr>
      </w:pPr>
      <w:r w:rsidRPr="00053884">
        <w:rPr>
          <w:iCs/>
          <w:sz w:val="28"/>
          <w:szCs w:val="28"/>
          <w:lang w:val="pt-BR"/>
        </w:rPr>
        <w:t>- Đất thương mại, dịch vụ:</w:t>
      </w:r>
      <w:r w:rsidRPr="00053884">
        <w:rPr>
          <w:sz w:val="28"/>
          <w:szCs w:val="28"/>
          <w:lang w:val="pt-BR"/>
        </w:rPr>
        <w:t xml:space="preserve"> Chỉ tiêu được duyệt là </w:t>
      </w:r>
      <w:r>
        <w:rPr>
          <w:sz w:val="28"/>
          <w:szCs w:val="28"/>
          <w:lang w:val="pt-BR"/>
        </w:rPr>
        <w:t>301,11</w:t>
      </w:r>
      <w:r w:rsidRPr="00053884">
        <w:rPr>
          <w:sz w:val="28"/>
          <w:szCs w:val="28"/>
          <w:lang w:val="pt-BR"/>
        </w:rPr>
        <w:t xml:space="preserve"> ha, thực hiện đến 31/12/2020 là </w:t>
      </w:r>
      <w:r>
        <w:rPr>
          <w:sz w:val="28"/>
          <w:szCs w:val="28"/>
          <w:lang w:val="pt-BR"/>
        </w:rPr>
        <w:t>125,98 ha,</w:t>
      </w:r>
      <w:r w:rsidRPr="00053884">
        <w:rPr>
          <w:sz w:val="28"/>
          <w:szCs w:val="28"/>
          <w:lang w:val="pt-BR"/>
        </w:rPr>
        <w:t xml:space="preserve"> bằng </w:t>
      </w:r>
      <w:r>
        <w:rPr>
          <w:sz w:val="28"/>
          <w:szCs w:val="28"/>
          <w:lang w:val="pt-BR"/>
        </w:rPr>
        <w:t>41,84</w:t>
      </w:r>
      <w:r w:rsidRPr="00053884">
        <w:rPr>
          <w:sz w:val="28"/>
          <w:szCs w:val="28"/>
          <w:lang w:val="pt-BR"/>
        </w:rPr>
        <w:t>% so với quy hoạch.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sản xuất kinh doanh phi nông nghiệp: Chỉ tiêu được duyệt là </w:t>
      </w:r>
      <w:r>
        <w:rPr>
          <w:sz w:val="28"/>
          <w:szCs w:val="28"/>
          <w:lang w:val="pt-BR"/>
        </w:rPr>
        <w:t>272,15</w:t>
      </w:r>
      <w:r w:rsidRPr="00053884">
        <w:rPr>
          <w:sz w:val="28"/>
          <w:szCs w:val="28"/>
          <w:lang w:val="pt-BR"/>
        </w:rPr>
        <w:t xml:space="preserve"> ha, thực hiện đến 31/12/2020 là </w:t>
      </w:r>
      <w:r>
        <w:rPr>
          <w:sz w:val="28"/>
          <w:szCs w:val="28"/>
          <w:lang w:val="pt-BR"/>
        </w:rPr>
        <w:t>1</w:t>
      </w:r>
      <w:r w:rsidR="0013209B">
        <w:rPr>
          <w:sz w:val="28"/>
          <w:szCs w:val="28"/>
          <w:lang w:val="pt-BR"/>
        </w:rPr>
        <w:t>03,20</w:t>
      </w:r>
      <w:r w:rsidRPr="00053884">
        <w:rPr>
          <w:sz w:val="28"/>
          <w:szCs w:val="28"/>
          <w:lang w:val="pt-BR"/>
        </w:rPr>
        <w:t xml:space="preserve"> ha, bằng </w:t>
      </w:r>
      <w:r w:rsidR="0013209B">
        <w:rPr>
          <w:sz w:val="28"/>
          <w:szCs w:val="28"/>
          <w:lang w:val="pt-BR"/>
        </w:rPr>
        <w:t>37,92</w:t>
      </w:r>
      <w:r w:rsidRPr="00053884">
        <w:rPr>
          <w:sz w:val="28"/>
          <w:szCs w:val="28"/>
          <w:lang w:val="pt-BR"/>
        </w:rPr>
        <w:t>% so với quy hoạch.</w:t>
      </w:r>
    </w:p>
    <w:p w:rsidR="00930957" w:rsidRPr="00053884" w:rsidRDefault="00930957" w:rsidP="00E02D3A">
      <w:pPr>
        <w:widowControl w:val="0"/>
        <w:spacing w:line="264" w:lineRule="auto"/>
        <w:ind w:firstLine="709"/>
        <w:jc w:val="both"/>
        <w:rPr>
          <w:sz w:val="28"/>
          <w:szCs w:val="28"/>
          <w:lang w:val="pt-BR"/>
        </w:rPr>
      </w:pPr>
      <w:r w:rsidRPr="00053884">
        <w:rPr>
          <w:iCs/>
          <w:sz w:val="28"/>
          <w:szCs w:val="28"/>
          <w:lang w:val="pt-BR"/>
        </w:rPr>
        <w:t>- Đất phát triển hạ tầng cấp quốc gia, cấp tỉnh, cấp huyện, cấp xã:</w:t>
      </w:r>
      <w:r w:rsidRPr="00053884">
        <w:rPr>
          <w:sz w:val="28"/>
          <w:szCs w:val="28"/>
          <w:lang w:val="pt-BR"/>
        </w:rPr>
        <w:t xml:space="preserve"> Chỉ tiêu được duyệt là </w:t>
      </w:r>
      <w:r>
        <w:rPr>
          <w:sz w:val="28"/>
          <w:szCs w:val="28"/>
          <w:lang w:val="pt-BR"/>
        </w:rPr>
        <w:t>2600,13</w:t>
      </w:r>
      <w:r w:rsidRPr="00053884">
        <w:rPr>
          <w:sz w:val="28"/>
          <w:szCs w:val="28"/>
          <w:lang w:val="pt-BR"/>
        </w:rPr>
        <w:t xml:space="preserve"> ha, thực hiện đến 31/12/2020 là </w:t>
      </w:r>
      <w:r>
        <w:rPr>
          <w:sz w:val="28"/>
          <w:szCs w:val="28"/>
          <w:lang w:val="pt-BR"/>
        </w:rPr>
        <w:t>2277,73</w:t>
      </w:r>
      <w:r w:rsidRPr="00053884">
        <w:rPr>
          <w:sz w:val="28"/>
          <w:szCs w:val="28"/>
          <w:lang w:val="pt-BR"/>
        </w:rPr>
        <w:t xml:space="preserve"> ha, bằng </w:t>
      </w:r>
      <w:r>
        <w:rPr>
          <w:sz w:val="28"/>
          <w:szCs w:val="28"/>
          <w:lang w:val="pt-BR"/>
        </w:rPr>
        <w:t>87,60</w:t>
      </w:r>
      <w:r w:rsidRPr="00053884">
        <w:rPr>
          <w:sz w:val="28"/>
          <w:szCs w:val="28"/>
          <w:lang w:val="pt-BR"/>
        </w:rPr>
        <w:t>% so với quy hoạch.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ở tại nông thôn: Chỉ tiêu được duyệt là </w:t>
      </w:r>
      <w:r>
        <w:rPr>
          <w:sz w:val="28"/>
          <w:szCs w:val="28"/>
          <w:lang w:val="pt-BR"/>
        </w:rPr>
        <w:t xml:space="preserve">811,77 </w:t>
      </w:r>
      <w:r w:rsidRPr="00053884">
        <w:rPr>
          <w:sz w:val="28"/>
          <w:szCs w:val="28"/>
          <w:lang w:val="pt-BR"/>
        </w:rPr>
        <w:t xml:space="preserve">ha, thực hiện đến 31/12/2020 là </w:t>
      </w:r>
      <w:r>
        <w:rPr>
          <w:sz w:val="28"/>
          <w:szCs w:val="28"/>
          <w:lang w:val="pt-BR"/>
        </w:rPr>
        <w:t>719,78</w:t>
      </w:r>
      <w:r w:rsidRPr="00053884">
        <w:rPr>
          <w:sz w:val="28"/>
          <w:szCs w:val="28"/>
          <w:lang w:val="pt-BR"/>
        </w:rPr>
        <w:t xml:space="preserve"> ha, bằng </w:t>
      </w:r>
      <w:r>
        <w:rPr>
          <w:sz w:val="28"/>
          <w:szCs w:val="28"/>
          <w:lang w:val="pt-BR"/>
        </w:rPr>
        <w:t>88,67</w:t>
      </w:r>
      <w:r w:rsidRPr="00053884">
        <w:rPr>
          <w:sz w:val="28"/>
          <w:szCs w:val="28"/>
          <w:lang w:val="pt-BR"/>
        </w:rPr>
        <w:t>% so với 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Đất ở tại đô thị: Chỉ tiêu được duyệt là </w:t>
      </w:r>
      <w:r>
        <w:rPr>
          <w:sz w:val="28"/>
          <w:szCs w:val="28"/>
          <w:lang w:val="pt-BR"/>
        </w:rPr>
        <w:t>258,57</w:t>
      </w:r>
      <w:r w:rsidRPr="00053884">
        <w:rPr>
          <w:sz w:val="28"/>
          <w:szCs w:val="28"/>
          <w:lang w:val="pt-BR"/>
        </w:rPr>
        <w:t xml:space="preserve"> ha, thực hiện đến 31/12/2020 là </w:t>
      </w:r>
      <w:r>
        <w:rPr>
          <w:sz w:val="28"/>
          <w:szCs w:val="28"/>
          <w:lang w:val="pt-BR"/>
        </w:rPr>
        <w:t>145,18</w:t>
      </w:r>
      <w:r w:rsidRPr="00053884">
        <w:rPr>
          <w:sz w:val="28"/>
          <w:szCs w:val="28"/>
          <w:lang w:val="pt-BR"/>
        </w:rPr>
        <w:t xml:space="preserve">ha,  bằng </w:t>
      </w:r>
      <w:r>
        <w:rPr>
          <w:color w:val="000000"/>
          <w:sz w:val="28"/>
          <w:szCs w:val="28"/>
          <w:lang w:val="pt-BR"/>
        </w:rPr>
        <w:t>56,15</w:t>
      </w:r>
      <w:r w:rsidRPr="00053884">
        <w:rPr>
          <w:sz w:val="28"/>
          <w:szCs w:val="28"/>
          <w:lang w:val="pt-BR"/>
        </w:rPr>
        <w:t>% so với quy hoạch.</w:t>
      </w:r>
    </w:p>
    <w:p w:rsidR="00930957" w:rsidRPr="00053884" w:rsidRDefault="00930957" w:rsidP="00E02D3A">
      <w:pPr>
        <w:widowControl w:val="0"/>
        <w:spacing w:line="264" w:lineRule="auto"/>
        <w:ind w:firstLine="709"/>
        <w:jc w:val="both"/>
        <w:rPr>
          <w:sz w:val="28"/>
          <w:szCs w:val="28"/>
          <w:lang w:val="pt-BR"/>
        </w:rPr>
      </w:pPr>
      <w:r w:rsidRPr="00053884">
        <w:rPr>
          <w:sz w:val="28"/>
          <w:szCs w:val="28"/>
          <w:lang w:val="pt-BR"/>
        </w:rPr>
        <w:t xml:space="preserve">- </w:t>
      </w:r>
      <w:r w:rsidRPr="00053884">
        <w:rPr>
          <w:spacing w:val="-4"/>
          <w:sz w:val="28"/>
          <w:szCs w:val="28"/>
          <w:lang w:val="pt-BR"/>
        </w:rPr>
        <w:t xml:space="preserve">Đất xây dựng trụ sở cơ quan: Chỉ tiêu được duyệt là </w:t>
      </w:r>
      <w:r>
        <w:rPr>
          <w:spacing w:val="-4"/>
          <w:sz w:val="28"/>
          <w:szCs w:val="28"/>
          <w:lang w:val="pt-BR"/>
        </w:rPr>
        <w:t>26,52</w:t>
      </w:r>
      <w:r w:rsidRPr="00053884">
        <w:rPr>
          <w:spacing w:val="-4"/>
          <w:sz w:val="28"/>
          <w:szCs w:val="28"/>
          <w:lang w:val="pt-BR"/>
        </w:rPr>
        <w:t xml:space="preserve">ha, thực hiện đến 31/12/2020 là </w:t>
      </w:r>
      <w:r>
        <w:rPr>
          <w:spacing w:val="-4"/>
          <w:sz w:val="28"/>
          <w:szCs w:val="28"/>
          <w:lang w:val="pt-BR"/>
        </w:rPr>
        <w:t>14,28</w:t>
      </w:r>
      <w:r w:rsidRPr="00053884">
        <w:rPr>
          <w:spacing w:val="-4"/>
          <w:sz w:val="28"/>
          <w:szCs w:val="28"/>
          <w:lang w:val="pt-BR"/>
        </w:rPr>
        <w:t xml:space="preserve">ha,  bằng </w:t>
      </w:r>
      <w:r>
        <w:rPr>
          <w:spacing w:val="-4"/>
          <w:sz w:val="28"/>
          <w:szCs w:val="28"/>
          <w:lang w:val="pt-BR"/>
        </w:rPr>
        <w:t>53,84</w:t>
      </w:r>
      <w:r w:rsidRPr="00053884">
        <w:rPr>
          <w:spacing w:val="-4"/>
          <w:sz w:val="28"/>
          <w:szCs w:val="28"/>
          <w:lang w:val="pt-BR"/>
        </w:rPr>
        <w:t>% so với quy hoạc</w:t>
      </w:r>
      <w:r w:rsidRPr="00053884">
        <w:rPr>
          <w:sz w:val="28"/>
          <w:szCs w:val="28"/>
          <w:lang w:val="pt-BR"/>
        </w:rPr>
        <w:t>h.</w:t>
      </w:r>
    </w:p>
    <w:bookmarkEnd w:id="477"/>
    <w:p w:rsidR="007A6F44" w:rsidRPr="00E74E92" w:rsidRDefault="007A6F44" w:rsidP="00E757BD">
      <w:pPr>
        <w:pStyle w:val="Phn1"/>
      </w:pPr>
      <w:r w:rsidRPr="00E74E92">
        <w:t>3.1.3 Kết quả thực hiện chỉ tiêu đất chưa sử dụng</w:t>
      </w:r>
      <w:bookmarkEnd w:id="478"/>
      <w:bookmarkEnd w:id="479"/>
      <w:bookmarkEnd w:id="480"/>
      <w:bookmarkEnd w:id="481"/>
      <w:bookmarkEnd w:id="482"/>
    </w:p>
    <w:p w:rsidR="00860302" w:rsidRPr="00053884" w:rsidRDefault="00860302" w:rsidP="00E02D3A">
      <w:pPr>
        <w:widowControl w:val="0"/>
        <w:spacing w:line="264" w:lineRule="auto"/>
        <w:ind w:firstLine="709"/>
        <w:jc w:val="both"/>
        <w:rPr>
          <w:sz w:val="28"/>
          <w:szCs w:val="28"/>
          <w:lang w:val="pt-BR"/>
        </w:rPr>
      </w:pPr>
      <w:bookmarkStart w:id="483" w:name="_Hlk72594301"/>
      <w:bookmarkStart w:id="484" w:name="_Toc72867595"/>
      <w:bookmarkStart w:id="485" w:name="_Toc288082406"/>
      <w:bookmarkStart w:id="486" w:name="_Toc288083015"/>
      <w:bookmarkStart w:id="487" w:name="_Toc359751689"/>
      <w:bookmarkStart w:id="488" w:name="_Toc368378757"/>
      <w:r w:rsidRPr="00053884">
        <w:rPr>
          <w:spacing w:val="-4"/>
          <w:sz w:val="28"/>
          <w:szCs w:val="28"/>
          <w:lang w:val="pt-BR"/>
        </w:rPr>
        <w:t xml:space="preserve">Đất chưa sử dụng thực hiện đến 31/12/2020 là </w:t>
      </w:r>
      <w:r>
        <w:rPr>
          <w:spacing w:val="-4"/>
          <w:sz w:val="28"/>
          <w:szCs w:val="28"/>
          <w:lang w:val="pt-BR"/>
        </w:rPr>
        <w:t xml:space="preserve">1018,49 </w:t>
      </w:r>
      <w:r w:rsidRPr="00053884">
        <w:rPr>
          <w:sz w:val="28"/>
          <w:szCs w:val="28"/>
          <w:lang w:val="pt-BR"/>
        </w:rPr>
        <w:t>ha.</w:t>
      </w:r>
    </w:p>
    <w:p w:rsidR="007A6F44" w:rsidRPr="00E74E92" w:rsidRDefault="007A6F44" w:rsidP="00E757BD">
      <w:pPr>
        <w:pStyle w:val="Phn1"/>
      </w:pPr>
      <w:bookmarkStart w:id="489" w:name="_Toc61583260"/>
      <w:bookmarkStart w:id="490" w:name="_Toc72867596"/>
      <w:bookmarkEnd w:id="483"/>
      <w:bookmarkEnd w:id="484"/>
      <w:r w:rsidRPr="00E74E92">
        <w:t>3.2. Đánh giá nguyên nhân tồn tại trong việc thực hiện quy hoạch sử dụng đất</w:t>
      </w:r>
      <w:bookmarkEnd w:id="485"/>
      <w:bookmarkEnd w:id="486"/>
      <w:bookmarkEnd w:id="487"/>
      <w:bookmarkEnd w:id="488"/>
      <w:bookmarkEnd w:id="489"/>
      <w:bookmarkEnd w:id="490"/>
    </w:p>
    <w:p w:rsidR="007A6F44" w:rsidRPr="00E74E92" w:rsidRDefault="007A6F44" w:rsidP="00E02D3A">
      <w:pPr>
        <w:widowControl w:val="0"/>
        <w:spacing w:line="264" w:lineRule="auto"/>
        <w:ind w:firstLine="567"/>
        <w:jc w:val="both"/>
        <w:rPr>
          <w:sz w:val="28"/>
          <w:szCs w:val="28"/>
          <w:lang w:val="vi-VN"/>
        </w:rPr>
      </w:pPr>
      <w:r w:rsidRPr="00E74E92">
        <w:rPr>
          <w:sz w:val="28"/>
          <w:szCs w:val="28"/>
          <w:lang w:val="vi-VN"/>
        </w:rPr>
        <w:t>-</w:t>
      </w:r>
      <w:r w:rsidRPr="00E74E92">
        <w:rPr>
          <w:sz w:val="28"/>
          <w:szCs w:val="28"/>
          <w:lang w:val="pt-BR"/>
        </w:rPr>
        <w:t xml:space="preserve"> Quy</w:t>
      </w:r>
      <w:r w:rsidRPr="00E74E92">
        <w:rPr>
          <w:sz w:val="28"/>
          <w:szCs w:val="28"/>
          <w:lang w:val="vi-VN"/>
        </w:rPr>
        <w:t xml:space="preserve"> hoạch sử dụng đất </w:t>
      </w:r>
      <w:r w:rsidRPr="00E74E92">
        <w:rPr>
          <w:sz w:val="28"/>
          <w:szCs w:val="28"/>
          <w:lang w:val="pt-BR"/>
        </w:rPr>
        <w:t xml:space="preserve">đến </w:t>
      </w:r>
      <w:r w:rsidRPr="00E74E92">
        <w:rPr>
          <w:sz w:val="28"/>
          <w:szCs w:val="28"/>
          <w:lang w:val="vi-VN"/>
        </w:rPr>
        <w:t>năm 2020 cơ bản được thực thi, nhiều chỉ tiêu đề ra vượt kế hoạch so với được duyệt, cụ thể:</w:t>
      </w:r>
    </w:p>
    <w:p w:rsidR="007A6F44" w:rsidRPr="00E74E92" w:rsidRDefault="007A6F44" w:rsidP="00E02D3A">
      <w:pPr>
        <w:widowControl w:val="0"/>
        <w:spacing w:line="264" w:lineRule="auto"/>
        <w:ind w:firstLine="567"/>
        <w:jc w:val="both"/>
        <w:rPr>
          <w:sz w:val="28"/>
          <w:szCs w:val="28"/>
          <w:lang w:val="vi-VN"/>
        </w:rPr>
      </w:pPr>
      <w:r w:rsidRPr="00E74E92">
        <w:rPr>
          <w:sz w:val="28"/>
          <w:szCs w:val="28"/>
          <w:lang w:val="vi-VN"/>
        </w:rPr>
        <w:t>- Trong đất nông nghiệp, hầu hết các chỉ tiêu đều thực hiện vượt so với kế hoạch đã được phê duyệt, như đất trồng lúa đạt 99,7</w:t>
      </w:r>
      <w:r w:rsidRPr="00E74E92">
        <w:rPr>
          <w:sz w:val="28"/>
          <w:szCs w:val="28"/>
        </w:rPr>
        <w:t>4</w:t>
      </w:r>
      <w:r w:rsidRPr="00E74E92">
        <w:rPr>
          <w:sz w:val="28"/>
          <w:szCs w:val="28"/>
          <w:lang w:val="vi-VN"/>
        </w:rPr>
        <w:t xml:space="preserve">%; đất trồng cây lâu năm đạt 90,95% quy hoạch được duyệt;… </w:t>
      </w:r>
    </w:p>
    <w:p w:rsidR="007A6F44" w:rsidRPr="00E74E92" w:rsidRDefault="007A6F44" w:rsidP="00E02D3A">
      <w:pPr>
        <w:widowControl w:val="0"/>
        <w:spacing w:line="264" w:lineRule="auto"/>
        <w:ind w:firstLine="567"/>
        <w:jc w:val="both"/>
        <w:rPr>
          <w:sz w:val="28"/>
          <w:szCs w:val="28"/>
          <w:lang w:val="vi-VN"/>
        </w:rPr>
      </w:pPr>
      <w:r w:rsidRPr="00E74E92">
        <w:rPr>
          <w:sz w:val="28"/>
          <w:szCs w:val="28"/>
          <w:lang w:val="vi-VN"/>
        </w:rPr>
        <w:t xml:space="preserve">- Các chỉ tiêu đất phi nông nghiệp hầu hết thực hiện thấp hơn chỉ tiêu của </w:t>
      </w:r>
      <w:r w:rsidRPr="00E74E92">
        <w:rPr>
          <w:sz w:val="28"/>
          <w:szCs w:val="28"/>
          <w:lang w:val="vi-VN"/>
        </w:rPr>
        <w:lastRenderedPageBreak/>
        <w:t>kế hoạch được duyệt, như đất an ninh, đất sản xuất kinh doanh phi nông nghiệp, đất phát triển hạ tầng, đất có di tích lịch sử văn hoá, đất ở nông thôn, đất xây dựng trụ sở cơ quan, đất sinh hoạt cộng đồng… Số loại đất đạt và vượt chỉ tiêu so với kế hoạch rất ít.</w:t>
      </w:r>
    </w:p>
    <w:p w:rsidR="007A6F44" w:rsidRPr="00E74E92" w:rsidRDefault="007A6F44" w:rsidP="00E02D3A">
      <w:pPr>
        <w:widowControl w:val="0"/>
        <w:tabs>
          <w:tab w:val="left" w:pos="9072"/>
        </w:tabs>
        <w:spacing w:line="264" w:lineRule="auto"/>
        <w:ind w:firstLine="567"/>
        <w:jc w:val="both"/>
        <w:rPr>
          <w:sz w:val="28"/>
          <w:szCs w:val="28"/>
          <w:lang w:val="vi-VN"/>
        </w:rPr>
      </w:pPr>
      <w:r w:rsidRPr="00E74E92">
        <w:rPr>
          <w:sz w:val="28"/>
          <w:szCs w:val="28"/>
          <w:lang w:val="nl-NL"/>
        </w:rPr>
        <w:t>- Quy</w:t>
      </w:r>
      <w:r w:rsidRPr="00E74E92">
        <w:rPr>
          <w:sz w:val="28"/>
          <w:szCs w:val="28"/>
          <w:lang w:val="vi-VN"/>
        </w:rPr>
        <w:t xml:space="preserve"> hoạch sử dụng đất của </w:t>
      </w:r>
      <w:r w:rsidRPr="00E74E92">
        <w:rPr>
          <w:sz w:val="28"/>
          <w:szCs w:val="28"/>
          <w:lang w:val="nl-NL"/>
        </w:rPr>
        <w:t>huyện</w:t>
      </w:r>
      <w:r w:rsidRPr="00E74E92">
        <w:rPr>
          <w:sz w:val="28"/>
          <w:szCs w:val="28"/>
          <w:lang w:val="vi-VN"/>
        </w:rPr>
        <w:t xml:space="preserve"> được lập cho 10 năm chỉ phản ánh được nhu cầu sử dụng đất của các ngành, lĩnh vực và của các </w:t>
      </w:r>
      <w:r w:rsidRPr="00E74E92">
        <w:rPr>
          <w:sz w:val="28"/>
          <w:szCs w:val="28"/>
          <w:lang w:val="nl-NL"/>
        </w:rPr>
        <w:t>xã</w:t>
      </w:r>
      <w:r w:rsidRPr="00E74E92">
        <w:rPr>
          <w:sz w:val="28"/>
          <w:szCs w:val="28"/>
          <w:lang w:val="vi-VN"/>
        </w:rPr>
        <w:t xml:space="preserve"> trong 10 năm quy hoạch mà không đảm bảo được tính khả thi của các dự án đăng ký thực hiện do không thể chủ động nắm bắt được khả năng về vốn của chủ đầu tư, đặc biệt là những dự án có nguồn vốn đầu tư ngoài ngân sách Nhà nước; dẫn đến tính khả thi của phương án kế hoạch sử dụng đất chưa cao. Nhiều công trình, dự án đăng ký thực hiện nhưng do không có vốn hoặc chậm làm thủ tục nên phải chuyển sang thực hiện năm sau.</w:t>
      </w:r>
    </w:p>
    <w:p w:rsidR="007A6F44" w:rsidRPr="00E74E92" w:rsidRDefault="007A6F44" w:rsidP="00E02D3A">
      <w:pPr>
        <w:widowControl w:val="0"/>
        <w:spacing w:line="264" w:lineRule="auto"/>
        <w:ind w:firstLine="567"/>
        <w:jc w:val="both"/>
        <w:rPr>
          <w:sz w:val="28"/>
          <w:szCs w:val="28"/>
          <w:lang w:val="vi-VN"/>
        </w:rPr>
      </w:pPr>
      <w:r w:rsidRPr="00E74E92">
        <w:rPr>
          <w:sz w:val="28"/>
          <w:szCs w:val="28"/>
          <w:lang w:val="vi-VN"/>
        </w:rPr>
        <w:t xml:space="preserve">- </w:t>
      </w:r>
      <w:r w:rsidRPr="00E74E92">
        <w:rPr>
          <w:spacing w:val="-4"/>
          <w:sz w:val="28"/>
          <w:szCs w:val="28"/>
          <w:lang w:val="vi-VN"/>
        </w:rPr>
        <w:t>Chính sách đầu tư, chính sách bồi thường, hỗ trợ, tái định cư khi Nhà nước thu hồi đất vẫn còn những tồn tại nhất định, dẫn tới thời gian triển khai các dự án phải kéo dài.</w:t>
      </w:r>
    </w:p>
    <w:p w:rsidR="007A6F44" w:rsidRPr="00E74E92" w:rsidRDefault="007A6F44" w:rsidP="00E02D3A">
      <w:pPr>
        <w:widowControl w:val="0"/>
        <w:tabs>
          <w:tab w:val="left" w:pos="2700"/>
        </w:tabs>
        <w:spacing w:line="264" w:lineRule="auto"/>
        <w:ind w:firstLine="567"/>
        <w:jc w:val="both"/>
        <w:rPr>
          <w:bCs/>
          <w:sz w:val="28"/>
          <w:szCs w:val="28"/>
          <w:lang w:val="es-ES"/>
        </w:rPr>
      </w:pPr>
      <w:r w:rsidRPr="00E74E92">
        <w:rPr>
          <w:bCs/>
          <w:sz w:val="28"/>
          <w:szCs w:val="28"/>
          <w:lang w:val="vi-VN"/>
        </w:rPr>
        <w:t>- Điều kiện phát triển kinh tế - xã hội những năm qua gặp nhiều khó khăn đã tác động lớn đến việc thực hiện kế hoạch và thu hút đầu tư trên địa bàn</w:t>
      </w:r>
      <w:r w:rsidRPr="00E74E92">
        <w:rPr>
          <w:bCs/>
          <w:sz w:val="28"/>
          <w:szCs w:val="28"/>
          <w:lang w:val="es-ES"/>
        </w:rPr>
        <w:t>.</w:t>
      </w:r>
    </w:p>
    <w:p w:rsidR="007A6F44" w:rsidRPr="00E74E92" w:rsidRDefault="007A6F44" w:rsidP="00E02D3A">
      <w:pPr>
        <w:widowControl w:val="0"/>
        <w:spacing w:line="264" w:lineRule="auto"/>
        <w:ind w:firstLine="567"/>
        <w:jc w:val="both"/>
        <w:rPr>
          <w:sz w:val="28"/>
          <w:szCs w:val="28"/>
          <w:lang w:val="es-ES"/>
        </w:rPr>
      </w:pPr>
      <w:r w:rsidRPr="00E74E92">
        <w:rPr>
          <w:sz w:val="28"/>
          <w:szCs w:val="28"/>
          <w:lang w:val="vi-VN"/>
        </w:rPr>
        <w:t xml:space="preserve">- </w:t>
      </w:r>
      <w:r w:rsidRPr="00E74E92">
        <w:rPr>
          <w:spacing w:val="-4"/>
          <w:sz w:val="28"/>
          <w:szCs w:val="28"/>
          <w:lang w:val="vi-VN"/>
        </w:rPr>
        <w:t>Chính sách đầu tư, chính sách bồi thường, hỗ trợ, tái định cư khi Nhà nước thu hồi đất vẫn còn những tồn tại nhất định, dẫn tới thời gian triển khai các dự án phải kéo dà</w:t>
      </w:r>
      <w:r w:rsidRPr="00E74E92">
        <w:rPr>
          <w:sz w:val="28"/>
          <w:szCs w:val="28"/>
          <w:lang w:val="vi-VN"/>
        </w:rPr>
        <w:t>i</w:t>
      </w:r>
      <w:r w:rsidRPr="00E74E92">
        <w:rPr>
          <w:sz w:val="28"/>
          <w:szCs w:val="28"/>
          <w:lang w:val="es-ES"/>
        </w:rPr>
        <w:t>.</w:t>
      </w:r>
    </w:p>
    <w:p w:rsidR="007A6F44" w:rsidRPr="00E74E92" w:rsidRDefault="007A6F44" w:rsidP="00E02D3A">
      <w:pPr>
        <w:widowControl w:val="0"/>
        <w:spacing w:line="264" w:lineRule="auto"/>
        <w:ind w:firstLine="567"/>
        <w:jc w:val="both"/>
        <w:rPr>
          <w:bCs/>
          <w:sz w:val="28"/>
          <w:szCs w:val="28"/>
          <w:lang w:val="es-ES"/>
        </w:rPr>
      </w:pPr>
      <w:r w:rsidRPr="00E74E92">
        <w:rPr>
          <w:bCs/>
          <w:sz w:val="28"/>
          <w:szCs w:val="28"/>
          <w:lang w:val="vi-VN"/>
        </w:rPr>
        <w:t xml:space="preserve">- </w:t>
      </w:r>
      <w:r w:rsidRPr="00E74E92">
        <w:rPr>
          <w:sz w:val="28"/>
          <w:szCs w:val="28"/>
          <w:lang w:val="vi-VN"/>
        </w:rPr>
        <w:t>Công tác dự báo nhu cầu và xác định danh mục các công trình, dự án đầu tư đưa vào quy hoạch, kế hoạch, nhất là các dự án sử dụng vào mục đích kinh doanh, thương mại thường không thể chính xác và luôn có sự thay đổi theo nhu cầu thị trường nên kế hoạch sử dụng đất phải điều chỉnh liên tục làm kéo dài thời gian lập và hoàn chỉnh hồ sơ</w:t>
      </w:r>
      <w:r w:rsidRPr="00E74E92">
        <w:rPr>
          <w:bCs/>
          <w:sz w:val="28"/>
          <w:szCs w:val="28"/>
          <w:lang w:val="es-ES"/>
        </w:rPr>
        <w:t>.</w:t>
      </w:r>
    </w:p>
    <w:p w:rsidR="007A6F44" w:rsidRPr="00E74E92" w:rsidRDefault="007A6F44" w:rsidP="00E02D3A">
      <w:pPr>
        <w:widowControl w:val="0"/>
        <w:spacing w:line="264" w:lineRule="auto"/>
        <w:ind w:firstLine="540"/>
        <w:jc w:val="both"/>
        <w:rPr>
          <w:sz w:val="28"/>
          <w:szCs w:val="28"/>
          <w:lang w:val="es-ES"/>
        </w:rPr>
      </w:pPr>
      <w:r w:rsidRPr="00E74E92">
        <w:rPr>
          <w:sz w:val="28"/>
          <w:szCs w:val="28"/>
          <w:lang w:val="vi-VN"/>
        </w:rPr>
        <w:t>- Các văn bản hướng dẫn và sự phối hợp của các ngành trong việc tổ chức thực hiện chính sách đất đai và cơ chế đầu tư chưa đồng bộ một cách hiệu quả, Việc soạn thảo các văn bản dưới luật đang thực hiện, giá đất thị trường biến động ảnh hưởng phần nào đến tiến độ thực thi của các dự án</w:t>
      </w:r>
      <w:r w:rsidRPr="00E74E92">
        <w:rPr>
          <w:sz w:val="28"/>
          <w:szCs w:val="28"/>
          <w:lang w:val="es-ES"/>
        </w:rPr>
        <w:t>.</w:t>
      </w:r>
    </w:p>
    <w:p w:rsidR="007A6F44" w:rsidRPr="00E74E92" w:rsidRDefault="007A6F44" w:rsidP="00E02D3A">
      <w:pPr>
        <w:widowControl w:val="0"/>
        <w:spacing w:line="264" w:lineRule="auto"/>
        <w:ind w:firstLine="540"/>
        <w:jc w:val="both"/>
        <w:rPr>
          <w:sz w:val="28"/>
          <w:szCs w:val="28"/>
          <w:lang w:val="es-ES"/>
        </w:rPr>
      </w:pPr>
      <w:r w:rsidRPr="00E74E92">
        <w:rPr>
          <w:sz w:val="28"/>
          <w:szCs w:val="28"/>
          <w:lang w:val="vi-VN"/>
        </w:rPr>
        <w:t>- Các công cụ hỗ trợ cho quá trình đầu tư như: Tiến độ cấp giấy chứng nhận quyền sử dụng đất, các hoạt động cung cấp thông tin, tư vấn, giao dịch, đăng ký, định giá bất động sản,</w:t>
      </w:r>
      <w:r w:rsidRPr="00E74E92">
        <w:rPr>
          <w:sz w:val="28"/>
          <w:szCs w:val="28"/>
          <w:lang w:val="es-ES"/>
        </w:rPr>
        <w:t>…</w:t>
      </w:r>
      <w:r w:rsidRPr="00E74E92">
        <w:rPr>
          <w:sz w:val="28"/>
          <w:szCs w:val="28"/>
          <w:lang w:val="vi-VN"/>
        </w:rPr>
        <w:t xml:space="preserve"> còn có một số hạn chế nhất định</w:t>
      </w:r>
      <w:r w:rsidRPr="00E74E92">
        <w:rPr>
          <w:sz w:val="28"/>
          <w:szCs w:val="28"/>
          <w:lang w:val="es-ES"/>
        </w:rPr>
        <w:t>.</w:t>
      </w:r>
    </w:p>
    <w:p w:rsidR="007A6F44" w:rsidRPr="00E74E92" w:rsidRDefault="007A6F44" w:rsidP="00E02D3A">
      <w:pPr>
        <w:widowControl w:val="0"/>
        <w:spacing w:line="264" w:lineRule="auto"/>
        <w:ind w:firstLine="540"/>
        <w:jc w:val="both"/>
        <w:rPr>
          <w:sz w:val="28"/>
          <w:szCs w:val="28"/>
          <w:lang w:val="es-ES"/>
        </w:rPr>
      </w:pPr>
      <w:r w:rsidRPr="00E74E92">
        <w:rPr>
          <w:sz w:val="28"/>
          <w:szCs w:val="28"/>
          <w:lang w:val="vi-VN"/>
        </w:rPr>
        <w:t>- Ngoài ra, do hệ thống chỉ tiêu đất đai giữa Luật Đất đai năm 2013 và Luật Đất đai năm 2003 thay đổi nên việc đánh giá các chỉ tiêu trong kế hoạch sử dụng đất không đồng nhất nên phần nào chưa phản ánh đầy đủ việc tăng, giảm các loại đất</w:t>
      </w:r>
      <w:r w:rsidRPr="00E74E92">
        <w:rPr>
          <w:sz w:val="28"/>
          <w:szCs w:val="28"/>
          <w:lang w:val="es-ES"/>
        </w:rPr>
        <w:t>.</w:t>
      </w:r>
    </w:p>
    <w:p w:rsidR="007A6F44" w:rsidRPr="00E74E92" w:rsidRDefault="00F13C1C" w:rsidP="00E757BD">
      <w:pPr>
        <w:pStyle w:val="Phn1"/>
      </w:pPr>
      <w:bookmarkStart w:id="491" w:name="_Toc72867599"/>
      <w:r>
        <w:t>3.3</w:t>
      </w:r>
      <w:r w:rsidR="007A6F44" w:rsidRPr="00E74E92">
        <w:t>. Bài học kinh nghiệm trong việc thực hiện quy hoạch, kế hoạch sử dụng đất sử dụng đất thời kỳ 2021-2030</w:t>
      </w:r>
      <w:bookmarkEnd w:id="491"/>
    </w:p>
    <w:p w:rsidR="007A6F44" w:rsidRPr="00E74E92" w:rsidRDefault="007A6F44" w:rsidP="00E02D3A">
      <w:pPr>
        <w:widowControl w:val="0"/>
        <w:spacing w:line="264" w:lineRule="auto"/>
        <w:ind w:firstLine="720"/>
        <w:jc w:val="both"/>
        <w:rPr>
          <w:spacing w:val="-2"/>
          <w:sz w:val="28"/>
          <w:szCs w:val="28"/>
          <w:lang w:val="vi-VN"/>
        </w:rPr>
      </w:pPr>
      <w:r w:rsidRPr="00E74E92">
        <w:rPr>
          <w:spacing w:val="-2"/>
          <w:sz w:val="28"/>
          <w:szCs w:val="28"/>
          <w:lang w:val="vi-VN"/>
        </w:rPr>
        <w:t xml:space="preserve">Quy hoạch sử dụng đất phải được lập và phê duyệt sát với thực tiễn trên cơ </w:t>
      </w:r>
      <w:r w:rsidRPr="00E74E92">
        <w:rPr>
          <w:spacing w:val="-2"/>
          <w:sz w:val="28"/>
          <w:szCs w:val="28"/>
          <w:lang w:val="vi-VN"/>
        </w:rPr>
        <w:lastRenderedPageBreak/>
        <w:t xml:space="preserve">sở phân tích, dự báo có tính khoa học nhu cầu đầu tư các dự án đầu tư có sử dụng đất và có tính đến sự vận động của thị trường quyền sử dụng đất trong thị trường bất động sản.Việc xác định nhu cầu sử dụng đất cần cân nhắc kỹ, phù hợp với khả năng bố trí nguồn vốn để thực hiện, tránh tình trạng dự án treo, làm lãng phí nguồn tài nguyên đất và ảnh hưởng đến đời sống tinh thần của người dân. </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Cần phối hợp chặt chẽ giữa các cấp, các ngành trong việc lập và phê duyệt quy hoạch, kế hoạch sử dụng đất và quy hoạch các ngành khác đảm bảo đồng bộ, thống nhất; nhu cầu sử dụng đất của các quy hoạch các ngành phải phù hợp với khả năng đáp ứng quỹ đất của quy hoạch sử dụng đất.</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Muốn quy hoạch sử dụng đất thực sự là công cụ pháp lý quan trọng cho quản lý Nhà nước về đất đai thì phải tăng cường quản lý chặt chẽ việc thực hiện quy hoạch sử dụng đất; kịp thời phát hiện và xử lý nghiêm minh, kiên quyết các hành vi vi phạm pháp luật đất đai vi phạm quy hoạch, kế hoạch sử dụng đất. Kiên quyết xử lý trách nhiệm của cán bộ, công chức để xảy ra tình trạng vi phạm pháp luật đất đai, vi phạm quy hoạch sử dụng đất.</w:t>
      </w:r>
    </w:p>
    <w:p w:rsidR="007A6F44" w:rsidRPr="00E74E92" w:rsidRDefault="007A6F44" w:rsidP="00E02D3A">
      <w:pPr>
        <w:widowControl w:val="0"/>
        <w:spacing w:line="264" w:lineRule="auto"/>
        <w:ind w:firstLine="720"/>
        <w:jc w:val="both"/>
        <w:rPr>
          <w:color w:val="000000"/>
          <w:sz w:val="28"/>
          <w:szCs w:val="28"/>
          <w:lang w:val="vi-VN"/>
        </w:rPr>
      </w:pPr>
      <w:r w:rsidRPr="00E74E92">
        <w:rPr>
          <w:color w:val="000000"/>
          <w:sz w:val="28"/>
          <w:szCs w:val="28"/>
          <w:lang w:val="vi-VN"/>
        </w:rPr>
        <w:t>Các cấp, các ngành cần huy động mọi nguồn lực, vốn đầu tư để thực hiện</w:t>
      </w:r>
      <w:r w:rsidRPr="00E74E92">
        <w:rPr>
          <w:color w:val="000000"/>
          <w:sz w:val="28"/>
          <w:szCs w:val="28"/>
          <w:lang w:val="vi-VN"/>
        </w:rPr>
        <w:br/>
        <w:t>các công trình, dự án đã đăng ký nhu cầu sử dụng đất trong quy hoạch, kế hoạch</w:t>
      </w:r>
      <w:r w:rsidRPr="00E74E92">
        <w:rPr>
          <w:color w:val="000000"/>
          <w:sz w:val="28"/>
          <w:szCs w:val="28"/>
          <w:lang w:val="vi-VN"/>
        </w:rPr>
        <w:br/>
        <w:t>sử dụng đất để đạt được mục tiêu phát triển của từng ngành, lĩnh vực đề ra; góp</w:t>
      </w:r>
      <w:r w:rsidRPr="00E74E92">
        <w:rPr>
          <w:color w:val="000000"/>
          <w:sz w:val="28"/>
          <w:szCs w:val="28"/>
          <w:lang w:val="vi-VN"/>
        </w:rPr>
        <w:br/>
        <w:t>phần thực hiện kế hoạch phát triển kinh tế - xã hội của thành phố, tỉnh trong từng giai đoạn phát triển.</w:t>
      </w:r>
    </w:p>
    <w:p w:rsidR="007A6F44" w:rsidRPr="00E74E92" w:rsidRDefault="007A6F44" w:rsidP="00E02D3A">
      <w:pPr>
        <w:widowControl w:val="0"/>
        <w:spacing w:line="264" w:lineRule="auto"/>
        <w:ind w:firstLine="720"/>
        <w:jc w:val="both"/>
        <w:rPr>
          <w:color w:val="000000"/>
          <w:sz w:val="28"/>
          <w:szCs w:val="28"/>
          <w:lang w:val="vi-VN"/>
        </w:rPr>
      </w:pPr>
      <w:r w:rsidRPr="00E74E92">
        <w:rPr>
          <w:color w:val="000000"/>
          <w:sz w:val="28"/>
          <w:szCs w:val="28"/>
          <w:lang w:val="vi-VN"/>
        </w:rPr>
        <w:t xml:space="preserve"> Quy hoạch của các ngành, lĩnh vực có liên quan đến sử dụng đất phải</w:t>
      </w:r>
      <w:r w:rsidRPr="00E74E92">
        <w:rPr>
          <w:color w:val="000000"/>
          <w:sz w:val="28"/>
          <w:szCs w:val="28"/>
          <w:lang w:val="vi-VN"/>
        </w:rPr>
        <w:br/>
        <w:t>thống nhất với quy hoạch sử dụng đất và ngược lại quy hoạch sử dụng đất phải</w:t>
      </w:r>
      <w:r w:rsidRPr="00E74E92">
        <w:rPr>
          <w:color w:val="000000"/>
          <w:sz w:val="28"/>
          <w:szCs w:val="28"/>
          <w:lang w:val="vi-VN"/>
        </w:rPr>
        <w:br/>
        <w:t>được xây dựng, tổng hợp trên cơ sở nhu cầu sử dụng đất của các ngành, lĩnh vực</w:t>
      </w:r>
      <w:r w:rsidRPr="00E74E92">
        <w:rPr>
          <w:color w:val="000000"/>
          <w:sz w:val="28"/>
          <w:szCs w:val="28"/>
          <w:lang w:val="vi-VN"/>
        </w:rPr>
        <w:br/>
        <w:t>theo quy định của Luật Đất đai. Các ngành cần phối hợp chặt chẽ với ngành Tài nguyên và Môi trường trong việc xác định nhu cầu sử dụng đất và trong việc xây dựng quy hoạch phát triển ngành.</w:t>
      </w:r>
    </w:p>
    <w:p w:rsidR="007A6F44" w:rsidRPr="00DE0BD3" w:rsidRDefault="007A6F44" w:rsidP="00E02D3A">
      <w:pPr>
        <w:tabs>
          <w:tab w:val="left" w:pos="284"/>
          <w:tab w:val="left" w:pos="567"/>
          <w:tab w:val="left" w:pos="851"/>
          <w:tab w:val="left" w:pos="993"/>
          <w:tab w:val="left" w:pos="2880"/>
        </w:tabs>
        <w:spacing w:line="264" w:lineRule="auto"/>
        <w:ind w:firstLine="720"/>
        <w:jc w:val="both"/>
        <w:rPr>
          <w:sz w:val="28"/>
          <w:szCs w:val="28"/>
          <w:lang w:val="vi-VN"/>
        </w:rPr>
      </w:pPr>
      <w:r w:rsidRPr="00E74E92">
        <w:rPr>
          <w:sz w:val="28"/>
          <w:szCs w:val="28"/>
          <w:lang w:val="vi-VN"/>
        </w:rPr>
        <w:t xml:space="preserve">Đổi mới công tác lập quy hoạch, nâng cao chất lượng quy hoạch, kế hoạch sử dụng đất theo hướng tiếp cận phương pháp tiên tiến; quan tâm đến vấn đề kinh tế, xã hội, bảo vệ môi trường, mục tiêu bảo đảm an ninh lượng thực, có tính đến tác động của biến đổi khí hậu; tạo sự đồng bộ giữa quy hoạch sử dụng đất với quy hoạch xây dựng; có phân tích không gian nhu cầu sử dụng đất; công </w:t>
      </w:r>
      <w:r w:rsidRPr="00DE0BD3">
        <w:rPr>
          <w:sz w:val="28"/>
          <w:szCs w:val="28"/>
          <w:lang w:val="vi-VN"/>
        </w:rPr>
        <w:t>khai và tham vấn các bên liên quan trong quá trình lập quy hoạch.</w:t>
      </w:r>
    </w:p>
    <w:p w:rsidR="007A6F44" w:rsidRPr="00DE0BD3" w:rsidRDefault="007A6F44" w:rsidP="00E757BD">
      <w:pPr>
        <w:pStyle w:val="Phn1"/>
      </w:pPr>
      <w:bookmarkStart w:id="492" w:name="_Toc72867600"/>
      <w:r w:rsidRPr="00DE0BD3">
        <w:t xml:space="preserve">IV. </w:t>
      </w:r>
      <w:bookmarkStart w:id="493" w:name="_Toc288082408"/>
      <w:bookmarkStart w:id="494" w:name="_Toc288083017"/>
      <w:bookmarkStart w:id="495" w:name="_Toc355719523"/>
      <w:bookmarkStart w:id="496" w:name="_Toc359751691"/>
      <w:bookmarkStart w:id="497" w:name="_Toc368378759"/>
      <w:bookmarkStart w:id="498" w:name="_Toc368378970"/>
      <w:bookmarkStart w:id="499" w:name="_Toc61583263"/>
      <w:r w:rsidRPr="00DE0BD3">
        <w:t>ĐÁNH GIÁ TIỀM NĂNG ĐẤT ĐAI</w:t>
      </w:r>
      <w:bookmarkEnd w:id="492"/>
      <w:bookmarkEnd w:id="493"/>
      <w:bookmarkEnd w:id="494"/>
      <w:bookmarkEnd w:id="495"/>
      <w:bookmarkEnd w:id="496"/>
      <w:bookmarkEnd w:id="497"/>
      <w:bookmarkEnd w:id="498"/>
      <w:bookmarkEnd w:id="499"/>
    </w:p>
    <w:p w:rsidR="007A6F44" w:rsidRPr="00DE0BD3" w:rsidRDefault="007A6F44" w:rsidP="00E757BD">
      <w:pPr>
        <w:pStyle w:val="Phn1"/>
      </w:pPr>
      <w:bookmarkStart w:id="500" w:name="_Toc288082411"/>
      <w:bookmarkStart w:id="501" w:name="_Toc288083020"/>
      <w:bookmarkStart w:id="502" w:name="_Toc359751694"/>
      <w:bookmarkStart w:id="503" w:name="_Toc368378762"/>
      <w:bookmarkStart w:id="504" w:name="_Toc61583266"/>
      <w:bookmarkStart w:id="505" w:name="_Toc72867601"/>
      <w:r w:rsidRPr="00DE0BD3">
        <w:rPr>
          <w:lang w:val="vi-VN"/>
        </w:rPr>
        <w:t>4</w:t>
      </w:r>
      <w:r w:rsidRPr="00DE0BD3">
        <w:t>.1. Đánh giá tiềm năng đất đai để phục vụ sản xuất nông nghiệp</w:t>
      </w:r>
      <w:bookmarkEnd w:id="500"/>
      <w:bookmarkEnd w:id="501"/>
      <w:bookmarkEnd w:id="502"/>
      <w:bookmarkEnd w:id="503"/>
      <w:bookmarkEnd w:id="504"/>
      <w:bookmarkEnd w:id="505"/>
    </w:p>
    <w:p w:rsidR="007A6F44" w:rsidRPr="00DE0BD3" w:rsidRDefault="007A6F44" w:rsidP="00E02D3A">
      <w:pPr>
        <w:widowControl w:val="0"/>
        <w:spacing w:line="264" w:lineRule="auto"/>
        <w:ind w:right="6" w:firstLine="677"/>
        <w:jc w:val="both"/>
        <w:rPr>
          <w:spacing w:val="-4"/>
          <w:sz w:val="28"/>
          <w:szCs w:val="28"/>
          <w:lang w:val="es-ES"/>
        </w:rPr>
      </w:pPr>
      <w:bookmarkStart w:id="506" w:name="OLE_LINK1"/>
      <w:r w:rsidRPr="00DE0BD3">
        <w:rPr>
          <w:sz w:val="28"/>
          <w:szCs w:val="28"/>
          <w:lang w:val="vi-VN"/>
        </w:rPr>
        <w:t xml:space="preserve">Đối với đất đai sử dụng vào mục đích sản xuất nông nghiệp thì các yếu tố, chỉ tiêu lựa chọn để đánh giá mức độ thích nghi của từng loại cây trồng với từng loại đất là độ phì </w:t>
      </w:r>
      <w:r w:rsidRPr="00DE0BD3">
        <w:rPr>
          <w:spacing w:val="-4"/>
          <w:sz w:val="28"/>
          <w:szCs w:val="28"/>
          <w:lang w:val="vi-VN"/>
        </w:rPr>
        <w:t>của đất</w:t>
      </w:r>
      <w:r w:rsidRPr="00DE0BD3">
        <w:rPr>
          <w:spacing w:val="-4"/>
          <w:sz w:val="28"/>
          <w:szCs w:val="28"/>
          <w:lang w:val="es-ES"/>
        </w:rPr>
        <w:t>.</w:t>
      </w:r>
      <w:r w:rsidRPr="00DE0BD3">
        <w:rPr>
          <w:spacing w:val="-4"/>
          <w:sz w:val="28"/>
          <w:szCs w:val="28"/>
          <w:lang w:val="vi-VN"/>
        </w:rPr>
        <w:t xml:space="preserve"> Cụ thể nó được thể hiện ở các chỉ tiêu về thành phần cơ giới, độ dày tầng đất, độ dốc, chế độ tưới, điều kiện khí hậu thuỷ văn… tất cả các yếu tố trên tác động tổng hợp đến cây trồng vật nuôi. Do vậy chúng ta cần có </w:t>
      </w:r>
      <w:r w:rsidRPr="00DE0BD3">
        <w:rPr>
          <w:spacing w:val="-4"/>
          <w:sz w:val="28"/>
          <w:szCs w:val="28"/>
          <w:lang w:val="vi-VN"/>
        </w:rPr>
        <w:lastRenderedPageBreak/>
        <w:t>những đánh giá từng loại đất để đề ra các loại cây trồng thích hợp, cho năng suất và chất lượng sản phẩm cao</w:t>
      </w:r>
      <w:r w:rsidRPr="00DE0BD3">
        <w:rPr>
          <w:spacing w:val="-4"/>
          <w:sz w:val="28"/>
          <w:szCs w:val="28"/>
          <w:lang w:val="es-ES"/>
        </w:rPr>
        <w:t>.</w:t>
      </w:r>
    </w:p>
    <w:p w:rsidR="007A6F44" w:rsidRPr="00DE0BD3" w:rsidRDefault="007A6F44" w:rsidP="00E02D3A">
      <w:pPr>
        <w:spacing w:line="264" w:lineRule="auto"/>
        <w:ind w:right="6" w:firstLine="677"/>
        <w:jc w:val="both"/>
        <w:rPr>
          <w:spacing w:val="-2"/>
          <w:sz w:val="28"/>
          <w:szCs w:val="28"/>
          <w:lang w:val="vi-VN"/>
        </w:rPr>
      </w:pPr>
      <w:r w:rsidRPr="00DE0BD3">
        <w:rPr>
          <w:spacing w:val="-2"/>
          <w:sz w:val="28"/>
          <w:szCs w:val="28"/>
          <w:lang w:val="vi-VN"/>
        </w:rPr>
        <w:t>Đánh giá tiềm năng đất đai cho sản xuất nông nghiệp nhằm mục đích bố trí cơ cấu cây trồng hợp lý, tạo vùng chuyên canh sản xuất hàng hoá nông sản, thuỷ sản, duy trì và phát triển hợp lý cây rau màu phục vụ nhu cầu đời sống sinh hoạt của nhân dân.</w:t>
      </w:r>
    </w:p>
    <w:p w:rsidR="007A6F44" w:rsidRPr="00DE0BD3" w:rsidRDefault="007A6F44" w:rsidP="00E02D3A">
      <w:pPr>
        <w:spacing w:line="264" w:lineRule="auto"/>
        <w:ind w:firstLine="720"/>
        <w:jc w:val="both"/>
        <w:rPr>
          <w:sz w:val="28"/>
          <w:szCs w:val="28"/>
          <w:lang w:val="vi-VN"/>
        </w:rPr>
      </w:pPr>
      <w:r w:rsidRPr="00DE0BD3">
        <w:rPr>
          <w:sz w:val="28"/>
          <w:szCs w:val="28"/>
          <w:lang w:val="vi-VN"/>
        </w:rPr>
        <w:t xml:space="preserve">- Tiềm năng đất cho phát triển sản xuất nông nghiệp của huyện được thể hiện trước hết ở việc khai thác, sử dụng hợp lý, có hiệu quả diện tích </w:t>
      </w:r>
      <w:r w:rsidR="00860302" w:rsidRPr="00DE0BD3">
        <w:rPr>
          <w:sz w:val="28"/>
          <w:szCs w:val="28"/>
        </w:rPr>
        <w:t>6</w:t>
      </w:r>
      <w:r w:rsidR="00DE0BD3">
        <w:rPr>
          <w:sz w:val="28"/>
          <w:szCs w:val="28"/>
        </w:rPr>
        <w:t>.</w:t>
      </w:r>
      <w:r w:rsidR="00860302" w:rsidRPr="00DE0BD3">
        <w:rPr>
          <w:sz w:val="28"/>
          <w:szCs w:val="28"/>
        </w:rPr>
        <w:t>167,79</w:t>
      </w:r>
      <w:r w:rsidRPr="00DE0BD3">
        <w:rPr>
          <w:sz w:val="28"/>
          <w:szCs w:val="28"/>
          <w:lang w:val="vi-VN"/>
        </w:rPr>
        <w:t xml:space="preserve"> ha đất đang sử dụng cho mục đích sản xuất nông nghiệp. Trong đó đất trồng lúa </w:t>
      </w:r>
      <w:r w:rsidR="00860302" w:rsidRPr="00DE0BD3">
        <w:rPr>
          <w:sz w:val="28"/>
          <w:szCs w:val="28"/>
        </w:rPr>
        <w:t>3</w:t>
      </w:r>
      <w:r w:rsidR="00DE0BD3">
        <w:rPr>
          <w:sz w:val="28"/>
          <w:szCs w:val="28"/>
        </w:rPr>
        <w:t>.</w:t>
      </w:r>
      <w:r w:rsidR="00860302" w:rsidRPr="00DE0BD3">
        <w:rPr>
          <w:sz w:val="28"/>
          <w:szCs w:val="28"/>
        </w:rPr>
        <w:t>898,93</w:t>
      </w:r>
      <w:r w:rsidRPr="00DE0BD3">
        <w:rPr>
          <w:sz w:val="28"/>
          <w:szCs w:val="28"/>
          <w:lang w:val="vi-VN"/>
        </w:rPr>
        <w:t xml:space="preserve"> ha, Trong tương lai, diện tích đất sản xuất sẽ bị mất nhiều do chuyển sang xây dựng cơ sở hạ tầng, Tuy nhiên nếu được đầu tư</w:t>
      </w:r>
      <w:r w:rsidRPr="00DE0BD3">
        <w:rPr>
          <w:sz w:val="28"/>
          <w:szCs w:val="28"/>
          <w:lang w:val="vi-VN"/>
        </w:rPr>
        <w:softHyphen/>
        <w:t xml:space="preserve"> hoàn chỉnh hệ thống thuỷ lợi, sử dụng giống lúa mới và thâm canh tăng vụ… thì có thể nâng được hệ số sử dụng đất.</w:t>
      </w:r>
    </w:p>
    <w:p w:rsidR="007A6F44" w:rsidRPr="00DE0BD3" w:rsidRDefault="007A6F44" w:rsidP="00E02D3A">
      <w:pPr>
        <w:spacing w:line="264" w:lineRule="auto"/>
        <w:ind w:firstLine="720"/>
        <w:jc w:val="both"/>
        <w:rPr>
          <w:sz w:val="28"/>
          <w:szCs w:val="28"/>
          <w:lang w:val="vi-VN"/>
        </w:rPr>
      </w:pPr>
      <w:r w:rsidRPr="00DE0BD3">
        <w:rPr>
          <w:sz w:val="28"/>
          <w:szCs w:val="28"/>
          <w:lang w:val="vi-VN"/>
        </w:rPr>
        <w:t xml:space="preserve">- </w:t>
      </w:r>
      <w:bookmarkEnd w:id="506"/>
      <w:r w:rsidRPr="00DE0BD3">
        <w:rPr>
          <w:sz w:val="28"/>
          <w:szCs w:val="28"/>
          <w:lang w:val="vi-VN"/>
        </w:rPr>
        <w:t>Phương án quy hoạch sử dụng đất đảm bảo cân đối đủ đất cho yêu cầu của các ngành, tạo điều kiện cho việc đảm bảo an ninh lương thực, phát triển nông nghiệp hàng hóa, đẩy mạnh phát triển công nghiệp và dịch vụ thương mại,… góp phần phát triển kinh tế của huyện với tốc độ cao, đẩy mạnh chuyển dịch cơ cấu kinh tế của huyện theo hướng tăng tỷ trọng ngành dịch vụ du lịch, công nghiệp và nâng cao thu nhập cho cộng đồng dân cư.</w:t>
      </w:r>
    </w:p>
    <w:p w:rsidR="007A6F44" w:rsidRPr="00E74E92" w:rsidRDefault="007A6F44" w:rsidP="00E02D3A">
      <w:pPr>
        <w:tabs>
          <w:tab w:val="left" w:pos="684"/>
        </w:tabs>
        <w:spacing w:line="264" w:lineRule="auto"/>
        <w:jc w:val="both"/>
        <w:rPr>
          <w:bCs/>
          <w:iCs/>
          <w:sz w:val="28"/>
          <w:szCs w:val="28"/>
          <w:lang w:val="vi-VN"/>
        </w:rPr>
      </w:pPr>
      <w:r w:rsidRPr="00DE0BD3">
        <w:rPr>
          <w:bCs/>
          <w:iCs/>
          <w:sz w:val="28"/>
          <w:szCs w:val="28"/>
          <w:lang w:val="vi-VN"/>
        </w:rPr>
        <w:tab/>
        <w:t>Với sự phát triển nhanh của nền kinh tế, quá trình đô thị hoá nhanh, nhu cầu đất đai cho phát triển công nghiệp, dịch vụ và xây dựng cơ sở hạ tầng ngày càng tăng làm cho quỹ đ</w:t>
      </w:r>
      <w:r w:rsidRPr="00E74E92">
        <w:rPr>
          <w:bCs/>
          <w:iCs/>
          <w:sz w:val="28"/>
          <w:szCs w:val="28"/>
          <w:lang w:val="vi-VN"/>
        </w:rPr>
        <w:t>ất nông nghiệp của huyện giảm nhanh. Để phát triển nông nghiệp, hướng đi của huyện là chuyển đổi cơ cấu cây trồng theo hướng bố trí các vùng sản xuất nông nghiệp hàng hoá lớn, với sản phẩm rau hoa quả, con vật nuôi đặc sản. Khuyến khích dồn điền đổi thửa và ứng dụng tiến bộ khoa học công nghệ vào sản xuất nông nghiệp theo dự án, nhằm tạo ra những sản phẩm chủ lực có sức cạnh tranh trên thị trường. Tập trung phát triển nông nghiệp sinh thái gắn với chăn nuôi tập trung.</w:t>
      </w:r>
    </w:p>
    <w:p w:rsidR="007A6F44" w:rsidRPr="00E74E92" w:rsidRDefault="007A6F44" w:rsidP="00E02D3A">
      <w:pPr>
        <w:tabs>
          <w:tab w:val="left" w:pos="684"/>
        </w:tabs>
        <w:spacing w:line="264" w:lineRule="auto"/>
        <w:jc w:val="both"/>
        <w:rPr>
          <w:bCs/>
          <w:iCs/>
          <w:sz w:val="28"/>
          <w:szCs w:val="28"/>
          <w:lang w:val="vi-VN"/>
        </w:rPr>
      </w:pPr>
      <w:r w:rsidRPr="00E74E92">
        <w:rPr>
          <w:bCs/>
          <w:iCs/>
          <w:sz w:val="28"/>
          <w:szCs w:val="28"/>
          <w:lang w:val="vi-VN"/>
        </w:rPr>
        <w:tab/>
        <w:t xml:space="preserve">Hiện trạng quỹ đất của huyện có </w:t>
      </w:r>
      <w:r w:rsidR="00860302">
        <w:rPr>
          <w:bCs/>
          <w:iCs/>
          <w:sz w:val="28"/>
          <w:szCs w:val="28"/>
        </w:rPr>
        <w:t>3</w:t>
      </w:r>
      <w:r w:rsidR="00DE0BD3">
        <w:rPr>
          <w:bCs/>
          <w:iCs/>
          <w:sz w:val="28"/>
          <w:szCs w:val="28"/>
        </w:rPr>
        <w:t>.</w:t>
      </w:r>
      <w:r w:rsidR="00860302">
        <w:rPr>
          <w:bCs/>
          <w:iCs/>
          <w:sz w:val="28"/>
          <w:szCs w:val="28"/>
        </w:rPr>
        <w:t>898,93</w:t>
      </w:r>
      <w:r w:rsidRPr="00E74E92">
        <w:rPr>
          <w:bCs/>
          <w:iCs/>
          <w:sz w:val="28"/>
          <w:szCs w:val="28"/>
          <w:lang w:val="vi-VN"/>
        </w:rPr>
        <w:t xml:space="preserve"> ha đất trồng lúa và </w:t>
      </w:r>
      <w:r w:rsidR="00860302">
        <w:rPr>
          <w:bCs/>
          <w:iCs/>
          <w:sz w:val="28"/>
          <w:szCs w:val="28"/>
        </w:rPr>
        <w:t>2</w:t>
      </w:r>
      <w:r w:rsidR="00DE0BD3">
        <w:rPr>
          <w:bCs/>
          <w:iCs/>
          <w:sz w:val="28"/>
          <w:szCs w:val="28"/>
        </w:rPr>
        <w:t>.</w:t>
      </w:r>
      <w:r w:rsidR="00860302">
        <w:rPr>
          <w:bCs/>
          <w:iCs/>
          <w:sz w:val="28"/>
          <w:szCs w:val="28"/>
        </w:rPr>
        <w:t>268,86</w:t>
      </w:r>
      <w:r w:rsidRPr="00E74E92">
        <w:rPr>
          <w:bCs/>
          <w:iCs/>
          <w:sz w:val="28"/>
          <w:szCs w:val="28"/>
          <w:lang w:val="vi-VN"/>
        </w:rPr>
        <w:t xml:space="preserve"> ha đất trồng cây hàng năm khác có khả năng chuyển đổi cơ cấu cây trồng sang trồng các loại cây có giá trị cao như vùng sản xuất rau an toàn, trồng hoa, cây cảnh, trồng cây ăn quả, mô hình vườn trại…</w:t>
      </w:r>
    </w:p>
    <w:p w:rsidR="007A6F44" w:rsidRPr="00E74E92" w:rsidRDefault="007A6F44" w:rsidP="00E757BD">
      <w:pPr>
        <w:pStyle w:val="Phn1"/>
      </w:pPr>
      <w:bookmarkStart w:id="507" w:name="_Toc288082412"/>
      <w:bookmarkStart w:id="508" w:name="_Toc288083021"/>
      <w:bookmarkStart w:id="509" w:name="_Toc359751695"/>
      <w:bookmarkStart w:id="510" w:name="_Toc368378763"/>
      <w:bookmarkStart w:id="511" w:name="_Toc61583267"/>
      <w:bookmarkStart w:id="512" w:name="_Toc72867602"/>
      <w:r w:rsidRPr="00E74E92">
        <w:t xml:space="preserve">4.2. Đánh giá tiềm năng đất đai </w:t>
      </w:r>
      <w:bookmarkEnd w:id="507"/>
      <w:bookmarkEnd w:id="508"/>
      <w:bookmarkEnd w:id="509"/>
      <w:bookmarkEnd w:id="510"/>
      <w:bookmarkEnd w:id="511"/>
      <w:r w:rsidRPr="00E74E92">
        <w:t>cho lĩnh vực phi nông nghiệp</w:t>
      </w:r>
      <w:bookmarkEnd w:id="512"/>
    </w:p>
    <w:p w:rsidR="007A6F44" w:rsidRPr="00E74E92" w:rsidRDefault="007A6F44" w:rsidP="00E757BD">
      <w:pPr>
        <w:pStyle w:val="Phn1"/>
      </w:pPr>
      <w:bookmarkStart w:id="513" w:name="_Toc288082413"/>
      <w:bookmarkStart w:id="514" w:name="_Toc288083022"/>
      <w:bookmarkStart w:id="515" w:name="_Toc359751696"/>
      <w:bookmarkStart w:id="516" w:name="_Toc368378764"/>
      <w:bookmarkStart w:id="517" w:name="_Toc72867603"/>
      <w:r w:rsidRPr="00E74E92">
        <w:t>4.2.1. Tiềm năng đất phục vụ phát triển công nghiệp</w:t>
      </w:r>
      <w:bookmarkEnd w:id="513"/>
      <w:bookmarkEnd w:id="514"/>
      <w:bookmarkEnd w:id="515"/>
      <w:bookmarkEnd w:id="516"/>
      <w:bookmarkEnd w:id="517"/>
    </w:p>
    <w:p w:rsidR="007A6F44" w:rsidRPr="00E74E92" w:rsidRDefault="007A6F44" w:rsidP="00E02D3A">
      <w:pPr>
        <w:tabs>
          <w:tab w:val="left" w:pos="684"/>
        </w:tabs>
        <w:spacing w:line="264" w:lineRule="auto"/>
        <w:jc w:val="both"/>
        <w:rPr>
          <w:sz w:val="28"/>
          <w:szCs w:val="28"/>
          <w:lang w:val="vi-VN"/>
        </w:rPr>
      </w:pPr>
      <w:r w:rsidRPr="00E74E92">
        <w:rPr>
          <w:sz w:val="28"/>
          <w:szCs w:val="28"/>
          <w:lang w:val="vi-VN"/>
        </w:rPr>
        <w:tab/>
        <w:t xml:space="preserve">Kinh tế xã hội huyện </w:t>
      </w:r>
      <w:r w:rsidR="00860302">
        <w:rPr>
          <w:sz w:val="28"/>
          <w:szCs w:val="28"/>
        </w:rPr>
        <w:t>Nghi Xuân</w:t>
      </w:r>
      <w:r w:rsidRPr="00E74E92">
        <w:rPr>
          <w:sz w:val="28"/>
          <w:szCs w:val="28"/>
          <w:lang w:val="vi-VN"/>
        </w:rPr>
        <w:t xml:space="preserve"> phát triển nhanh trong những năm gần đây đòi hỏi nhu cầu về đất đai ngày càng tăng và trên tất cả các lĩnh vực. Với 7</w:t>
      </w:r>
      <w:r w:rsidR="008B5685">
        <w:rPr>
          <w:sz w:val="28"/>
          <w:szCs w:val="28"/>
        </w:rPr>
        <w:t>0,84</w:t>
      </w:r>
      <w:r w:rsidRPr="00E74E92">
        <w:rPr>
          <w:sz w:val="28"/>
          <w:szCs w:val="28"/>
          <w:lang w:val="vi-VN"/>
        </w:rPr>
        <w:t xml:space="preserve">% quỹ đất của huyện là đất nông nghiệp nên tiềm năng quỹ đất của huyện phục vụ phát triển công nghiệp còn rất lớn. Tuy nhiên, với định hướng chung của Hà </w:t>
      </w:r>
      <w:r w:rsidRPr="00AC358A">
        <w:rPr>
          <w:sz w:val="28"/>
          <w:szCs w:val="28"/>
          <w:lang w:val="vi-VN"/>
        </w:rPr>
        <w:t xml:space="preserve">Tĩnh, huyện </w:t>
      </w:r>
      <w:r w:rsidR="00860302" w:rsidRPr="00AC358A">
        <w:rPr>
          <w:sz w:val="28"/>
          <w:szCs w:val="28"/>
        </w:rPr>
        <w:t>Nghi Xuân</w:t>
      </w:r>
      <w:r w:rsidRPr="00AC358A">
        <w:rPr>
          <w:sz w:val="28"/>
          <w:szCs w:val="28"/>
          <w:shd w:val="clear" w:color="auto" w:fill="FFFFFF"/>
          <w:lang w:val="vi-VN"/>
        </w:rPr>
        <w:t xml:space="preserve">phát triển khu công nghiệp tập trung, cụm công </w:t>
      </w:r>
      <w:r w:rsidRPr="00AC358A">
        <w:rPr>
          <w:sz w:val="28"/>
          <w:szCs w:val="28"/>
          <w:shd w:val="clear" w:color="auto" w:fill="FFFFFF"/>
          <w:lang w:val="vi-VN"/>
        </w:rPr>
        <w:lastRenderedPageBreak/>
        <w:t>nghiệp làng nghề, đa nghề tạo cho bộ mặt quê hương thêm khởi sắc</w:t>
      </w:r>
      <w:r w:rsidRPr="00AC358A">
        <w:rPr>
          <w:sz w:val="28"/>
          <w:szCs w:val="28"/>
          <w:lang w:val="vi-VN"/>
        </w:rPr>
        <w:t>. Vì vậy, trong giai đoạn quy hoạch tới, quỹ đất đủ khả năng đáp ứng cho mục đích phát triển công nghiệp trên địa bàn huyện.</w:t>
      </w:r>
    </w:p>
    <w:p w:rsidR="007A6F44" w:rsidRPr="00E74E92" w:rsidRDefault="007A6F44" w:rsidP="00E757BD">
      <w:pPr>
        <w:pStyle w:val="Phn1"/>
      </w:pPr>
      <w:bookmarkStart w:id="518" w:name="_Toc288082414"/>
      <w:bookmarkStart w:id="519" w:name="_Toc288083023"/>
      <w:bookmarkStart w:id="520" w:name="_Toc359751697"/>
      <w:bookmarkStart w:id="521" w:name="_Toc368378765"/>
      <w:bookmarkStart w:id="522" w:name="_Toc72867604"/>
      <w:r w:rsidRPr="00E74E92">
        <w:t>4.2.2. Tiềm năng đất phục vụ phát triển đô thị, khu dân cư nông thôn</w:t>
      </w:r>
      <w:bookmarkEnd w:id="518"/>
      <w:bookmarkEnd w:id="519"/>
      <w:bookmarkEnd w:id="520"/>
      <w:bookmarkEnd w:id="521"/>
      <w:bookmarkEnd w:id="522"/>
    </w:p>
    <w:p w:rsidR="007A6F44" w:rsidRPr="00E74E92" w:rsidRDefault="007A6F44" w:rsidP="00E02D3A">
      <w:pPr>
        <w:widowControl w:val="0"/>
        <w:spacing w:line="264" w:lineRule="auto"/>
        <w:ind w:firstLine="677"/>
        <w:jc w:val="both"/>
        <w:rPr>
          <w:sz w:val="28"/>
          <w:szCs w:val="28"/>
          <w:lang w:val="vi-VN"/>
        </w:rPr>
      </w:pPr>
      <w:r w:rsidRPr="00E74E92">
        <w:rPr>
          <w:sz w:val="28"/>
          <w:szCs w:val="28"/>
          <w:lang w:val="vi-VN"/>
        </w:rPr>
        <w:tab/>
      </w:r>
      <w:r w:rsidRPr="00E74E92">
        <w:rPr>
          <w:i/>
          <w:sz w:val="28"/>
          <w:szCs w:val="28"/>
          <w:lang w:val="vi-VN"/>
        </w:rPr>
        <w:t>* Phát triển không gian đô thị</w:t>
      </w:r>
      <w:r w:rsidRPr="00E74E92">
        <w:rPr>
          <w:sz w:val="28"/>
          <w:szCs w:val="28"/>
          <w:lang w:val="vi-VN"/>
        </w:rPr>
        <w:t xml:space="preserve">: Mục tiêu chuyển dịch cơ cấu kinh tế huyện theo hướng công nghiệp hoá, đô thị hoá, tăng nhanh tỷ trọng các ngành công nghiệp, dịch vụ. Khu đô thị chính là nơi có điều kiện phát triển mạnh công nghiệp và dịch vụ. Phát triển hệ thống đô thị phải tiến hành đồng bộ cả phát triển kiến trúc và các cơ sở kỹ thuận hạ tầng đi theo. Dự kiến phát triển đô thị của huyện như sau: Thị trấn </w:t>
      </w:r>
      <w:r w:rsidR="00941FAB">
        <w:rPr>
          <w:sz w:val="28"/>
          <w:szCs w:val="28"/>
        </w:rPr>
        <w:t>Xuân An</w:t>
      </w:r>
      <w:r w:rsidRPr="00E74E92">
        <w:rPr>
          <w:sz w:val="28"/>
          <w:szCs w:val="28"/>
          <w:lang w:val="vi-VN"/>
        </w:rPr>
        <w:t xml:space="preserve">, thị trấn </w:t>
      </w:r>
      <w:r w:rsidR="00941FAB">
        <w:rPr>
          <w:sz w:val="28"/>
          <w:szCs w:val="28"/>
        </w:rPr>
        <w:t>Tiên Điền</w:t>
      </w:r>
      <w:r w:rsidRPr="00E74E92">
        <w:rPr>
          <w:sz w:val="28"/>
          <w:szCs w:val="28"/>
          <w:lang w:val="vi-VN"/>
        </w:rPr>
        <w:t xml:space="preserve"> phấn đấu là đô thị loại IV trong tương lai, là trung tâm hành chính, kinh tế, văn hoá, xã hội và khoa học công nghệ toàn huyện</w:t>
      </w:r>
      <w:r w:rsidR="00153C1C">
        <w:rPr>
          <w:sz w:val="28"/>
          <w:szCs w:val="28"/>
        </w:rPr>
        <w:t xml:space="preserve"> và thành lập 2 thị trấn mới thị trấn Xuân Thành và thị trấn Cương Gián vào năm 2025</w:t>
      </w:r>
      <w:r w:rsidRPr="00E74E92">
        <w:rPr>
          <w:sz w:val="28"/>
          <w:szCs w:val="28"/>
          <w:lang w:val="vi-VN"/>
        </w:rPr>
        <w:t>.</w:t>
      </w:r>
    </w:p>
    <w:p w:rsidR="007A6F44" w:rsidRPr="00E74E92" w:rsidRDefault="007A6F44" w:rsidP="00E02D3A">
      <w:pPr>
        <w:widowControl w:val="0"/>
        <w:spacing w:line="264" w:lineRule="auto"/>
        <w:ind w:firstLine="677"/>
        <w:jc w:val="both"/>
        <w:rPr>
          <w:sz w:val="28"/>
          <w:szCs w:val="28"/>
          <w:lang w:val="vi-VN"/>
        </w:rPr>
      </w:pPr>
      <w:r w:rsidRPr="00E74E92">
        <w:rPr>
          <w:i/>
          <w:sz w:val="28"/>
          <w:szCs w:val="28"/>
          <w:lang w:val="vi-VN"/>
        </w:rPr>
        <w:t>* Phát triển không gian khu dân cư nông thôn</w:t>
      </w:r>
      <w:r w:rsidRPr="00E74E92">
        <w:rPr>
          <w:sz w:val="28"/>
          <w:szCs w:val="28"/>
          <w:lang w:val="vi-VN"/>
        </w:rPr>
        <w:t>: Khu vực nông thôn có sự tác động của đô thị hoá sẽ có sự dịch chuyển cơ cấu kinh tế theo hướng phát triển mạnh các ngành phi nông nghiệp, tạo điều kiện nâng cao thu nhập và mức sống dân cư nông thôn. Khu dân cư nông thôn sẽ có các trung tâm thị tứ, các điểm dân cư được bố trí hợp lý trên cơ sở kết hợp giữa sản xuất và an ninh quốc phòng, dựa trên các điều kiện về giao thông, địa bàn sản xuất và nguồn nước. Về cơ bản trong kỳ quy hoạch không gian nông thôn ít thay đổi, nhưng diện mạo nông thôn sẽ thay đổi mạnh mẽ theo hướng gắn với xây dựng và phát triển nông thôn mới của thủ đô.</w:t>
      </w:r>
    </w:p>
    <w:p w:rsidR="007A6F44" w:rsidRPr="00E74E92" w:rsidRDefault="007A6F44" w:rsidP="00E02D3A">
      <w:pPr>
        <w:widowControl w:val="0"/>
        <w:spacing w:line="264" w:lineRule="auto"/>
        <w:ind w:firstLine="720"/>
        <w:jc w:val="both"/>
        <w:rPr>
          <w:sz w:val="28"/>
          <w:szCs w:val="28"/>
          <w:lang w:val="vi-VN"/>
        </w:rPr>
      </w:pPr>
      <w:r w:rsidRPr="00E74E92">
        <w:rPr>
          <w:sz w:val="28"/>
          <w:szCs w:val="28"/>
          <w:lang w:val="vi-VN"/>
        </w:rPr>
        <w:t xml:space="preserve">Với định hướng phát triển đô thị và khu dân cư nông thôn huyện </w:t>
      </w:r>
      <w:r w:rsidR="00941FAB">
        <w:rPr>
          <w:sz w:val="28"/>
          <w:szCs w:val="28"/>
        </w:rPr>
        <w:t>Nghi Xuân</w:t>
      </w:r>
      <w:r w:rsidRPr="00E74E92">
        <w:rPr>
          <w:sz w:val="28"/>
          <w:szCs w:val="28"/>
          <w:lang w:val="vi-VN"/>
        </w:rPr>
        <w:t xml:space="preserve"> như trên, cùng với hiện trạng có </w:t>
      </w:r>
      <w:r w:rsidRPr="00E74E92">
        <w:rPr>
          <w:sz w:val="28"/>
          <w:szCs w:val="28"/>
        </w:rPr>
        <w:t>7</w:t>
      </w:r>
      <w:r w:rsidRPr="00E74E92">
        <w:rPr>
          <w:sz w:val="28"/>
          <w:szCs w:val="28"/>
          <w:lang w:val="vi-VN"/>
        </w:rPr>
        <w:t>2,</w:t>
      </w:r>
      <w:r w:rsidRPr="00E74E92">
        <w:rPr>
          <w:sz w:val="28"/>
          <w:szCs w:val="28"/>
        </w:rPr>
        <w:t>7</w:t>
      </w:r>
      <w:r w:rsidRPr="00E74E92">
        <w:rPr>
          <w:sz w:val="28"/>
          <w:szCs w:val="28"/>
          <w:lang w:val="vi-VN"/>
        </w:rPr>
        <w:t xml:space="preserve">4% đất nông nghiệp và </w:t>
      </w:r>
      <w:r w:rsidRPr="00E74E92">
        <w:rPr>
          <w:sz w:val="28"/>
          <w:szCs w:val="28"/>
        </w:rPr>
        <w:t>3,04</w:t>
      </w:r>
      <w:r w:rsidRPr="00E74E92">
        <w:rPr>
          <w:sz w:val="28"/>
          <w:szCs w:val="28"/>
          <w:lang w:val="vi-VN"/>
        </w:rPr>
        <w:t>% đất chưa sử dụng cho thấy tiền năng đất đai cho sự phát triển đô thị và khu dân cư của huyện vẫn rất lớn, đủ quỹ đất đáp ứng cho nhu cầu phát triển của huyện.</w:t>
      </w:r>
    </w:p>
    <w:p w:rsidR="007A6F44" w:rsidRPr="00E74E92" w:rsidRDefault="007A6F44" w:rsidP="00E757BD">
      <w:pPr>
        <w:pStyle w:val="Phn1"/>
      </w:pPr>
      <w:bookmarkStart w:id="523" w:name="_Toc288082418"/>
      <w:bookmarkStart w:id="524" w:name="_Toc288083027"/>
      <w:bookmarkStart w:id="525" w:name="_Toc359751701"/>
      <w:bookmarkStart w:id="526" w:name="_Toc368378769"/>
      <w:bookmarkStart w:id="527" w:name="_Toc72867605"/>
      <w:r w:rsidRPr="00E74E92">
        <w:t>4.2.3. Tiềm năng đất đai cho phát triển cơ sở hạ tầng</w:t>
      </w:r>
      <w:bookmarkEnd w:id="523"/>
      <w:bookmarkEnd w:id="524"/>
      <w:bookmarkEnd w:id="525"/>
      <w:bookmarkEnd w:id="526"/>
      <w:bookmarkEnd w:id="527"/>
    </w:p>
    <w:p w:rsidR="007A6F44" w:rsidRPr="00E74E92" w:rsidRDefault="007A6F44" w:rsidP="00E02D3A">
      <w:pPr>
        <w:tabs>
          <w:tab w:val="left" w:pos="684"/>
        </w:tabs>
        <w:spacing w:line="264" w:lineRule="auto"/>
        <w:jc w:val="both"/>
        <w:rPr>
          <w:sz w:val="28"/>
          <w:szCs w:val="28"/>
          <w:lang w:val="vi-VN"/>
        </w:rPr>
      </w:pPr>
      <w:r w:rsidRPr="00E74E92">
        <w:rPr>
          <w:sz w:val="28"/>
          <w:szCs w:val="28"/>
          <w:lang w:val="vi-VN"/>
        </w:rPr>
        <w:tab/>
        <w:t>Quan điểm quy hoạch phát triển kết cấu hạ tầng của huyện phải đảm bảo tính đồng bộ, gắn kết giữa các loại kết cấu hạ tầng, giữa hạ tầng của huyện với hạ tầng của tỉnh Hà Tĩnh. Các công trình xây dựng cơ bản có liên quan với nhau, hỗ trợ và tạo điều kiện cho nhau cùng phát triển trong một mạng lưới chung thống nhất cùng một mục đích là phục vụ sản xuất và đời sống của nhân dân. Hệ thống kết cấu hạ tầng là cơ sở, là điều kiện tiên quyết của sự phát triển.</w:t>
      </w:r>
    </w:p>
    <w:p w:rsidR="007A6F44" w:rsidRPr="00E74E92" w:rsidRDefault="007A6F44" w:rsidP="00E02D3A">
      <w:pPr>
        <w:tabs>
          <w:tab w:val="left" w:pos="684"/>
        </w:tabs>
        <w:spacing w:line="264" w:lineRule="auto"/>
        <w:jc w:val="both"/>
        <w:rPr>
          <w:sz w:val="28"/>
          <w:szCs w:val="28"/>
          <w:lang w:val="vi-VN"/>
        </w:rPr>
      </w:pPr>
      <w:r w:rsidRPr="00E74E92">
        <w:rPr>
          <w:sz w:val="28"/>
          <w:szCs w:val="28"/>
          <w:lang w:val="vi-VN"/>
        </w:rPr>
        <w:tab/>
      </w:r>
      <w:r w:rsidRPr="00E74E92">
        <w:rPr>
          <w:spacing w:val="-2"/>
          <w:sz w:val="28"/>
          <w:szCs w:val="28"/>
          <w:lang w:val="vi-VN"/>
        </w:rPr>
        <w:t xml:space="preserve">Trong những năm tới, cùng sự phát triển chung của tỉnh Hà Tĩnh, huyện </w:t>
      </w:r>
      <w:r w:rsidR="00941FAB">
        <w:rPr>
          <w:spacing w:val="-2"/>
          <w:sz w:val="28"/>
          <w:szCs w:val="28"/>
        </w:rPr>
        <w:t>Nghi</w:t>
      </w:r>
      <w:r w:rsidRPr="00E74E92">
        <w:rPr>
          <w:spacing w:val="-2"/>
          <w:sz w:val="28"/>
          <w:szCs w:val="28"/>
          <w:lang w:val="vi-VN"/>
        </w:rPr>
        <w:t xml:space="preserve"> cũng có những định hướng phát triển nhất định. Yêu cầu phải xây dựng cơ sở hạ tầng đồng bộ, đáp ứng được sự phát triển. Vì vậy trong những năm tới việc xây dựng cơ sở hạ tầng của huyện sẽ đòi hỏi một quỹ đất tương đối lớn, đặc biệt là xây dựng hệ thống giao thông. Áp lực về đất đai cho việc bố trí hạ tầng sẽ rất lớn, đòi hỏi quy hoạch phải thực tế, hiệu quả, phù hợp với quy hoạch chung, tránh </w:t>
      </w:r>
      <w:r w:rsidRPr="00E74E92">
        <w:rPr>
          <w:spacing w:val="-2"/>
          <w:sz w:val="28"/>
          <w:szCs w:val="28"/>
          <w:lang w:val="vi-VN"/>
        </w:rPr>
        <w:lastRenderedPageBreak/>
        <w:t>tình trạng làm đi làm lại. Áp lực đất đai cho xây dựng cơ sở hạ tầng rất lớn nhưng với 72,74% diện tích là đất nông nghiệp và 3,04% là đất chưa sử dụng, đủ đáp ứng cho nhu cầu bố trí cơ sở hạ tầng phục vụ phát triển kinh tế xã hội của huyện Can Lộc nói riêng, của tỉnh Hà Tĩnh và cả nước nói chu</w:t>
      </w:r>
      <w:r w:rsidRPr="00E74E92">
        <w:rPr>
          <w:sz w:val="28"/>
          <w:szCs w:val="28"/>
          <w:lang w:val="vi-VN"/>
        </w:rPr>
        <w:t>ng.</w:t>
      </w:r>
    </w:p>
    <w:p w:rsidR="007A6F44" w:rsidRPr="00FF189D" w:rsidRDefault="007A6F44" w:rsidP="00E02D3A">
      <w:pPr>
        <w:tabs>
          <w:tab w:val="left" w:pos="684"/>
        </w:tabs>
        <w:spacing w:line="264" w:lineRule="auto"/>
        <w:jc w:val="both"/>
        <w:rPr>
          <w:sz w:val="28"/>
          <w:szCs w:val="28"/>
          <w:lang w:val="nl-NL"/>
        </w:rPr>
      </w:pPr>
    </w:p>
    <w:p w:rsidR="007A6F44" w:rsidRPr="00FF189D" w:rsidRDefault="007A6F44" w:rsidP="00E02D3A">
      <w:pPr>
        <w:tabs>
          <w:tab w:val="left" w:pos="684"/>
        </w:tabs>
        <w:spacing w:line="264" w:lineRule="auto"/>
        <w:jc w:val="both"/>
        <w:rPr>
          <w:sz w:val="28"/>
          <w:szCs w:val="28"/>
          <w:lang w:val="nl-NL"/>
        </w:rPr>
      </w:pPr>
    </w:p>
    <w:p w:rsidR="007A6F44" w:rsidRPr="00FF189D" w:rsidRDefault="007A6F44" w:rsidP="00E02D3A">
      <w:pPr>
        <w:tabs>
          <w:tab w:val="left" w:pos="684"/>
        </w:tabs>
        <w:spacing w:line="264" w:lineRule="auto"/>
        <w:jc w:val="both"/>
        <w:rPr>
          <w:sz w:val="28"/>
          <w:szCs w:val="28"/>
          <w:lang w:val="nl-NL"/>
        </w:rPr>
      </w:pPr>
    </w:p>
    <w:p w:rsidR="008D3BD3" w:rsidRDefault="007A6F44" w:rsidP="00153C1C">
      <w:pPr>
        <w:widowControl w:val="0"/>
        <w:spacing w:line="264" w:lineRule="auto"/>
        <w:ind w:firstLine="547"/>
        <w:jc w:val="center"/>
        <w:outlineLvl w:val="1"/>
        <w:rPr>
          <w:b/>
          <w:color w:val="000000" w:themeColor="text1"/>
          <w:sz w:val="28"/>
          <w:szCs w:val="28"/>
          <w:lang w:val="nb-NO"/>
        </w:rPr>
      </w:pPr>
      <w:bookmarkStart w:id="528" w:name="_Toc288082432"/>
      <w:bookmarkStart w:id="529" w:name="_Toc288083041"/>
      <w:bookmarkStart w:id="530" w:name="_Toc355719549"/>
      <w:bookmarkStart w:id="531" w:name="_Toc359751718"/>
      <w:bookmarkStart w:id="532" w:name="_Toc368378785"/>
      <w:bookmarkStart w:id="533" w:name="_Toc368378996"/>
      <w:r w:rsidRPr="00FF189D">
        <w:rPr>
          <w:sz w:val="28"/>
          <w:szCs w:val="28"/>
        </w:rPr>
        <w:br w:type="page"/>
      </w:r>
      <w:bookmarkEnd w:id="528"/>
      <w:bookmarkEnd w:id="529"/>
      <w:bookmarkEnd w:id="530"/>
      <w:bookmarkEnd w:id="531"/>
      <w:bookmarkEnd w:id="532"/>
      <w:bookmarkEnd w:id="533"/>
    </w:p>
    <w:p w:rsidR="000D3E4A" w:rsidRPr="00FF189D" w:rsidRDefault="000D3E4A" w:rsidP="00E02D3A">
      <w:pPr>
        <w:widowControl w:val="0"/>
        <w:spacing w:line="264" w:lineRule="auto"/>
        <w:jc w:val="center"/>
        <w:outlineLvl w:val="0"/>
        <w:rPr>
          <w:b/>
          <w:color w:val="000000" w:themeColor="text1"/>
          <w:sz w:val="28"/>
          <w:szCs w:val="28"/>
          <w:lang w:val="nb-NO"/>
        </w:rPr>
      </w:pPr>
      <w:r w:rsidRPr="00FF189D">
        <w:rPr>
          <w:b/>
          <w:color w:val="000000" w:themeColor="text1"/>
          <w:sz w:val="28"/>
          <w:szCs w:val="28"/>
          <w:lang w:val="nb-NO"/>
        </w:rPr>
        <w:lastRenderedPageBreak/>
        <w:t>P</w:t>
      </w:r>
      <w:r w:rsidR="00B70934" w:rsidRPr="00FF189D">
        <w:rPr>
          <w:b/>
          <w:color w:val="000000" w:themeColor="text1"/>
          <w:sz w:val="28"/>
          <w:szCs w:val="28"/>
          <w:lang w:val="nb-NO"/>
        </w:rPr>
        <w:t>HẦN</w:t>
      </w:r>
      <w:r w:rsidRPr="00FF189D">
        <w:rPr>
          <w:b/>
          <w:color w:val="000000" w:themeColor="text1"/>
          <w:sz w:val="28"/>
          <w:szCs w:val="28"/>
          <w:lang w:val="nb-NO"/>
        </w:rPr>
        <w:t xml:space="preserve"> II</w:t>
      </w:r>
      <w:r w:rsidR="005D54F0" w:rsidRPr="00FF189D">
        <w:rPr>
          <w:b/>
          <w:color w:val="000000" w:themeColor="text1"/>
          <w:sz w:val="28"/>
          <w:szCs w:val="28"/>
          <w:lang w:val="nb-NO"/>
        </w:rPr>
        <w:t>I</w:t>
      </w:r>
    </w:p>
    <w:p w:rsidR="000D3E4A" w:rsidRPr="00FF189D" w:rsidRDefault="000D3E4A" w:rsidP="00E02D3A">
      <w:pPr>
        <w:widowControl w:val="0"/>
        <w:spacing w:line="264" w:lineRule="auto"/>
        <w:jc w:val="center"/>
        <w:outlineLvl w:val="0"/>
        <w:rPr>
          <w:b/>
          <w:color w:val="000000" w:themeColor="text1"/>
          <w:sz w:val="28"/>
          <w:szCs w:val="28"/>
          <w:lang w:val="nb-NO"/>
        </w:rPr>
      </w:pPr>
      <w:r w:rsidRPr="00FF189D">
        <w:rPr>
          <w:b/>
          <w:color w:val="000000" w:themeColor="text1"/>
          <w:sz w:val="28"/>
          <w:szCs w:val="28"/>
          <w:lang w:val="nb-NO"/>
        </w:rPr>
        <w:t>PHƯƠNG ÁN QUY HOẠCH SỬ DỤNG ĐẤT</w:t>
      </w:r>
    </w:p>
    <w:p w:rsidR="003D2D08" w:rsidRPr="00FF189D" w:rsidRDefault="003D2D08" w:rsidP="00E02D3A">
      <w:pPr>
        <w:widowControl w:val="0"/>
        <w:spacing w:line="264" w:lineRule="auto"/>
        <w:ind w:firstLine="720"/>
        <w:jc w:val="both"/>
        <w:outlineLvl w:val="1"/>
        <w:rPr>
          <w:b/>
          <w:caps/>
          <w:color w:val="000000" w:themeColor="text1"/>
          <w:sz w:val="28"/>
          <w:szCs w:val="28"/>
          <w:lang w:val="nb-NO"/>
        </w:rPr>
      </w:pPr>
    </w:p>
    <w:p w:rsidR="003D2D08" w:rsidRPr="00FF189D" w:rsidRDefault="003D2D08" w:rsidP="00842747">
      <w:pPr>
        <w:pStyle w:val="Heading4"/>
        <w:keepNext w:val="0"/>
        <w:spacing w:line="264" w:lineRule="auto"/>
        <w:jc w:val="both"/>
        <w:rPr>
          <w:caps/>
          <w:sz w:val="28"/>
          <w:szCs w:val="28"/>
          <w:lang w:val="nb-NO"/>
        </w:rPr>
      </w:pPr>
      <w:bookmarkStart w:id="534" w:name="_Toc322615770"/>
      <w:bookmarkStart w:id="535" w:name="_Toc324919978"/>
      <w:r w:rsidRPr="00FF189D">
        <w:rPr>
          <w:caps/>
          <w:sz w:val="28"/>
          <w:szCs w:val="28"/>
          <w:lang w:val="nb-NO"/>
        </w:rPr>
        <w:t>I. ĐỊNH HƯỚNG SỬ DỤNG ĐẤT</w:t>
      </w:r>
    </w:p>
    <w:p w:rsidR="00480366" w:rsidRPr="00FF189D" w:rsidRDefault="00480366" w:rsidP="00842747">
      <w:pPr>
        <w:pStyle w:val="Heading4"/>
        <w:keepNext w:val="0"/>
        <w:spacing w:line="264" w:lineRule="auto"/>
        <w:jc w:val="both"/>
        <w:rPr>
          <w:sz w:val="28"/>
          <w:szCs w:val="28"/>
          <w:lang w:val="nb-NO"/>
        </w:rPr>
      </w:pPr>
      <w:r w:rsidRPr="00FF189D">
        <w:rPr>
          <w:sz w:val="28"/>
          <w:szCs w:val="28"/>
          <w:lang w:val="nb-NO"/>
        </w:rPr>
        <w:t>1. Mục tiêu tổng quát</w:t>
      </w:r>
      <w:bookmarkEnd w:id="534"/>
      <w:bookmarkEnd w:id="535"/>
    </w:p>
    <w:p w:rsidR="00547D4D" w:rsidRPr="007930CD" w:rsidRDefault="00480366" w:rsidP="00E02D3A">
      <w:pPr>
        <w:spacing w:line="264" w:lineRule="auto"/>
        <w:ind w:firstLine="709"/>
        <w:jc w:val="both"/>
        <w:rPr>
          <w:sz w:val="28"/>
          <w:szCs w:val="28"/>
          <w:lang w:val="sq-AL"/>
        </w:rPr>
      </w:pPr>
      <w:r w:rsidRPr="00FF189D">
        <w:rPr>
          <w:sz w:val="28"/>
          <w:szCs w:val="28"/>
          <w:lang w:val="nb-NO"/>
        </w:rPr>
        <w:t>Trong giai đoạn 20</w:t>
      </w:r>
      <w:r w:rsidR="00547D4D" w:rsidRPr="00FF189D">
        <w:rPr>
          <w:sz w:val="28"/>
          <w:szCs w:val="28"/>
          <w:lang w:val="nb-NO"/>
        </w:rPr>
        <w:t>21</w:t>
      </w:r>
      <w:r w:rsidR="00B210DF" w:rsidRPr="00FF189D">
        <w:rPr>
          <w:sz w:val="28"/>
          <w:szCs w:val="28"/>
          <w:lang w:val="nb-NO"/>
        </w:rPr>
        <w:t>-</w:t>
      </w:r>
      <w:r w:rsidRPr="00FF189D">
        <w:rPr>
          <w:sz w:val="28"/>
          <w:szCs w:val="28"/>
          <w:lang w:val="nb-NO"/>
        </w:rPr>
        <w:t xml:space="preserve"> 20</w:t>
      </w:r>
      <w:r w:rsidR="00547D4D" w:rsidRPr="00FF189D">
        <w:rPr>
          <w:sz w:val="28"/>
          <w:szCs w:val="28"/>
          <w:lang w:val="nb-NO"/>
        </w:rPr>
        <w:t>30</w:t>
      </w:r>
      <w:bookmarkStart w:id="536" w:name="_Toc162368471"/>
      <w:bookmarkStart w:id="537" w:name="_Toc322615771"/>
      <w:bookmarkStart w:id="538" w:name="_Toc324919979"/>
      <w:r w:rsidR="00547D4D" w:rsidRPr="00FF189D">
        <w:rPr>
          <w:sz w:val="28"/>
          <w:szCs w:val="28"/>
          <w:lang w:val="nb-NO"/>
        </w:rPr>
        <w:t xml:space="preserve"> x</w:t>
      </w:r>
      <w:r w:rsidR="00547D4D" w:rsidRPr="00FF189D">
        <w:rPr>
          <w:bCs/>
          <w:sz w:val="28"/>
          <w:szCs w:val="28"/>
          <w:lang w:val="nl-NL"/>
        </w:rPr>
        <w:t>ây dựng Đảng bộ và các tổ chức trong hệ thống chính trị trong sạch, vững mạnh; nâng cao năng lực lãnh đạo và sức chiến đấu của các tổ chức cơ sở đảng; xây dựng</w:t>
      </w:r>
      <w:r w:rsidR="00547D4D" w:rsidRPr="00FF189D">
        <w:rPr>
          <w:bCs/>
          <w:sz w:val="28"/>
          <w:szCs w:val="28"/>
          <w:lang w:val="vi-VN"/>
        </w:rPr>
        <w:t>đội ngũ cán bộ đủ phẩm chất, uy tín, năng lực ngang tầm nhiệm vụ, dám nghĩ, dám làm, dám chịu trách nhiệm</w:t>
      </w:r>
      <w:r w:rsidR="00547D4D" w:rsidRPr="00FF189D">
        <w:rPr>
          <w:bCs/>
          <w:sz w:val="28"/>
          <w:szCs w:val="28"/>
        </w:rPr>
        <w:t>,</w:t>
      </w:r>
      <w:r w:rsidR="00547D4D" w:rsidRPr="00FF189D">
        <w:rPr>
          <w:bCs/>
          <w:sz w:val="28"/>
          <w:szCs w:val="28"/>
          <w:lang w:val="vi-VN"/>
        </w:rPr>
        <w:t xml:space="preserve"> vì sự phát triển của huyện</w:t>
      </w:r>
      <w:r w:rsidR="00547D4D" w:rsidRPr="00FF189D">
        <w:rPr>
          <w:bCs/>
          <w:sz w:val="28"/>
          <w:szCs w:val="28"/>
        </w:rPr>
        <w:t>. P</w:t>
      </w:r>
      <w:r w:rsidR="00547D4D" w:rsidRPr="00FF189D">
        <w:rPr>
          <w:bCs/>
          <w:sz w:val="28"/>
          <w:szCs w:val="28"/>
          <w:lang w:val="vi-VN"/>
        </w:rPr>
        <w:t xml:space="preserve">hát huy </w:t>
      </w:r>
      <w:r w:rsidR="00547D4D" w:rsidRPr="00FF189D">
        <w:rPr>
          <w:bCs/>
          <w:sz w:val="28"/>
          <w:szCs w:val="28"/>
        </w:rPr>
        <w:t xml:space="preserve">dân chủ, </w:t>
      </w:r>
      <w:r w:rsidR="00547D4D" w:rsidRPr="00FF189D">
        <w:rPr>
          <w:bCs/>
          <w:sz w:val="28"/>
          <w:szCs w:val="28"/>
          <w:lang w:val="vi-VN"/>
        </w:rPr>
        <w:t>sức mạnh khối đại đoàn kết toàn dân</w:t>
      </w:r>
      <w:r w:rsidR="00547D4D" w:rsidRPr="00FF189D">
        <w:rPr>
          <w:bCs/>
          <w:sz w:val="28"/>
          <w:szCs w:val="28"/>
        </w:rPr>
        <w:t>.K</w:t>
      </w:r>
      <w:r w:rsidR="00547D4D" w:rsidRPr="00FF189D">
        <w:rPr>
          <w:bCs/>
          <w:sz w:val="28"/>
          <w:szCs w:val="28"/>
          <w:lang w:val="vi-VN"/>
        </w:rPr>
        <w:t>hai thác có hiệu quả các tiềm năng, lợi thế, các giá trị văn hóa</w:t>
      </w:r>
      <w:r w:rsidR="00547D4D" w:rsidRPr="00FF189D">
        <w:rPr>
          <w:bCs/>
          <w:sz w:val="28"/>
          <w:szCs w:val="28"/>
        </w:rPr>
        <w:t>;h</w:t>
      </w:r>
      <w:r w:rsidR="00547D4D" w:rsidRPr="00FF189D">
        <w:rPr>
          <w:bCs/>
          <w:sz w:val="28"/>
          <w:szCs w:val="28"/>
          <w:lang w:val="vi-VN"/>
        </w:rPr>
        <w:t xml:space="preserve">uy động tối đa </w:t>
      </w:r>
      <w:r w:rsidR="00547D4D" w:rsidRPr="00FF189D">
        <w:rPr>
          <w:bCs/>
          <w:sz w:val="28"/>
          <w:szCs w:val="28"/>
        </w:rPr>
        <w:t xml:space="preserve">và sử dụng hiệu quả </w:t>
      </w:r>
      <w:r w:rsidR="00547D4D" w:rsidRPr="00FF189D">
        <w:rPr>
          <w:bCs/>
          <w:sz w:val="28"/>
          <w:szCs w:val="28"/>
          <w:lang w:val="vi-VN"/>
        </w:rPr>
        <w:t>các nguồn lực để đầu tư phát triển</w:t>
      </w:r>
      <w:r w:rsidR="00547D4D" w:rsidRPr="00FF189D">
        <w:rPr>
          <w:bCs/>
          <w:sz w:val="28"/>
          <w:szCs w:val="28"/>
        </w:rPr>
        <w:t xml:space="preserve">. Nâng cao hiệu quả </w:t>
      </w:r>
      <w:r w:rsidR="00547D4D" w:rsidRPr="00FF189D">
        <w:rPr>
          <w:bCs/>
          <w:sz w:val="28"/>
          <w:szCs w:val="28"/>
          <w:lang w:val="vi-VN"/>
        </w:rPr>
        <w:t xml:space="preserve">công tác quản lý nhà nước </w:t>
      </w:r>
      <w:r w:rsidR="00547D4D" w:rsidRPr="00FF189D">
        <w:rPr>
          <w:bCs/>
          <w:sz w:val="28"/>
          <w:szCs w:val="28"/>
        </w:rPr>
        <w:t xml:space="preserve">và chất lượng </w:t>
      </w:r>
      <w:r w:rsidR="00547D4D" w:rsidRPr="00FF189D">
        <w:rPr>
          <w:bCs/>
          <w:sz w:val="28"/>
          <w:szCs w:val="28"/>
          <w:lang w:val="vi-VN"/>
        </w:rPr>
        <w:t>cải cách hành chính</w:t>
      </w:r>
      <w:r w:rsidR="00547D4D" w:rsidRPr="00FF189D">
        <w:rPr>
          <w:bCs/>
          <w:sz w:val="28"/>
          <w:szCs w:val="28"/>
        </w:rPr>
        <w:t>,</w:t>
      </w:r>
      <w:r w:rsidR="00547D4D" w:rsidRPr="00FF189D">
        <w:rPr>
          <w:sz w:val="28"/>
          <w:szCs w:val="28"/>
        </w:rPr>
        <w:t xml:space="preserve">tạo môi trường đầu tư kinh doanh thuận lợi, phục vụ người dân và doanh nghiệp; </w:t>
      </w:r>
      <w:r w:rsidR="00547D4D" w:rsidRPr="00FF189D">
        <w:rPr>
          <w:sz w:val="28"/>
          <w:szCs w:val="28"/>
          <w:lang w:val="sq-AL"/>
        </w:rPr>
        <w:t>nâng cao chất lượng nguồn nhân lực, ứng dụng mạnh mẽkhoa học công nghệ, bảo vệ môi trường; bảo đảm an sinh xã hội, nâng cao đời sống vật chất, tinh thần của Nhân dân. Đảm bảo quốc phòng - an ninh, giữ vững ổn định chính trị. Giai đoạn 2021 -2025 q</w:t>
      </w:r>
      <w:r w:rsidR="00547D4D" w:rsidRPr="00FF189D">
        <w:rPr>
          <w:bCs/>
          <w:sz w:val="28"/>
          <w:szCs w:val="28"/>
          <w:lang w:val="vi-VN"/>
        </w:rPr>
        <w:t xml:space="preserve">uyết tâm </w:t>
      </w:r>
      <w:r w:rsidR="00547D4D" w:rsidRPr="00FF189D">
        <w:rPr>
          <w:sz w:val="28"/>
          <w:szCs w:val="28"/>
          <w:lang w:val="pt-BR"/>
        </w:rPr>
        <w:t>xây dựng Nghi Xuân trở thành huyện nông thôn mới kiểu mẫu, điển hình về văn hóa gắn với phát triển du lịch, sớm trở thành đô thị trực thuộc</w:t>
      </w:r>
      <w:r w:rsidR="00547D4D" w:rsidRPr="00547D4D">
        <w:rPr>
          <w:sz w:val="28"/>
          <w:szCs w:val="28"/>
          <w:lang w:val="pt-BR"/>
        </w:rPr>
        <w:t xml:space="preserve"> tỉnh</w:t>
      </w:r>
      <w:r w:rsidR="00547D4D" w:rsidRPr="007930CD">
        <w:rPr>
          <w:sz w:val="28"/>
          <w:szCs w:val="28"/>
          <w:lang w:val="pt-BR"/>
        </w:rPr>
        <w:t>.</w:t>
      </w:r>
    </w:p>
    <w:p w:rsidR="00480366" w:rsidRPr="007930CD" w:rsidRDefault="00480366" w:rsidP="00842747">
      <w:pPr>
        <w:spacing w:line="264" w:lineRule="auto"/>
        <w:jc w:val="both"/>
        <w:rPr>
          <w:sz w:val="28"/>
          <w:szCs w:val="28"/>
          <w:lang w:val="nb-NO"/>
        </w:rPr>
      </w:pPr>
      <w:r w:rsidRPr="007930CD">
        <w:rPr>
          <w:b/>
          <w:sz w:val="28"/>
          <w:szCs w:val="28"/>
          <w:lang w:val="nb-NO"/>
        </w:rPr>
        <w:t>2. Mục tiêu cụ thể</w:t>
      </w:r>
      <w:bookmarkEnd w:id="536"/>
      <w:bookmarkEnd w:id="537"/>
      <w:bookmarkEnd w:id="538"/>
    </w:p>
    <w:p w:rsidR="00547D4D" w:rsidRPr="00547D4D" w:rsidRDefault="007930CD" w:rsidP="00842747">
      <w:pPr>
        <w:pStyle w:val="BodyTextIndent"/>
        <w:spacing w:after="0" w:line="264" w:lineRule="auto"/>
        <w:ind w:firstLine="0"/>
        <w:rPr>
          <w:rFonts w:ascii="Times New Roman" w:hAnsi="Times New Roman"/>
          <w:b/>
          <w:i/>
          <w:szCs w:val="28"/>
          <w:lang w:val="sq-AL"/>
        </w:rPr>
      </w:pPr>
      <w:r>
        <w:rPr>
          <w:rFonts w:ascii="Times New Roman" w:hAnsi="Times New Roman"/>
          <w:b/>
          <w:i/>
          <w:szCs w:val="28"/>
          <w:lang w:val="sq-AL"/>
        </w:rPr>
        <w:t>2.1.</w:t>
      </w:r>
      <w:r w:rsidR="00547D4D" w:rsidRPr="007930CD">
        <w:rPr>
          <w:rFonts w:ascii="Times New Roman" w:hAnsi="Times New Roman"/>
          <w:b/>
          <w:i/>
          <w:szCs w:val="28"/>
          <w:lang w:val="sq-AL"/>
        </w:rPr>
        <w:t>Về kinh tế:</w:t>
      </w:r>
    </w:p>
    <w:p w:rsidR="00547D4D" w:rsidRPr="00547D4D" w:rsidRDefault="007930CD" w:rsidP="00E02D3A">
      <w:pPr>
        <w:pStyle w:val="BodyTextIndent"/>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Tốc độ tăng trưởng giá trị sản xuất bình quân đạt 1</w:t>
      </w:r>
      <w:r w:rsidR="004171BC">
        <w:rPr>
          <w:rFonts w:ascii="Times New Roman" w:hAnsi="Times New Roman"/>
          <w:szCs w:val="28"/>
          <w:lang w:val="sq-AL"/>
        </w:rPr>
        <w:t>2</w:t>
      </w:r>
      <w:r w:rsidR="00547D4D" w:rsidRPr="00547D4D">
        <w:rPr>
          <w:rFonts w:ascii="Times New Roman" w:hAnsi="Times New Roman"/>
          <w:szCs w:val="28"/>
          <w:lang w:val="sq-AL"/>
        </w:rPr>
        <w:t xml:space="preserve"> - 1</w:t>
      </w:r>
      <w:r w:rsidR="004171BC">
        <w:rPr>
          <w:rFonts w:ascii="Times New Roman" w:hAnsi="Times New Roman"/>
          <w:szCs w:val="28"/>
          <w:lang w:val="sq-AL"/>
        </w:rPr>
        <w:t>3</w:t>
      </w:r>
      <w:r w:rsidR="00547D4D" w:rsidRPr="00547D4D">
        <w:rPr>
          <w:rFonts w:ascii="Times New Roman" w:hAnsi="Times New Roman"/>
          <w:szCs w:val="28"/>
          <w:lang w:val="sq-AL"/>
        </w:rPr>
        <w:t>%.</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Cơ cấu kinh tế: Nông - lâm - thủy sản 12%; công nghiệp - xây dựng 48%; Thương mại, dịch vụ 40%.</w:t>
      </w:r>
    </w:p>
    <w:p w:rsidR="00547D4D" w:rsidRPr="00547D4D" w:rsidRDefault="007930CD"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Giá trị sản phẩm thu hoạch trên một ha đất trồng trọt và nuôi trồng thủy sản: 120 triệu đồng.</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Tổng thu ngân sách trên địa bàn trên 700 tỷ đồng.</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Tổng vốn đầu tư phát triển toàn xã hội giai đoạn 2020 - 2025 đạt trên 18.000 tỷ đồng.</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Thu nhập bình quân đầu người: 65 - 70 triệu đồng/người/năm.</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Số doanh nghiệp, hợp tác xã thành lập mới hằng năm: trên 40 doanh nghiệp, 05 hợp tác xã.</w:t>
      </w:r>
    </w:p>
    <w:p w:rsidR="00547D4D" w:rsidRPr="00547D4D" w:rsidRDefault="007930CD"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zCs w:val="28"/>
          <w:lang w:val="sq-AL"/>
        </w:rPr>
        <w:t>-</w:t>
      </w:r>
      <w:r w:rsidR="00547D4D" w:rsidRPr="00547D4D">
        <w:rPr>
          <w:rFonts w:ascii="Times New Roman" w:hAnsi="Times New Roman"/>
          <w:szCs w:val="28"/>
          <w:lang w:val="sq-AL"/>
        </w:rPr>
        <w:t xml:space="preserve"> Tỷ lệ đô thị hóa đạt trên 41%.</w:t>
      </w:r>
    </w:p>
    <w:p w:rsidR="00547D4D" w:rsidRPr="00547D4D" w:rsidRDefault="008741EE" w:rsidP="00842747">
      <w:pPr>
        <w:pStyle w:val="BodyTextIndent"/>
        <w:tabs>
          <w:tab w:val="left" w:pos="2100"/>
        </w:tabs>
        <w:spacing w:after="0" w:line="264" w:lineRule="auto"/>
        <w:ind w:firstLine="0"/>
        <w:rPr>
          <w:rFonts w:ascii="Times New Roman" w:hAnsi="Times New Roman"/>
          <w:b/>
          <w:i/>
          <w:szCs w:val="28"/>
          <w:lang w:val="sq-AL"/>
        </w:rPr>
      </w:pPr>
      <w:r>
        <w:rPr>
          <w:rFonts w:ascii="Times New Roman" w:hAnsi="Times New Roman"/>
          <w:b/>
          <w:i/>
          <w:szCs w:val="28"/>
          <w:lang w:val="sq-AL"/>
        </w:rPr>
        <w:t>2.2.</w:t>
      </w:r>
      <w:r w:rsidR="00547D4D" w:rsidRPr="00547D4D">
        <w:rPr>
          <w:rFonts w:ascii="Times New Roman" w:hAnsi="Times New Roman"/>
          <w:b/>
          <w:i/>
          <w:szCs w:val="28"/>
          <w:lang w:val="sq-AL"/>
        </w:rPr>
        <w:t xml:space="preserve"> Về văn hóa - xã hội:</w:t>
      </w:r>
    </w:p>
    <w:p w:rsidR="00547D4D" w:rsidRPr="00547D4D" w:rsidRDefault="008741EE" w:rsidP="00E02D3A">
      <w:pPr>
        <w:pStyle w:val="BodyTextIndent"/>
        <w:tabs>
          <w:tab w:val="left" w:pos="2100"/>
        </w:tabs>
        <w:spacing w:after="0" w:line="264" w:lineRule="auto"/>
        <w:ind w:firstLine="709"/>
        <w:rPr>
          <w:rFonts w:ascii="Times New Roman" w:hAnsi="Times New Roman"/>
          <w:szCs w:val="28"/>
          <w:lang w:val="sq-AL"/>
        </w:rPr>
      </w:pPr>
      <w:r>
        <w:rPr>
          <w:rFonts w:ascii="Times New Roman" w:hAnsi="Times New Roman"/>
          <w:spacing w:val="-4"/>
          <w:szCs w:val="28"/>
          <w:lang w:val="sq-AL"/>
        </w:rPr>
        <w:t>-</w:t>
      </w:r>
      <w:r w:rsidR="00547D4D" w:rsidRPr="00547D4D">
        <w:rPr>
          <w:rFonts w:ascii="Times New Roman" w:hAnsi="Times New Roman"/>
          <w:spacing w:val="-4"/>
          <w:szCs w:val="28"/>
          <w:lang w:val="sq-AL"/>
        </w:rPr>
        <w:t xml:space="preserve"> Cơ cấu lao động: </w:t>
      </w:r>
      <w:r w:rsidR="00547D4D" w:rsidRPr="00547D4D">
        <w:rPr>
          <w:rFonts w:ascii="Times New Roman" w:hAnsi="Times New Roman"/>
          <w:szCs w:val="28"/>
          <w:lang w:val="sq-AL"/>
        </w:rPr>
        <w:t>Nông - lâm - thủy sản 26%; công nghiệp - xây dựng 40%; Thương mại, dịch vụ 34%.</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hộ nghèo giảm hằng năm từ 1 - 1,5%.</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người dân tham gia bảo hiểm y tế: 95%</w:t>
      </w:r>
    </w:p>
    <w:p w:rsidR="00547D4D" w:rsidRPr="00547D4D" w:rsidRDefault="008741EE" w:rsidP="00E02D3A">
      <w:pPr>
        <w:spacing w:line="264" w:lineRule="auto"/>
        <w:ind w:firstLine="709"/>
        <w:jc w:val="both"/>
        <w:rPr>
          <w:sz w:val="28"/>
          <w:szCs w:val="28"/>
          <w:lang w:val="sq-AL"/>
        </w:rPr>
      </w:pPr>
      <w:r>
        <w:rPr>
          <w:sz w:val="28"/>
          <w:szCs w:val="28"/>
          <w:lang w:val="sq-AL"/>
        </w:rPr>
        <w:lastRenderedPageBreak/>
        <w:t>-</w:t>
      </w:r>
      <w:r w:rsidR="00547D4D" w:rsidRPr="00547D4D">
        <w:rPr>
          <w:sz w:val="28"/>
          <w:szCs w:val="28"/>
          <w:lang w:val="sq-AL"/>
        </w:rPr>
        <w:t xml:space="preserve"> Tỷ lệ lao động tham gia bảo hiểm xã hội: 45%.</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lao động có việc làm qua đào tạo: 77%.</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xã, thị trấn giữ vững tiêu chí quốc gia về y tế: 100%</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trẻ em dưới 5 tuổi suy dinh dưỡng: 5,8%.</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Số trường đạt chuẩn quốc gia mức độ 1: 9 trường, mức độ 2: 38 trường.</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Cơ quan, đơn vị, doanh nghiệp đạt chuẩn văn hóa: 15 đơn vị/năm.</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gia đình đạt tiêu chuẩn gia đình văn hóa trên 90%.</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người dân tham gia phong trào thể dục, thể thao: 50 - 60%.</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Lượng khách du lịch về trên địa bàn bình quân đạt 400.000 lượt/năm.</w:t>
      </w:r>
    </w:p>
    <w:p w:rsidR="00547D4D" w:rsidRPr="00547D4D" w:rsidRDefault="008741EE" w:rsidP="00842747">
      <w:pPr>
        <w:spacing w:line="264" w:lineRule="auto"/>
        <w:jc w:val="both"/>
        <w:rPr>
          <w:b/>
          <w:i/>
          <w:sz w:val="28"/>
          <w:szCs w:val="28"/>
          <w:lang w:val="sq-AL"/>
        </w:rPr>
      </w:pPr>
      <w:r>
        <w:rPr>
          <w:b/>
          <w:i/>
          <w:sz w:val="28"/>
          <w:szCs w:val="28"/>
          <w:lang w:val="sq-AL"/>
        </w:rPr>
        <w:t>2.3.</w:t>
      </w:r>
      <w:r w:rsidR="00547D4D" w:rsidRPr="00547D4D">
        <w:rPr>
          <w:b/>
          <w:i/>
          <w:sz w:val="28"/>
          <w:szCs w:val="28"/>
          <w:lang w:val="sq-AL"/>
        </w:rPr>
        <w:t xml:space="preserve"> Về xây dựng nông thôn mới, đô thị văn minh:</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Số xã đạt chuẩn nông thôn mới nâng cao: 14 xã.</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Số xã đạt chuẩn nông thôn mới kiểu mẫu: 04 xã.</w:t>
      </w:r>
    </w:p>
    <w:p w:rsidR="00547D4D" w:rsidRPr="00547D4D" w:rsidRDefault="00B22D47" w:rsidP="00E02D3A">
      <w:pPr>
        <w:spacing w:line="264" w:lineRule="auto"/>
        <w:ind w:firstLine="709"/>
        <w:jc w:val="both"/>
        <w:rPr>
          <w:sz w:val="28"/>
          <w:szCs w:val="28"/>
          <w:lang w:val="sq-AL"/>
        </w:rPr>
      </w:pPr>
      <w:r>
        <w:rPr>
          <w:noProof/>
          <w:sz w:val="28"/>
          <w:szCs w:val="28"/>
        </w:rPr>
        <w:pict>
          <v:rect id="Rectangle 4" o:spid="_x0000_s1026" style="position:absolute;left:0;text-align:left;margin-left:516.7pt;margin-top:24.9pt;width:170.65pt;height: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">
            <v:textbox>
              <w:txbxContent>
                <w:p w:rsidR="00B22D47" w:rsidRPr="00C91359" w:rsidRDefault="00B22D47" w:rsidP="00547D4D">
                  <w:pPr>
                    <w:rPr>
                      <w:color w:val="FF0000"/>
                      <w:sz w:val="22"/>
                    </w:rPr>
                  </w:pPr>
                </w:p>
              </w:txbxContent>
            </v:textbox>
          </v:rect>
        </w:pict>
      </w:r>
      <w:r w:rsidR="008741EE">
        <w:rPr>
          <w:sz w:val="28"/>
          <w:szCs w:val="28"/>
          <w:lang w:val="sq-AL"/>
        </w:rPr>
        <w:t>-</w:t>
      </w:r>
      <w:r w:rsidR="00547D4D" w:rsidRPr="00547D4D">
        <w:rPr>
          <w:sz w:val="28"/>
          <w:szCs w:val="28"/>
          <w:lang w:val="sq-AL"/>
        </w:rPr>
        <w:t xml:space="preserve"> Số thôn đạt khu dân cư nông thôn mới kiểu mẫu: 110 thôn.</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Số tổ dân phố đạt tổ dân phố văn minh: 20 tổ dân phố.</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Số vườn mẫu đạt chuẩn: trên 700 vườn.</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“xã đạt chuẩn văn hóa nông thôn mới”: 100%.</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thôn, tổ dân phố đạt chuẩn văn hóa: 96%.</w:t>
      </w:r>
    </w:p>
    <w:p w:rsidR="00547D4D" w:rsidRPr="00547D4D" w:rsidRDefault="008741EE" w:rsidP="00842747">
      <w:pPr>
        <w:spacing w:line="264" w:lineRule="auto"/>
        <w:jc w:val="both"/>
        <w:rPr>
          <w:b/>
          <w:i/>
          <w:sz w:val="28"/>
          <w:szCs w:val="28"/>
          <w:lang w:val="sq-AL"/>
        </w:rPr>
      </w:pPr>
      <w:r>
        <w:rPr>
          <w:b/>
          <w:i/>
          <w:sz w:val="28"/>
          <w:szCs w:val="28"/>
          <w:lang w:val="sq-AL"/>
        </w:rPr>
        <w:t>2.4.</w:t>
      </w:r>
      <w:r w:rsidR="00547D4D" w:rsidRPr="00547D4D">
        <w:rPr>
          <w:b/>
          <w:i/>
          <w:sz w:val="28"/>
          <w:szCs w:val="28"/>
          <w:lang w:val="sq-AL"/>
        </w:rPr>
        <w:t xml:space="preserve"> Về môi trường:</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hộ dân khu vực đô thị được cấp nước máy tập trung trên 95%. </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hộ dân nông thôn được sử dụng nước sạch đạt quy chuẩn quốc gia trên 97%.</w:t>
      </w:r>
    </w:p>
    <w:p w:rsidR="00547D4D" w:rsidRPr="00547D4D" w:rsidRDefault="008741EE" w:rsidP="00E02D3A">
      <w:pPr>
        <w:spacing w:line="264" w:lineRule="auto"/>
        <w:ind w:firstLine="709"/>
        <w:jc w:val="both"/>
        <w:rPr>
          <w:sz w:val="28"/>
          <w:szCs w:val="28"/>
          <w:lang w:val="sq-AL"/>
        </w:rPr>
      </w:pPr>
      <w:r>
        <w:rPr>
          <w:sz w:val="28"/>
          <w:szCs w:val="28"/>
          <w:lang w:val="sq-AL"/>
        </w:rPr>
        <w:t>-</w:t>
      </w:r>
      <w:r w:rsidR="00547D4D" w:rsidRPr="00547D4D">
        <w:rPr>
          <w:sz w:val="28"/>
          <w:szCs w:val="28"/>
          <w:lang w:val="sq-AL"/>
        </w:rPr>
        <w:t xml:space="preserve"> Tỷ lệ chất thải rắn sinh hoạt được thu gom, xử lý trên 97%.</w:t>
      </w:r>
    </w:p>
    <w:p w:rsidR="00547D4D" w:rsidRPr="00547D4D" w:rsidRDefault="008741EE" w:rsidP="00842747">
      <w:pPr>
        <w:autoSpaceDE w:val="0"/>
        <w:autoSpaceDN w:val="0"/>
        <w:adjustRightInd w:val="0"/>
        <w:spacing w:line="264" w:lineRule="auto"/>
        <w:jc w:val="both"/>
        <w:rPr>
          <w:b/>
          <w:i/>
          <w:spacing w:val="-2"/>
          <w:sz w:val="28"/>
          <w:szCs w:val="28"/>
          <w:lang w:val="pt-BR"/>
        </w:rPr>
      </w:pPr>
      <w:r>
        <w:rPr>
          <w:b/>
          <w:i/>
          <w:spacing w:val="-2"/>
          <w:sz w:val="28"/>
          <w:szCs w:val="28"/>
          <w:lang w:val="pt-BR"/>
        </w:rPr>
        <w:t>2.5.</w:t>
      </w:r>
      <w:r w:rsidR="00547D4D" w:rsidRPr="00547D4D">
        <w:rPr>
          <w:b/>
          <w:i/>
          <w:spacing w:val="-2"/>
          <w:sz w:val="28"/>
          <w:szCs w:val="28"/>
          <w:lang w:val="pt-BR"/>
        </w:rPr>
        <w:t xml:space="preserve"> Về cải cách hành chính và chính quyền điện tử:</w:t>
      </w:r>
    </w:p>
    <w:p w:rsidR="00547D4D" w:rsidRPr="00547D4D" w:rsidRDefault="008741EE" w:rsidP="00E02D3A">
      <w:pPr>
        <w:autoSpaceDE w:val="0"/>
        <w:autoSpaceDN w:val="0"/>
        <w:adjustRightInd w:val="0"/>
        <w:spacing w:line="264" w:lineRule="auto"/>
        <w:ind w:firstLine="720"/>
        <w:jc w:val="both"/>
        <w:rPr>
          <w:spacing w:val="-2"/>
          <w:sz w:val="28"/>
          <w:szCs w:val="28"/>
          <w:lang w:val="pt-BR"/>
        </w:rPr>
      </w:pPr>
      <w:r>
        <w:rPr>
          <w:spacing w:val="-2"/>
          <w:sz w:val="28"/>
          <w:szCs w:val="28"/>
          <w:lang w:val="pt-BR"/>
        </w:rPr>
        <w:t>-</w:t>
      </w:r>
      <w:r w:rsidR="00547D4D" w:rsidRPr="00547D4D">
        <w:rPr>
          <w:spacing w:val="-2"/>
          <w:sz w:val="28"/>
          <w:szCs w:val="28"/>
          <w:lang w:val="pt-BR"/>
        </w:rPr>
        <w:t xml:space="preserve"> Triển khai 100% dịch vụ công trực tuyến mức độ 3 và mức độ 4 theo danh mục dịch vụ công trực tuyến do Chính phủ quy định.</w:t>
      </w:r>
    </w:p>
    <w:p w:rsidR="00547D4D" w:rsidRPr="00547D4D" w:rsidRDefault="008741EE" w:rsidP="00E02D3A">
      <w:pPr>
        <w:autoSpaceDE w:val="0"/>
        <w:autoSpaceDN w:val="0"/>
        <w:adjustRightInd w:val="0"/>
        <w:spacing w:line="264" w:lineRule="auto"/>
        <w:ind w:firstLine="720"/>
        <w:jc w:val="both"/>
        <w:rPr>
          <w:spacing w:val="-2"/>
          <w:sz w:val="28"/>
          <w:szCs w:val="28"/>
          <w:lang w:val="pt-BR"/>
        </w:rPr>
      </w:pPr>
      <w:r>
        <w:rPr>
          <w:spacing w:val="-2"/>
          <w:sz w:val="28"/>
          <w:szCs w:val="28"/>
          <w:lang w:val="pt-BR"/>
        </w:rPr>
        <w:t>-</w:t>
      </w:r>
      <w:r w:rsidR="00547D4D" w:rsidRPr="00547D4D">
        <w:rPr>
          <w:spacing w:val="-2"/>
          <w:sz w:val="28"/>
          <w:szCs w:val="28"/>
          <w:lang w:val="pt-BR"/>
        </w:rPr>
        <w:t xml:space="preserve"> Tối thiểu 80% dịch vụ công trực tuyến mức độ 3 và mức độ 4 có phát sinh hồ sơ.</w:t>
      </w:r>
    </w:p>
    <w:p w:rsidR="00547D4D" w:rsidRPr="00547D4D" w:rsidRDefault="008741EE" w:rsidP="00E02D3A">
      <w:pPr>
        <w:autoSpaceDE w:val="0"/>
        <w:autoSpaceDN w:val="0"/>
        <w:adjustRightInd w:val="0"/>
        <w:spacing w:line="264" w:lineRule="auto"/>
        <w:ind w:firstLine="720"/>
        <w:jc w:val="both"/>
        <w:rPr>
          <w:spacing w:val="-2"/>
          <w:sz w:val="28"/>
          <w:szCs w:val="28"/>
          <w:lang w:val="pt-BR"/>
        </w:rPr>
      </w:pPr>
      <w:r>
        <w:rPr>
          <w:spacing w:val="-2"/>
          <w:sz w:val="28"/>
          <w:szCs w:val="28"/>
          <w:lang w:val="pt-BR"/>
        </w:rPr>
        <w:t>-</w:t>
      </w:r>
      <w:r w:rsidR="00547D4D" w:rsidRPr="00547D4D">
        <w:rPr>
          <w:spacing w:val="-2"/>
          <w:sz w:val="28"/>
          <w:szCs w:val="28"/>
          <w:lang w:val="pt-BR"/>
        </w:rPr>
        <w:t xml:space="preserve"> Trên 50% hồ sơ thủ tục hành chính được tiếp nhận và thụ lý qua dịch vụ công trực tuyến mức độ 3 và mức độ 4 (trên tổng số hồ sơ thuộc thủ tục hành chính có triển khai dịch vụ công trực tuyến mức độ 3 và mức độ 4).</w:t>
      </w:r>
    </w:p>
    <w:p w:rsidR="00547D4D" w:rsidRPr="00547D4D" w:rsidRDefault="008741EE" w:rsidP="00842747">
      <w:pPr>
        <w:autoSpaceDE w:val="0"/>
        <w:autoSpaceDN w:val="0"/>
        <w:adjustRightInd w:val="0"/>
        <w:spacing w:line="264" w:lineRule="auto"/>
        <w:jc w:val="both"/>
        <w:rPr>
          <w:i/>
          <w:spacing w:val="-2"/>
          <w:sz w:val="28"/>
          <w:szCs w:val="28"/>
          <w:lang w:val="pt-BR"/>
        </w:rPr>
      </w:pPr>
      <w:r>
        <w:rPr>
          <w:b/>
          <w:i/>
          <w:spacing w:val="-2"/>
          <w:sz w:val="28"/>
          <w:szCs w:val="28"/>
          <w:lang w:val="pt-BR"/>
        </w:rPr>
        <w:t>2.6.</w:t>
      </w:r>
      <w:r w:rsidR="00547D4D" w:rsidRPr="00547D4D">
        <w:rPr>
          <w:b/>
          <w:i/>
          <w:spacing w:val="-2"/>
          <w:sz w:val="28"/>
          <w:szCs w:val="28"/>
          <w:lang w:val="pt-BR"/>
        </w:rPr>
        <w:t xml:space="preserve"> Về quốc phòng, an ninh: </w:t>
      </w:r>
      <w:r w:rsidR="00547D4D" w:rsidRPr="00547D4D">
        <w:rPr>
          <w:spacing w:val="-2"/>
          <w:sz w:val="28"/>
          <w:szCs w:val="28"/>
          <w:lang w:val="pt-BR"/>
        </w:rPr>
        <w:t>Tỷ lệ cơ sở an toàn làm chủ và giữ vững ổn định chính trị: 100%.</w:t>
      </w:r>
    </w:p>
    <w:p w:rsidR="000D3E4A" w:rsidRPr="00B935E6" w:rsidRDefault="003D2D08" w:rsidP="00842747">
      <w:pPr>
        <w:widowControl w:val="0"/>
        <w:spacing w:line="264" w:lineRule="auto"/>
        <w:jc w:val="both"/>
        <w:outlineLvl w:val="2"/>
        <w:rPr>
          <w:b/>
          <w:color w:val="000000" w:themeColor="text1"/>
          <w:sz w:val="28"/>
          <w:szCs w:val="28"/>
          <w:lang w:val="nb-NO"/>
        </w:rPr>
      </w:pPr>
      <w:r w:rsidRPr="00B935E6">
        <w:rPr>
          <w:b/>
          <w:color w:val="000000" w:themeColor="text1"/>
          <w:sz w:val="28"/>
          <w:szCs w:val="28"/>
          <w:lang w:val="nb-NO"/>
        </w:rPr>
        <w:t>II</w:t>
      </w:r>
      <w:r w:rsidR="000D3E4A" w:rsidRPr="00B935E6">
        <w:rPr>
          <w:b/>
          <w:color w:val="000000" w:themeColor="text1"/>
          <w:sz w:val="28"/>
          <w:szCs w:val="28"/>
          <w:lang w:val="nb-NO"/>
        </w:rPr>
        <w:t xml:space="preserve">. </w:t>
      </w:r>
      <w:r w:rsidRPr="00B935E6">
        <w:rPr>
          <w:b/>
          <w:color w:val="000000" w:themeColor="text1"/>
          <w:sz w:val="28"/>
          <w:szCs w:val="28"/>
          <w:lang w:val="nb-NO"/>
        </w:rPr>
        <w:t>CÂN ĐỐI, PHÂN BỔ DIỆN TÍCH CÁC LOẠI ĐẤT CHO CÁC MỤC ĐÍCH SỬ DỤNG</w:t>
      </w:r>
    </w:p>
    <w:p w:rsidR="000D3E4A" w:rsidRPr="00B935E6" w:rsidRDefault="000D3E4A" w:rsidP="00842747">
      <w:pPr>
        <w:widowControl w:val="0"/>
        <w:spacing w:line="264" w:lineRule="auto"/>
        <w:jc w:val="both"/>
        <w:outlineLvl w:val="2"/>
        <w:rPr>
          <w:b/>
          <w:i/>
          <w:color w:val="000000" w:themeColor="text1"/>
          <w:sz w:val="28"/>
          <w:szCs w:val="28"/>
          <w:lang w:val="nb-NO"/>
        </w:rPr>
      </w:pPr>
      <w:r w:rsidRPr="00B935E6">
        <w:rPr>
          <w:b/>
          <w:i/>
          <w:color w:val="000000" w:themeColor="text1"/>
          <w:sz w:val="28"/>
          <w:szCs w:val="28"/>
          <w:lang w:val="nb-NO"/>
        </w:rPr>
        <w:t>2.1. Chỉ ti</w:t>
      </w:r>
      <w:r w:rsidR="00350698" w:rsidRPr="00B935E6">
        <w:rPr>
          <w:b/>
          <w:i/>
          <w:color w:val="000000" w:themeColor="text1"/>
          <w:sz w:val="28"/>
          <w:szCs w:val="28"/>
          <w:lang w:val="nb-NO"/>
        </w:rPr>
        <w:t>ê</w:t>
      </w:r>
      <w:r w:rsidRPr="00B935E6">
        <w:rPr>
          <w:b/>
          <w:i/>
          <w:color w:val="000000" w:themeColor="text1"/>
          <w:sz w:val="28"/>
          <w:szCs w:val="28"/>
          <w:lang w:val="nb-NO"/>
        </w:rPr>
        <w:t>u sử dụng đất đ</w:t>
      </w:r>
      <w:r w:rsidR="00350698" w:rsidRPr="00B935E6">
        <w:rPr>
          <w:b/>
          <w:i/>
          <w:color w:val="000000" w:themeColor="text1"/>
          <w:sz w:val="28"/>
          <w:szCs w:val="28"/>
          <w:lang w:val="nb-NO"/>
        </w:rPr>
        <w:t>ã</w:t>
      </w:r>
      <w:r w:rsidRPr="00B935E6">
        <w:rPr>
          <w:b/>
          <w:i/>
          <w:color w:val="000000" w:themeColor="text1"/>
          <w:sz w:val="28"/>
          <w:szCs w:val="28"/>
          <w:lang w:val="nb-NO"/>
        </w:rPr>
        <w:t xml:space="preserve"> được phân bổ</w:t>
      </w:r>
    </w:p>
    <w:p w:rsidR="0088648C" w:rsidRPr="00B935E6" w:rsidRDefault="008741EE" w:rsidP="00E02D3A">
      <w:pPr>
        <w:widowControl w:val="0"/>
        <w:spacing w:line="264" w:lineRule="auto"/>
        <w:ind w:firstLine="720"/>
        <w:jc w:val="both"/>
        <w:rPr>
          <w:sz w:val="28"/>
          <w:szCs w:val="28"/>
          <w:lang w:val="nl-NL"/>
        </w:rPr>
      </w:pPr>
      <w:bookmarkStart w:id="539" w:name="_Toc61583286"/>
      <w:bookmarkStart w:id="540" w:name="_Toc359751740"/>
      <w:bookmarkStart w:id="541" w:name="_Toc368378808"/>
      <w:r w:rsidRPr="00B935E6">
        <w:rPr>
          <w:bCs/>
          <w:spacing w:val="-1"/>
          <w:sz w:val="28"/>
          <w:szCs w:val="28"/>
          <w:lang w:val="it-IT"/>
        </w:rPr>
        <w:t>Phương án Quy hoạch sử dụng đất của huyện Nghi Xuân được xây dựng khi chưa có chỉ tiêu sử dụng đất được phân bổ từ quy hoạch tỉnh, sẽ tiến hành điều chỉnh, bổ sung khi có số liệu phân bổ từ quy hoạch tỉnh được duyệt trong thời gian tới.</w:t>
      </w:r>
      <w:bookmarkEnd w:id="539"/>
      <w:r w:rsidR="0088648C" w:rsidRPr="00B935E6">
        <w:rPr>
          <w:sz w:val="28"/>
          <w:szCs w:val="28"/>
          <w:lang w:val="nl-NL"/>
        </w:rPr>
        <w:t xml:space="preserve">Vì vậy, trên cơ sở tiềm năng quỹ đất đai, căn cứ vào những lợi thế </w:t>
      </w:r>
      <w:r w:rsidR="0088648C" w:rsidRPr="00B935E6">
        <w:rPr>
          <w:sz w:val="28"/>
          <w:szCs w:val="28"/>
          <w:lang w:val="nl-NL"/>
        </w:rPr>
        <w:lastRenderedPageBreak/>
        <w:t xml:space="preserve">so sánh, những hạn chế và thách thức, thực hiện mục tiêu phát triển chung của huyện với khả năng tăng trưởng khá cao và chuyển dịch cơ cấu mạnh sẽ đưa huyện Nghi Xuân thành huyện có kinh tế phát triển, xã hội ổn định, đời sống của người dân ngày càng nâng cao và có môi trường trong sạch bền vững. </w:t>
      </w:r>
      <w:bookmarkEnd w:id="540"/>
      <w:bookmarkEnd w:id="541"/>
    </w:p>
    <w:p w:rsidR="000D3E4A" w:rsidRPr="00B935E6" w:rsidRDefault="000D3E4A" w:rsidP="00842747">
      <w:pPr>
        <w:widowControl w:val="0"/>
        <w:spacing w:line="264" w:lineRule="auto"/>
        <w:jc w:val="both"/>
        <w:rPr>
          <w:b/>
          <w:i/>
          <w:color w:val="FF0000"/>
          <w:sz w:val="28"/>
          <w:szCs w:val="28"/>
          <w:lang w:val="nb-NO"/>
        </w:rPr>
      </w:pPr>
      <w:r w:rsidRPr="00B935E6">
        <w:rPr>
          <w:b/>
          <w:i/>
          <w:color w:val="000000" w:themeColor="text1"/>
          <w:sz w:val="28"/>
          <w:szCs w:val="28"/>
          <w:lang w:val="nb-NO"/>
        </w:rPr>
        <w:t>2.</w:t>
      </w:r>
      <w:r w:rsidR="005A695D" w:rsidRPr="00B935E6">
        <w:rPr>
          <w:b/>
          <w:i/>
          <w:color w:val="000000" w:themeColor="text1"/>
          <w:sz w:val="28"/>
          <w:szCs w:val="28"/>
          <w:lang w:val="nb-NO"/>
        </w:rPr>
        <w:t>2</w:t>
      </w:r>
      <w:r w:rsidRPr="00B935E6">
        <w:rPr>
          <w:b/>
          <w:i/>
          <w:color w:val="000000" w:themeColor="text1"/>
          <w:sz w:val="28"/>
          <w:szCs w:val="28"/>
          <w:lang w:val="nb-NO"/>
        </w:rPr>
        <w:t xml:space="preserve">. </w:t>
      </w:r>
      <w:r w:rsidR="005A695D" w:rsidRPr="00B935E6">
        <w:rPr>
          <w:b/>
          <w:i/>
          <w:color w:val="000000" w:themeColor="text1"/>
          <w:sz w:val="28"/>
          <w:szCs w:val="28"/>
          <w:lang w:val="nb-NO"/>
        </w:rPr>
        <w:t>Nhu cầu sử dụng đất cho các ngành, lĩnh vực và t</w:t>
      </w:r>
      <w:r w:rsidRPr="00B935E6">
        <w:rPr>
          <w:b/>
          <w:i/>
          <w:color w:val="000000" w:themeColor="text1"/>
          <w:sz w:val="28"/>
          <w:szCs w:val="28"/>
          <w:lang w:val="nb-NO"/>
        </w:rPr>
        <w:t>ổng hợp và cân đối các chỉ tiêu sử dụng đất</w:t>
      </w:r>
    </w:p>
    <w:p w:rsidR="007C7382" w:rsidRPr="00B935E6" w:rsidRDefault="007C7382" w:rsidP="00E02D3A">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Trên cơ sở nhu cầu sử dụng đất của các ngành, lĩnh vực trên địa bàn huyện; tổng hợp và cân đối các chỉ tiêu sử dụng đất trong kỳ quy hoạch sử dụng đất đến năm 20</w:t>
      </w:r>
      <w:r w:rsidR="004C1166" w:rsidRPr="00B935E6">
        <w:rPr>
          <w:color w:val="000000" w:themeColor="text1"/>
          <w:sz w:val="28"/>
          <w:szCs w:val="28"/>
          <w:lang w:val="nb-NO"/>
        </w:rPr>
        <w:t>30</w:t>
      </w:r>
      <w:r w:rsidRPr="00B935E6">
        <w:rPr>
          <w:color w:val="000000" w:themeColor="text1"/>
          <w:sz w:val="28"/>
          <w:szCs w:val="28"/>
          <w:lang w:val="nb-NO"/>
        </w:rPr>
        <w:t xml:space="preserve"> huyện </w:t>
      </w:r>
      <w:r w:rsidR="00DA5076" w:rsidRPr="00B935E6">
        <w:rPr>
          <w:color w:val="000000" w:themeColor="text1"/>
          <w:sz w:val="28"/>
          <w:szCs w:val="28"/>
          <w:lang w:val="nb-NO"/>
        </w:rPr>
        <w:t>Nghi Xuân</w:t>
      </w:r>
      <w:r w:rsidRPr="00B935E6">
        <w:rPr>
          <w:color w:val="000000" w:themeColor="text1"/>
          <w:sz w:val="28"/>
          <w:szCs w:val="28"/>
          <w:lang w:val="nb-NO"/>
        </w:rPr>
        <w:t xml:space="preserve"> như sau</w:t>
      </w:r>
      <w:bookmarkStart w:id="542" w:name="_Toc437805640"/>
      <w:r w:rsidRPr="00B935E6">
        <w:rPr>
          <w:color w:val="000000" w:themeColor="text1"/>
          <w:sz w:val="28"/>
          <w:szCs w:val="28"/>
          <w:lang w:val="nb-NO"/>
        </w:rPr>
        <w:t>:</w:t>
      </w:r>
    </w:p>
    <w:p w:rsidR="00B935E6" w:rsidRDefault="00B935E6" w:rsidP="00842747">
      <w:pPr>
        <w:pStyle w:val="4"/>
        <w:spacing w:before="0" w:after="0" w:line="264" w:lineRule="auto"/>
        <w:ind w:firstLine="0"/>
        <w:rPr>
          <w:rFonts w:ascii="Times New Roman" w:hAnsi="Times New Roman"/>
          <w:lang w:val="en-US"/>
        </w:rPr>
      </w:pPr>
      <w:r w:rsidRPr="00B935E6">
        <w:rPr>
          <w:rFonts w:ascii="Times New Roman" w:hAnsi="Times New Roman"/>
        </w:rPr>
        <w:t xml:space="preserve">2.2.1. Đất </w:t>
      </w:r>
      <w:r w:rsidR="0036709E">
        <w:rPr>
          <w:rFonts w:ascii="Times New Roman" w:hAnsi="Times New Roman"/>
          <w:lang w:val="en-US"/>
        </w:rPr>
        <w:t>lâm nghiệp</w:t>
      </w:r>
    </w:p>
    <w:p w:rsidR="0036709E" w:rsidRDefault="0036709E"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lâm nghiệp</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7</w:t>
      </w:r>
      <w:r w:rsidR="00210D84">
        <w:rPr>
          <w:sz w:val="28"/>
          <w:szCs w:val="28"/>
          <w:lang w:val="nl-NL"/>
        </w:rPr>
        <w:t>xã, TT</w:t>
      </w:r>
      <w:r w:rsidRPr="0036709E">
        <w:rPr>
          <w:sz w:val="28"/>
          <w:szCs w:val="28"/>
          <w:lang w:val="nl-NL"/>
        </w:rPr>
        <w:t xml:space="preserve">, với tổng diện tích là </w:t>
      </w:r>
      <w:r>
        <w:rPr>
          <w:sz w:val="28"/>
          <w:szCs w:val="28"/>
          <w:lang w:val="nl-NL"/>
        </w:rPr>
        <w:t>1550,00</w:t>
      </w:r>
      <w:r w:rsidRPr="0036709E">
        <w:rPr>
          <w:sz w:val="28"/>
          <w:szCs w:val="28"/>
          <w:lang w:val="nl-NL"/>
        </w:rPr>
        <w:t xml:space="preserve"> ha. Cụ thể</w:t>
      </w:r>
      <w:r>
        <w:rPr>
          <w:sz w:val="28"/>
          <w:szCs w:val="28"/>
          <w:lang w:val="nl-NL"/>
        </w:rPr>
        <w:t>:</w:t>
      </w:r>
    </w:p>
    <w:tbl>
      <w:tblPr>
        <w:tblW w:w="9450" w:type="dxa"/>
        <w:tblInd w:w="-252" w:type="dxa"/>
        <w:tblLook w:val="04A0" w:firstRow="1" w:lastRow="0" w:firstColumn="1" w:lastColumn="0" w:noHBand="0" w:noVBand="1"/>
      </w:tblPr>
      <w:tblGrid>
        <w:gridCol w:w="820"/>
        <w:gridCol w:w="4220"/>
        <w:gridCol w:w="820"/>
        <w:gridCol w:w="1080"/>
        <w:gridCol w:w="2510"/>
      </w:tblGrid>
      <w:tr w:rsidR="00210D84" w:rsidTr="00210D84">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b/>
                <w:bCs/>
                <w:sz w:val="22"/>
                <w:szCs w:val="22"/>
              </w:rPr>
            </w:pPr>
            <w:r>
              <w:rPr>
                <w:b/>
                <w:bCs/>
                <w:sz w:val="22"/>
                <w:szCs w:val="22"/>
              </w:rPr>
              <w:t>STT</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210D84" w:rsidRDefault="00D969F8" w:rsidP="00E02D3A">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b/>
                <w:bCs/>
                <w:sz w:val="22"/>
                <w:szCs w:val="22"/>
              </w:rPr>
            </w:pPr>
            <w:r>
              <w:rPr>
                <w:b/>
                <w:bCs/>
                <w:sz w:val="22"/>
                <w:szCs w:val="22"/>
              </w:rPr>
              <w:t>Diện tích (ha)</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210D84" w:rsidRDefault="00D969F8" w:rsidP="00D969F8">
            <w:pPr>
              <w:spacing w:line="264" w:lineRule="auto"/>
              <w:jc w:val="center"/>
              <w:rPr>
                <w:b/>
                <w:bCs/>
                <w:sz w:val="22"/>
                <w:szCs w:val="22"/>
              </w:rPr>
            </w:pPr>
            <w:r>
              <w:rPr>
                <w:b/>
                <w:bCs/>
                <w:sz w:val="22"/>
                <w:szCs w:val="22"/>
              </w:rPr>
              <w:t>Xã, thị trấn</w:t>
            </w:r>
          </w:p>
        </w:tc>
      </w:tr>
      <w:tr w:rsidR="00210D84"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10D84" w:rsidRDefault="00210D84" w:rsidP="00E02D3A">
            <w:pPr>
              <w:spacing w:line="264" w:lineRule="auto"/>
              <w:jc w:val="center"/>
              <w:rPr>
                <w:b/>
                <w:bCs/>
                <w:sz w:val="22"/>
                <w:szCs w:val="22"/>
              </w:rPr>
            </w:pPr>
          </w:p>
        </w:tc>
        <w:tc>
          <w:tcPr>
            <w:tcW w:w="4220" w:type="dxa"/>
            <w:tcBorders>
              <w:top w:val="nil"/>
              <w:left w:val="nil"/>
              <w:bottom w:val="single" w:sz="4" w:space="0" w:color="auto"/>
              <w:right w:val="single" w:sz="4" w:space="0" w:color="auto"/>
            </w:tcBorders>
            <w:shd w:val="clear" w:color="auto" w:fill="auto"/>
            <w:vAlign w:val="center"/>
          </w:tcPr>
          <w:p w:rsidR="00210D84" w:rsidRDefault="00D969F8" w:rsidP="00D969F8">
            <w:pPr>
              <w:spacing w:line="264" w:lineRule="auto"/>
              <w:jc w:val="center"/>
              <w:rPr>
                <w:b/>
                <w:bCs/>
                <w:sz w:val="22"/>
                <w:szCs w:val="22"/>
              </w:rPr>
            </w:pPr>
            <w:r>
              <w:rPr>
                <w:b/>
                <w:b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b/>
                <w:bCs/>
                <w:sz w:val="22"/>
                <w:szCs w:val="22"/>
              </w:rPr>
            </w:pPr>
            <w:r>
              <w:rPr>
                <w:b/>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b/>
                <w:bCs/>
                <w:sz w:val="22"/>
                <w:szCs w:val="22"/>
              </w:rPr>
            </w:pPr>
            <w:r>
              <w:rPr>
                <w:b/>
                <w:bCs/>
                <w:sz w:val="22"/>
                <w:szCs w:val="22"/>
              </w:rPr>
              <w:t>1</w:t>
            </w:r>
            <w:r w:rsidR="005444F3">
              <w:rPr>
                <w:b/>
                <w:bCs/>
                <w:sz w:val="22"/>
                <w:szCs w:val="22"/>
              </w:rPr>
              <w:t>.</w:t>
            </w:r>
            <w:r>
              <w:rPr>
                <w:b/>
                <w:bCs/>
                <w:sz w:val="22"/>
                <w:szCs w:val="22"/>
              </w:rPr>
              <w:t xml:space="preserve">550,00 </w:t>
            </w:r>
          </w:p>
        </w:tc>
        <w:tc>
          <w:tcPr>
            <w:tcW w:w="251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b/>
                <w:bCs/>
                <w:sz w:val="22"/>
                <w:szCs w:val="22"/>
              </w:rPr>
            </w:pPr>
            <w:r>
              <w:rPr>
                <w:b/>
                <w:bCs/>
                <w:sz w:val="22"/>
                <w:szCs w:val="22"/>
              </w:rPr>
              <w:t> </w:t>
            </w:r>
          </w:p>
        </w:tc>
      </w:tr>
      <w:tr w:rsidR="00210D84" w:rsidTr="00210D84">
        <w:trPr>
          <w:trHeight w:val="10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 xml:space="preserve">1 </w:t>
            </w:r>
          </w:p>
        </w:tc>
        <w:tc>
          <w:tcPr>
            <w:tcW w:w="42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Trồng rừng phục hồi</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RPT</w:t>
            </w:r>
          </w:p>
        </w:tc>
        <w:tc>
          <w:tcPr>
            <w:tcW w:w="108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w:t>
            </w:r>
            <w:r w:rsidR="005444F3">
              <w:rPr>
                <w:sz w:val="22"/>
                <w:szCs w:val="22"/>
              </w:rPr>
              <w:t>.</w:t>
            </w:r>
            <w:r>
              <w:rPr>
                <w:sz w:val="22"/>
                <w:szCs w:val="22"/>
              </w:rPr>
              <w:t xml:space="preserve">550,00 </w:t>
            </w:r>
          </w:p>
        </w:tc>
        <w:tc>
          <w:tcPr>
            <w:tcW w:w="251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 Cổ Đạm, Xuân Hồng, Xuân Lam, Xuân Liên, Xuân Lĩnh, TT Xuân An</w:t>
            </w:r>
          </w:p>
        </w:tc>
      </w:tr>
    </w:tbl>
    <w:p w:rsidR="0036709E" w:rsidRDefault="0036709E"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w:t>
      </w:r>
      <w:r w:rsidRPr="00B935E6">
        <w:rPr>
          <w:rFonts w:ascii="Times New Roman" w:hAnsi="Times New Roman"/>
        </w:rPr>
        <w:t xml:space="preserve">. Đất </w:t>
      </w:r>
      <w:r>
        <w:rPr>
          <w:rFonts w:ascii="Times New Roman" w:hAnsi="Times New Roman"/>
          <w:lang w:val="en-US"/>
        </w:rPr>
        <w:t>nuôi trồng thủy sản</w:t>
      </w:r>
    </w:p>
    <w:p w:rsidR="0036709E" w:rsidRDefault="0036709E"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nuôi trồng thủy sản </w:t>
      </w:r>
      <w:r w:rsidRPr="0036709E">
        <w:rPr>
          <w:sz w:val="28"/>
          <w:szCs w:val="28"/>
          <w:lang w:val="nl-NL"/>
        </w:rPr>
        <w:t xml:space="preserve">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14</w:t>
      </w:r>
      <w:r w:rsidRPr="0036709E">
        <w:rPr>
          <w:sz w:val="28"/>
          <w:szCs w:val="28"/>
          <w:lang w:val="nl-NL"/>
        </w:rPr>
        <w:t xml:space="preserve"> vị trí, với tổng diện tích là </w:t>
      </w:r>
      <w:r>
        <w:rPr>
          <w:sz w:val="28"/>
          <w:szCs w:val="28"/>
          <w:lang w:val="nl-NL"/>
        </w:rPr>
        <w:t>78,63 h</w:t>
      </w:r>
      <w:r w:rsidRPr="0036709E">
        <w:rPr>
          <w:sz w:val="28"/>
          <w:szCs w:val="28"/>
          <w:lang w:val="nl-NL"/>
        </w:rPr>
        <w:t>a. Cụ thể</w:t>
      </w:r>
      <w:r>
        <w:rPr>
          <w:sz w:val="28"/>
          <w:szCs w:val="28"/>
          <w:lang w:val="nl-NL"/>
        </w:rPr>
        <w:t>:</w:t>
      </w:r>
    </w:p>
    <w:tbl>
      <w:tblPr>
        <w:tblW w:w="9540" w:type="dxa"/>
        <w:tblInd w:w="-252" w:type="dxa"/>
        <w:tblLook w:val="04A0" w:firstRow="1" w:lastRow="0" w:firstColumn="1" w:lastColumn="0" w:noHBand="0" w:noVBand="1"/>
      </w:tblPr>
      <w:tblGrid>
        <w:gridCol w:w="600"/>
        <w:gridCol w:w="5160"/>
        <w:gridCol w:w="980"/>
        <w:gridCol w:w="1720"/>
        <w:gridCol w:w="1080"/>
      </w:tblGrid>
      <w:tr w:rsidR="00B935E6" w:rsidRPr="00B935E6" w:rsidTr="0036709E">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rPr>
                <w:b/>
                <w:bCs/>
                <w:sz w:val="22"/>
                <w:szCs w:val="22"/>
              </w:rPr>
            </w:pPr>
            <w:r w:rsidRPr="00B935E6">
              <w:rPr>
                <w:b/>
                <w:bCs/>
                <w:sz w:val="22"/>
                <w:szCs w:val="22"/>
              </w:rPr>
              <w:t>TT</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b/>
                <w:bCs/>
                <w:sz w:val="22"/>
                <w:szCs w:val="22"/>
              </w:rPr>
            </w:pP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36709E" w:rsidP="00D679DD">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78,63</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đất </w:t>
            </w:r>
            <w:r w:rsidR="00703025">
              <w:rPr>
                <w:sz w:val="22"/>
                <w:szCs w:val="22"/>
              </w:rPr>
              <w:t>nuôi trồng thủy sản</w:t>
            </w:r>
            <w:r w:rsidRPr="00B935E6">
              <w:rPr>
                <w:sz w:val="22"/>
                <w:szCs w:val="22"/>
              </w:rPr>
              <w:t xml:space="preserve"> thôn Kẻ Lạt</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6,05</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đất </w:t>
            </w:r>
            <w:r w:rsidR="00703025">
              <w:rPr>
                <w:sz w:val="22"/>
                <w:szCs w:val="22"/>
              </w:rPr>
              <w:t>nuôi trồng thủy sản</w:t>
            </w:r>
            <w:r w:rsidRPr="00B935E6">
              <w:rPr>
                <w:sz w:val="22"/>
                <w:szCs w:val="22"/>
              </w:rPr>
              <w:t xml:space="preserve"> thôn Xuân Sơn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2,45</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đất </w:t>
            </w:r>
            <w:r w:rsidR="00703025">
              <w:rPr>
                <w:sz w:val="22"/>
                <w:szCs w:val="22"/>
              </w:rPr>
              <w:t xml:space="preserve">nuôi trồng thuy sản </w:t>
            </w:r>
            <w:r w:rsidRPr="00B935E6">
              <w:rPr>
                <w:sz w:val="22"/>
                <w:szCs w:val="22"/>
              </w:rPr>
              <w:t>thôn Hải Đông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3,80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w:t>
            </w:r>
            <w:r w:rsidR="00703025">
              <w:rPr>
                <w:sz w:val="22"/>
                <w:szCs w:val="22"/>
              </w:rPr>
              <w:t>uy hoạchđất</w:t>
            </w:r>
            <w:r w:rsidRPr="00B935E6">
              <w:rPr>
                <w:sz w:val="22"/>
                <w:szCs w:val="22"/>
              </w:rPr>
              <w:t xml:space="preserve"> nuôi trồng thuỷ sản Đồng Hiệu </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9,00</w:t>
            </w:r>
          </w:p>
        </w:tc>
      </w:tr>
      <w:tr w:rsidR="00B935E6" w:rsidRPr="00B935E6" w:rsidTr="0036709E">
        <w:trPr>
          <w:trHeight w:val="3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nuôi trồng thủy sản</w:t>
            </w:r>
            <w:r w:rsidR="00703025">
              <w:rPr>
                <w:sz w:val="22"/>
                <w:szCs w:val="22"/>
              </w:rPr>
              <w:t xml:space="preserve"> t</w:t>
            </w:r>
            <w:r w:rsidRPr="00B935E6">
              <w:rPr>
                <w:sz w:val="22"/>
                <w:szCs w:val="22"/>
              </w:rPr>
              <w:t>hôn Song Long gần cống Đá Bạc</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4,40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đất nuôi trồng thủy sản </w:t>
            </w:r>
            <w:r w:rsidR="00703025">
              <w:rPr>
                <w:sz w:val="22"/>
                <w:szCs w:val="22"/>
              </w:rPr>
              <w:t>t</w:t>
            </w:r>
            <w:r w:rsidRPr="00B935E6">
              <w:rPr>
                <w:sz w:val="22"/>
                <w:szCs w:val="22"/>
              </w:rPr>
              <w:t>hôn Đại Đồng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3,00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nuôi trồng thủy sản vùng giáp đê</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6,70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nuôi trồng thủy sản thôn Đại Đồng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21,70</w:t>
            </w:r>
          </w:p>
        </w:tc>
      </w:tr>
      <w:tr w:rsidR="00B935E6" w:rsidRPr="00B935E6" w:rsidTr="0070302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w:t>
            </w:r>
            <w:r w:rsidR="00703025">
              <w:rPr>
                <w:sz w:val="22"/>
                <w:szCs w:val="22"/>
              </w:rPr>
              <w:t xml:space="preserve"> nuôi trồng thủy sản t</w:t>
            </w:r>
            <w:r w:rsidRPr="00B935E6">
              <w:rPr>
                <w:sz w:val="22"/>
                <w:szCs w:val="22"/>
              </w:rPr>
              <w:t>hôn Quang Mỹ</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3,03</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w:t>
            </w:r>
            <w:r w:rsidR="00703025">
              <w:rPr>
                <w:sz w:val="22"/>
                <w:szCs w:val="22"/>
              </w:rPr>
              <w:t xml:space="preserve">đất </w:t>
            </w:r>
            <w:r w:rsidRPr="00B935E6">
              <w:rPr>
                <w:sz w:val="22"/>
                <w:szCs w:val="22"/>
              </w:rPr>
              <w:t>nuôi trồng thủy sản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2,70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Quy hoạch </w:t>
            </w:r>
            <w:r w:rsidR="00703025">
              <w:rPr>
                <w:sz w:val="22"/>
                <w:szCs w:val="22"/>
              </w:rPr>
              <w:t xml:space="preserve">đất </w:t>
            </w:r>
            <w:r w:rsidRPr="00B935E6">
              <w:rPr>
                <w:sz w:val="22"/>
                <w:szCs w:val="22"/>
              </w:rPr>
              <w:t>nuôi trồng thủy sản tổng hợp</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7,00</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703025" w:rsidP="00E02D3A">
            <w:pPr>
              <w:spacing w:line="264" w:lineRule="auto"/>
              <w:jc w:val="both"/>
              <w:rPr>
                <w:sz w:val="22"/>
                <w:szCs w:val="22"/>
              </w:rPr>
            </w:pPr>
            <w:r>
              <w:rPr>
                <w:sz w:val="22"/>
                <w:szCs w:val="22"/>
              </w:rPr>
              <w:t>Quy đất nuôi trồng thủy sản (</w:t>
            </w:r>
            <w:r w:rsidR="00B935E6" w:rsidRPr="00B935E6">
              <w:rPr>
                <w:sz w:val="22"/>
                <w:szCs w:val="22"/>
              </w:rPr>
              <w:t>Hiệp hội nghề cá</w:t>
            </w:r>
            <w:r>
              <w:rPr>
                <w:sz w:val="22"/>
                <w:szCs w:val="22"/>
              </w:rPr>
              <w:t>)</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0,03</w:t>
            </w:r>
          </w:p>
        </w:tc>
      </w:tr>
      <w:tr w:rsidR="00B935E6" w:rsidRPr="00B935E6" w:rsidTr="0036709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703025" w:rsidP="00E02D3A">
            <w:pPr>
              <w:spacing w:line="264" w:lineRule="auto"/>
              <w:jc w:val="both"/>
              <w:rPr>
                <w:sz w:val="22"/>
                <w:szCs w:val="22"/>
              </w:rPr>
            </w:pPr>
            <w:r>
              <w:rPr>
                <w:sz w:val="22"/>
                <w:szCs w:val="22"/>
              </w:rPr>
              <w:t>Quy hoạch đất nuôi trồng thủy sản thôn Linh Trù (</w:t>
            </w:r>
            <w:r w:rsidR="00B935E6" w:rsidRPr="00B935E6">
              <w:rPr>
                <w:sz w:val="22"/>
                <w:szCs w:val="22"/>
              </w:rPr>
              <w:t>Dự án nuôi tôm trên cát công nghệ cao</w:t>
            </w:r>
            <w:r>
              <w:rPr>
                <w:sz w:val="22"/>
                <w:szCs w:val="22"/>
              </w:rPr>
              <w:t>)</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4,30</w:t>
            </w:r>
          </w:p>
        </w:tc>
      </w:tr>
      <w:tr w:rsidR="00B935E6" w:rsidRPr="00B935E6" w:rsidTr="00955D04">
        <w:trPr>
          <w:trHeight w:val="31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QH </w:t>
            </w:r>
            <w:r w:rsidR="00703025">
              <w:rPr>
                <w:sz w:val="22"/>
                <w:szCs w:val="22"/>
              </w:rPr>
              <w:t>đất</w:t>
            </w:r>
            <w:r w:rsidRPr="00B935E6">
              <w:rPr>
                <w:sz w:val="22"/>
                <w:szCs w:val="22"/>
              </w:rPr>
              <w:t xml:space="preserve"> nuôi trồng thuỷ sản đồng Quan Họ</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NTS</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0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4,47</w:t>
            </w:r>
          </w:p>
        </w:tc>
      </w:tr>
    </w:tbl>
    <w:p w:rsidR="0036709E" w:rsidRDefault="0036709E"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3</w:t>
      </w:r>
      <w:r w:rsidRPr="00B935E6">
        <w:rPr>
          <w:rFonts w:ascii="Times New Roman" w:hAnsi="Times New Roman"/>
        </w:rPr>
        <w:t xml:space="preserve">. Đất </w:t>
      </w:r>
      <w:r>
        <w:rPr>
          <w:rFonts w:ascii="Times New Roman" w:hAnsi="Times New Roman"/>
          <w:lang w:val="en-US"/>
        </w:rPr>
        <w:t>nông nghiệp khác</w:t>
      </w:r>
    </w:p>
    <w:p w:rsidR="0036709E" w:rsidRDefault="0036709E" w:rsidP="00E02D3A">
      <w:pPr>
        <w:spacing w:line="264" w:lineRule="auto"/>
        <w:ind w:firstLine="720"/>
        <w:jc w:val="both"/>
        <w:rPr>
          <w:sz w:val="28"/>
          <w:szCs w:val="28"/>
          <w:lang w:val="nl-NL"/>
        </w:rPr>
      </w:pPr>
      <w:r w:rsidRPr="0036709E">
        <w:rPr>
          <w:sz w:val="28"/>
          <w:szCs w:val="28"/>
          <w:lang w:val="nl-NL"/>
        </w:rPr>
        <w:lastRenderedPageBreak/>
        <w:t xml:space="preserve">Theo định hướng quy hoạch đất </w:t>
      </w:r>
      <w:r>
        <w:rPr>
          <w:sz w:val="28"/>
          <w:szCs w:val="28"/>
          <w:lang w:val="nl-NL"/>
        </w:rPr>
        <w:t>nông nghiệp khác</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3E3412">
        <w:rPr>
          <w:sz w:val="28"/>
          <w:szCs w:val="28"/>
          <w:lang w:val="nl-NL"/>
        </w:rPr>
        <w:t>3</w:t>
      </w:r>
      <w:r w:rsidR="00082630">
        <w:rPr>
          <w:sz w:val="28"/>
          <w:szCs w:val="28"/>
          <w:lang w:val="nl-NL"/>
        </w:rPr>
        <w:t>1</w:t>
      </w:r>
      <w:r w:rsidRPr="0036709E">
        <w:rPr>
          <w:sz w:val="28"/>
          <w:szCs w:val="28"/>
          <w:lang w:val="nl-NL"/>
        </w:rPr>
        <w:t xml:space="preserve"> vị trí, với tổng diện tích là </w:t>
      </w:r>
      <w:r w:rsidR="003E3412">
        <w:rPr>
          <w:sz w:val="28"/>
          <w:szCs w:val="28"/>
          <w:lang w:val="nl-NL"/>
        </w:rPr>
        <w:t>2</w:t>
      </w:r>
      <w:r w:rsidR="00210D84">
        <w:rPr>
          <w:sz w:val="28"/>
          <w:szCs w:val="28"/>
          <w:lang w:val="nl-NL"/>
        </w:rPr>
        <w:t>77,73</w:t>
      </w:r>
      <w:r w:rsidRPr="0036709E">
        <w:rPr>
          <w:sz w:val="28"/>
          <w:szCs w:val="28"/>
          <w:lang w:val="nl-NL"/>
        </w:rPr>
        <w:t xml:space="preserve"> ha. Cụ thể</w:t>
      </w:r>
      <w:r>
        <w:rPr>
          <w:sz w:val="28"/>
          <w:szCs w:val="28"/>
          <w:lang w:val="nl-NL"/>
        </w:rPr>
        <w:t>:</w:t>
      </w:r>
    </w:p>
    <w:tbl>
      <w:tblPr>
        <w:tblW w:w="9580" w:type="dxa"/>
        <w:tblInd w:w="-252" w:type="dxa"/>
        <w:tblLook w:val="04A0" w:firstRow="1" w:lastRow="0" w:firstColumn="1" w:lastColumn="0" w:noHBand="0" w:noVBand="1"/>
      </w:tblPr>
      <w:tblGrid>
        <w:gridCol w:w="820"/>
        <w:gridCol w:w="5300"/>
        <w:gridCol w:w="820"/>
        <w:gridCol w:w="1020"/>
        <w:gridCol w:w="1620"/>
      </w:tblGrid>
      <w:tr w:rsidR="00D969F8" w:rsidTr="00210D84">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210D84"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10D84" w:rsidRDefault="00210D84" w:rsidP="00E02D3A">
            <w:pPr>
              <w:spacing w:line="264" w:lineRule="auto"/>
              <w:jc w:val="center"/>
              <w:rPr>
                <w:b/>
                <w:bCs/>
                <w:sz w:val="22"/>
                <w:szCs w:val="22"/>
              </w:rPr>
            </w:pPr>
          </w:p>
        </w:tc>
        <w:tc>
          <w:tcPr>
            <w:tcW w:w="5300" w:type="dxa"/>
            <w:tcBorders>
              <w:top w:val="nil"/>
              <w:left w:val="nil"/>
              <w:bottom w:val="single" w:sz="4" w:space="0" w:color="auto"/>
              <w:right w:val="single" w:sz="4" w:space="0" w:color="auto"/>
            </w:tcBorders>
            <w:shd w:val="clear" w:color="auto" w:fill="auto"/>
            <w:vAlign w:val="center"/>
          </w:tcPr>
          <w:p w:rsidR="00210D84" w:rsidRDefault="00D969F8" w:rsidP="00D969F8">
            <w:pPr>
              <w:spacing w:line="264" w:lineRule="auto"/>
              <w:jc w:val="center"/>
              <w:rPr>
                <w:b/>
                <w:bCs/>
                <w:sz w:val="22"/>
                <w:szCs w:val="22"/>
              </w:rPr>
            </w:pPr>
            <w:r>
              <w:rPr>
                <w:b/>
                <w:b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 </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b/>
                <w:bCs/>
                <w:sz w:val="22"/>
                <w:szCs w:val="22"/>
              </w:rPr>
            </w:pPr>
            <w:r>
              <w:rPr>
                <w:b/>
                <w:bCs/>
                <w:sz w:val="22"/>
                <w:szCs w:val="22"/>
              </w:rPr>
              <w:t>277,73</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b/>
                <w:bCs/>
                <w:sz w:val="22"/>
                <w:szCs w:val="22"/>
              </w:rPr>
            </w:pPr>
            <w:r>
              <w:rPr>
                <w:b/>
                <w:bCs/>
                <w:sz w:val="22"/>
                <w:szCs w:val="22"/>
              </w:rPr>
              <w:t> </w:t>
            </w:r>
          </w:p>
        </w:tc>
      </w:tr>
      <w:tr w:rsidR="00210D84" w:rsidTr="00210D84">
        <w:trPr>
          <w:trHeight w:val="4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gia trại chăn nuôi tổng hợp thôn Hồng Tiến</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1,30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Giang</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trồng cây dược liệu</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4,36</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Giang</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3</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tập trung Mào Gà</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9,90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Cổ Đạm</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4</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chăn nuôi tập trung Đồng Nái (thôn 9)</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2,89</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Cổ Đạm</w:t>
            </w:r>
          </w:p>
        </w:tc>
      </w:tr>
      <w:tr w:rsidR="00210D84" w:rsidTr="00210D84">
        <w:trPr>
          <w:trHeight w:val="3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5</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tập trung Đồng Chòa (16 ha)</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16,00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Cổ Đạm</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6</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trang trại tổng hợp Rào Mỹ Dương (thôn Hồng Mỹ)</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8,23</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Mỹ</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7</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dự án Trang trại sản xuất nông nghiệp gắn với du lịch sinh thái tại xã Xuân Mỹ</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6,75</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Mỹ</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8</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trang trại tổng hợp Đồng Bàu Sen, thôn Tân Mỹ</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4,98</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Mỹ</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9</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khu công nghệ cao</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25,00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Mỹ</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10</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 xml:space="preserve"> Quy hoạch khu chăn tập trung ven chân Núi Hồng Lĩnh (Thôn Song Long)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19,30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Cương Gián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11</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trồng cây nông nghiệp công nghệ cao</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3,50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Cương Gián</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12</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trang trại chăn nuôi tổng hợp đồng Chi Kỷ thôn Song Long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2,00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Cương Gián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13</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tập trung Cồn Troong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7,38</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Liên</w:t>
            </w:r>
          </w:p>
        </w:tc>
      </w:tr>
      <w:tr w:rsidR="00210D84" w:rsidTr="00210D84">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14</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tập trung Ven rào Mỹ Dương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9,30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Liên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15</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tổng hợp</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3,30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Liên</w:t>
            </w:r>
          </w:p>
        </w:tc>
      </w:tr>
      <w:tr w:rsidR="00210D84" w:rsidTr="00210D84">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16</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tổng hợp vùng đồng Cồn Sải</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4,50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Hồng</w:t>
            </w:r>
          </w:p>
        </w:tc>
      </w:tr>
      <w:tr w:rsidR="00210D84" w:rsidTr="00210D84">
        <w:trPr>
          <w:trHeight w:val="4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17</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khu chăn nuôi tổng hợp thôn 3 (Khe Mạng )</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4,00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Hồng</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18</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QH trang trại ven núi thôn 4</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8,70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Lĩnh</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19</w:t>
            </w:r>
          </w:p>
        </w:tc>
        <w:tc>
          <w:tcPr>
            <w:tcW w:w="5300" w:type="dxa"/>
            <w:tcBorders>
              <w:top w:val="nil"/>
              <w:left w:val="nil"/>
              <w:bottom w:val="single" w:sz="4" w:space="0" w:color="auto"/>
              <w:right w:val="single" w:sz="4" w:space="0" w:color="auto"/>
            </w:tcBorders>
            <w:shd w:val="clear" w:color="auto" w:fill="auto"/>
            <w:vAlign w:val="bottom"/>
            <w:hideMark/>
          </w:tcPr>
          <w:p w:rsidR="00210D84" w:rsidRDefault="00210D84" w:rsidP="00E02D3A">
            <w:pPr>
              <w:spacing w:line="264" w:lineRule="auto"/>
              <w:rPr>
                <w:sz w:val="22"/>
                <w:szCs w:val="22"/>
              </w:rPr>
            </w:pPr>
            <w:r>
              <w:rPr>
                <w:sz w:val="22"/>
                <w:szCs w:val="22"/>
              </w:rPr>
              <w:t>Quy hoạch đất trồng rau củ quả công nghệ cao 18</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2,50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TT Tiên Điền</w:t>
            </w:r>
          </w:p>
        </w:tc>
      </w:tr>
      <w:tr w:rsidR="00210D84" w:rsidTr="00210D84">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20</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nông nghiệp công nghệ cao thôn Nam Viên</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12,00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21</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nông nghiệp công nghệ cao thôn Khang thịnh, Xuân áng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7,00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22</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trang trại thôn Gia Phú</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3,00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w:t>
            </w:r>
          </w:p>
        </w:tc>
      </w:tr>
      <w:tr w:rsidR="00210D84" w:rsidTr="00210D84">
        <w:trPr>
          <w:trHeight w:val="3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23</w:t>
            </w:r>
          </w:p>
        </w:tc>
        <w:tc>
          <w:tcPr>
            <w:tcW w:w="5300" w:type="dxa"/>
            <w:tcBorders>
              <w:top w:val="nil"/>
              <w:left w:val="nil"/>
              <w:bottom w:val="single" w:sz="4" w:space="0" w:color="auto"/>
              <w:right w:val="single" w:sz="4" w:space="0" w:color="auto"/>
            </w:tcBorders>
            <w:shd w:val="clear" w:color="auto" w:fill="auto"/>
            <w:vAlign w:val="bottom"/>
            <w:hideMark/>
          </w:tcPr>
          <w:p w:rsidR="00210D84" w:rsidRDefault="00210D84" w:rsidP="00E02D3A">
            <w:pPr>
              <w:spacing w:line="264" w:lineRule="auto"/>
              <w:rPr>
                <w:sz w:val="22"/>
                <w:szCs w:val="22"/>
              </w:rPr>
            </w:pPr>
            <w:r>
              <w:rPr>
                <w:sz w:val="22"/>
                <w:szCs w:val="22"/>
              </w:rPr>
              <w:t>Quy hoạch đất trồng rau củ quả công nghệ cao thôn Phúc Tuy</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10,00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w:t>
            </w:r>
          </w:p>
        </w:tc>
      </w:tr>
      <w:tr w:rsidR="00210D84" w:rsidTr="00210D84">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24</w:t>
            </w:r>
          </w:p>
        </w:tc>
        <w:tc>
          <w:tcPr>
            <w:tcW w:w="5300" w:type="dxa"/>
            <w:tcBorders>
              <w:top w:val="nil"/>
              <w:left w:val="nil"/>
              <w:bottom w:val="single" w:sz="4" w:space="0" w:color="auto"/>
              <w:right w:val="single" w:sz="4" w:space="0" w:color="auto"/>
            </w:tcBorders>
            <w:shd w:val="clear" w:color="auto" w:fill="auto"/>
            <w:vAlign w:val="bottom"/>
            <w:hideMark/>
          </w:tcPr>
          <w:p w:rsidR="00210D84" w:rsidRDefault="00210D84" w:rsidP="00E02D3A">
            <w:pPr>
              <w:spacing w:line="264" w:lineRule="auto"/>
              <w:rPr>
                <w:sz w:val="22"/>
                <w:szCs w:val="22"/>
              </w:rPr>
            </w:pPr>
            <w:r>
              <w:rPr>
                <w:sz w:val="22"/>
                <w:szCs w:val="22"/>
              </w:rPr>
              <w:t>Quy hoạch đất trồng rau củ quả công nghệ cao Mỹ Lộc + Cát Thủy</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10,00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Viên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25</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trồng cây nông nghiệp công nghệ cao</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3,00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Liên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26</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khu công nghệ cao</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53,00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Cổ Đạm</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27</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khu công nghệ cao Đồng Nười</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2,50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Yên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28</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khu công nghệ cao Đồng Hung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10,00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Yên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29</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Quy hoạch đất trồng cây nông nghiệp công nghệ cao</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7,30</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Lam</w:t>
            </w:r>
          </w:p>
        </w:tc>
      </w:tr>
      <w:tr w:rsidR="00210D84" w:rsidTr="00C368CA">
        <w:trPr>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lastRenderedPageBreak/>
              <w:t>30</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 xml:space="preserve">Nông nghiệp công nghệ cao khu vực đồng Nhôn, đồng Trếnh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10,00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TT Xuân An</w:t>
            </w:r>
          </w:p>
        </w:tc>
      </w:tr>
      <w:tr w:rsidR="00210D84" w:rsidTr="00210D84">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31</w:t>
            </w:r>
          </w:p>
        </w:tc>
        <w:tc>
          <w:tcPr>
            <w:tcW w:w="530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QH trang trại sinh thái khe Sẵn Sàng</w:t>
            </w:r>
          </w:p>
        </w:tc>
        <w:tc>
          <w:tcPr>
            <w:tcW w:w="8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center"/>
              <w:rPr>
                <w:sz w:val="22"/>
                <w:szCs w:val="22"/>
              </w:rPr>
            </w:pPr>
            <w:r>
              <w:rPr>
                <w:sz w:val="22"/>
                <w:szCs w:val="22"/>
              </w:rPr>
              <w:t>NKH</w:t>
            </w:r>
          </w:p>
        </w:tc>
        <w:tc>
          <w:tcPr>
            <w:tcW w:w="10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jc w:val="right"/>
              <w:rPr>
                <w:sz w:val="22"/>
                <w:szCs w:val="22"/>
              </w:rPr>
            </w:pPr>
            <w:r>
              <w:rPr>
                <w:sz w:val="22"/>
                <w:szCs w:val="22"/>
              </w:rPr>
              <w:t>6,04</w:t>
            </w:r>
          </w:p>
        </w:tc>
        <w:tc>
          <w:tcPr>
            <w:tcW w:w="1620" w:type="dxa"/>
            <w:tcBorders>
              <w:top w:val="nil"/>
              <w:left w:val="nil"/>
              <w:bottom w:val="single" w:sz="4" w:space="0" w:color="auto"/>
              <w:right w:val="single" w:sz="4" w:space="0" w:color="auto"/>
            </w:tcBorders>
            <w:shd w:val="clear" w:color="auto" w:fill="auto"/>
            <w:vAlign w:val="center"/>
            <w:hideMark/>
          </w:tcPr>
          <w:p w:rsidR="00210D84" w:rsidRDefault="00210D84" w:rsidP="00E02D3A">
            <w:pPr>
              <w:spacing w:line="264" w:lineRule="auto"/>
              <w:rPr>
                <w:sz w:val="22"/>
                <w:szCs w:val="22"/>
              </w:rPr>
            </w:pPr>
            <w:r>
              <w:rPr>
                <w:sz w:val="22"/>
                <w:szCs w:val="22"/>
              </w:rPr>
              <w:t>Xã Xuân Lĩnh</w:t>
            </w:r>
          </w:p>
        </w:tc>
      </w:tr>
    </w:tbl>
    <w:p w:rsidR="003E3412" w:rsidRDefault="003E3412"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sidR="00082630">
        <w:rPr>
          <w:rFonts w:ascii="Times New Roman" w:hAnsi="Times New Roman"/>
          <w:lang w:val="en-US"/>
        </w:rPr>
        <w:t>4</w:t>
      </w:r>
      <w:r w:rsidRPr="00B935E6">
        <w:rPr>
          <w:rFonts w:ascii="Times New Roman" w:hAnsi="Times New Roman"/>
        </w:rPr>
        <w:t xml:space="preserve">. Đất </w:t>
      </w:r>
      <w:r>
        <w:rPr>
          <w:rFonts w:ascii="Times New Roman" w:hAnsi="Times New Roman"/>
          <w:lang w:val="en-US"/>
        </w:rPr>
        <w:t>quốc phòng</w:t>
      </w:r>
    </w:p>
    <w:p w:rsidR="00B935E6" w:rsidRPr="00B935E6" w:rsidRDefault="003E3412" w:rsidP="00E02D3A">
      <w:pPr>
        <w:spacing w:line="264" w:lineRule="auto"/>
        <w:ind w:firstLine="720"/>
        <w:jc w:val="both"/>
        <w:rPr>
          <w:sz w:val="26"/>
          <w:szCs w:val="26"/>
          <w:lang w:val="nl-NL"/>
        </w:rPr>
      </w:pPr>
      <w:r w:rsidRPr="0036709E">
        <w:rPr>
          <w:sz w:val="28"/>
          <w:szCs w:val="28"/>
          <w:lang w:val="nl-NL"/>
        </w:rPr>
        <w:t xml:space="preserve">Theo định hướng quy hoạch đất </w:t>
      </w:r>
      <w:r>
        <w:rPr>
          <w:sz w:val="28"/>
          <w:szCs w:val="28"/>
          <w:lang w:val="nl-NL"/>
        </w:rPr>
        <w:t>quốc phòng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7</w:t>
      </w:r>
      <w:r w:rsidRPr="0036709E">
        <w:rPr>
          <w:sz w:val="28"/>
          <w:szCs w:val="28"/>
          <w:lang w:val="nl-NL"/>
        </w:rPr>
        <w:t xml:space="preserve"> vị trí, với tổng diện tích là </w:t>
      </w:r>
      <w:r>
        <w:rPr>
          <w:sz w:val="28"/>
          <w:szCs w:val="28"/>
          <w:lang w:val="nl-NL"/>
        </w:rPr>
        <w:t>74,12</w:t>
      </w:r>
      <w:r w:rsidRPr="0036709E">
        <w:rPr>
          <w:sz w:val="28"/>
          <w:szCs w:val="28"/>
          <w:lang w:val="nl-NL"/>
        </w:rPr>
        <w:t xml:space="preserve"> ha. Cụ thể</w:t>
      </w:r>
      <w:r>
        <w:rPr>
          <w:sz w:val="28"/>
          <w:szCs w:val="28"/>
          <w:lang w:val="nl-NL"/>
        </w:rPr>
        <w:t>:</w:t>
      </w:r>
    </w:p>
    <w:tbl>
      <w:tblPr>
        <w:tblW w:w="9580" w:type="dxa"/>
        <w:tblInd w:w="-252" w:type="dxa"/>
        <w:tblLook w:val="04A0" w:firstRow="1" w:lastRow="0" w:firstColumn="1" w:lastColumn="0" w:noHBand="0" w:noVBand="1"/>
      </w:tblPr>
      <w:tblGrid>
        <w:gridCol w:w="600"/>
        <w:gridCol w:w="5160"/>
        <w:gridCol w:w="980"/>
        <w:gridCol w:w="1720"/>
        <w:gridCol w:w="1120"/>
      </w:tblGrid>
      <w:tr w:rsidR="00B935E6" w:rsidRPr="00B935E6" w:rsidTr="00A41180">
        <w:trPr>
          <w:trHeight w:val="517"/>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160" w:type="dxa"/>
            <w:tcBorders>
              <w:top w:val="nil"/>
              <w:left w:val="nil"/>
              <w:bottom w:val="single" w:sz="4" w:space="0" w:color="auto"/>
              <w:right w:val="single" w:sz="4" w:space="0" w:color="auto"/>
            </w:tcBorders>
            <w:shd w:val="clear" w:color="auto" w:fill="auto"/>
            <w:vAlign w:val="center"/>
          </w:tcPr>
          <w:p w:rsidR="00B935E6" w:rsidRPr="00B935E6" w:rsidRDefault="003E3412" w:rsidP="00D679DD">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74,12</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Tramh ra đa 525/vùng 1/HQ</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1,60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Căn cứ chiến đấu</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41,20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Tổ công tác địa bàn đồn Lệch Kèn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Yên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Căn cứ hậu phương </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12,00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Trận địa phòng thủ </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4,50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Trận địa tên lửa/lữ 679/vùng 1 hải quân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0,72</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Công trình thao trường bắn (thôn 2)</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CQP</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13,90</w:t>
            </w:r>
          </w:p>
        </w:tc>
      </w:tr>
    </w:tbl>
    <w:p w:rsidR="003E3412" w:rsidRDefault="003E3412"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6</w:t>
      </w:r>
      <w:r w:rsidRPr="00B935E6">
        <w:rPr>
          <w:rFonts w:ascii="Times New Roman" w:hAnsi="Times New Roman"/>
        </w:rPr>
        <w:t xml:space="preserve">. Đất </w:t>
      </w:r>
      <w:r>
        <w:rPr>
          <w:rFonts w:ascii="Times New Roman" w:hAnsi="Times New Roman"/>
          <w:lang w:val="en-US"/>
        </w:rPr>
        <w:t>an ninh</w:t>
      </w:r>
    </w:p>
    <w:p w:rsidR="003E3412" w:rsidRPr="0036709E" w:rsidRDefault="003E341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 xml:space="preserve">an ninh </w:t>
      </w:r>
      <w:r w:rsidRPr="0036709E">
        <w:rPr>
          <w:sz w:val="28"/>
          <w:szCs w:val="28"/>
          <w:lang w:val="nl-NL"/>
        </w:rPr>
        <w:t xml:space="preserve">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18</w:t>
      </w:r>
      <w:r w:rsidRPr="0036709E">
        <w:rPr>
          <w:sz w:val="28"/>
          <w:szCs w:val="28"/>
          <w:lang w:val="nl-NL"/>
        </w:rPr>
        <w:t xml:space="preserve"> vị trí, với tổng diện tích là </w:t>
      </w:r>
      <w:r>
        <w:rPr>
          <w:sz w:val="28"/>
          <w:szCs w:val="28"/>
          <w:lang w:val="nl-NL"/>
        </w:rPr>
        <w:t>6,04</w:t>
      </w:r>
      <w:r w:rsidRPr="0036709E">
        <w:rPr>
          <w:sz w:val="28"/>
          <w:szCs w:val="28"/>
          <w:lang w:val="nl-NL"/>
        </w:rPr>
        <w:t xml:space="preserve"> ha. Cụ thể</w:t>
      </w:r>
      <w:r>
        <w:rPr>
          <w:sz w:val="28"/>
          <w:szCs w:val="28"/>
          <w:lang w:val="nl-NL"/>
        </w:rPr>
        <w:t>:</w:t>
      </w:r>
    </w:p>
    <w:tbl>
      <w:tblPr>
        <w:tblW w:w="9580" w:type="dxa"/>
        <w:tblInd w:w="-252" w:type="dxa"/>
        <w:tblLook w:val="04A0" w:firstRow="1" w:lastRow="0" w:firstColumn="1" w:lastColumn="0" w:noHBand="0" w:noVBand="1"/>
      </w:tblPr>
      <w:tblGrid>
        <w:gridCol w:w="600"/>
        <w:gridCol w:w="5160"/>
        <w:gridCol w:w="980"/>
        <w:gridCol w:w="1720"/>
        <w:gridCol w:w="1120"/>
      </w:tblGrid>
      <w:tr w:rsidR="00B935E6" w:rsidRPr="00B935E6" w:rsidTr="00A41180">
        <w:trPr>
          <w:trHeight w:val="53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160" w:type="dxa"/>
            <w:tcBorders>
              <w:top w:val="nil"/>
              <w:left w:val="nil"/>
              <w:bottom w:val="single" w:sz="4" w:space="0" w:color="auto"/>
              <w:right w:val="single" w:sz="4" w:space="0" w:color="auto"/>
            </w:tcBorders>
            <w:shd w:val="clear" w:color="auto" w:fill="auto"/>
            <w:vAlign w:val="center"/>
          </w:tcPr>
          <w:p w:rsidR="00B935E6" w:rsidRPr="00B935E6" w:rsidRDefault="003E3412" w:rsidP="00E02D3A">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6,04</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Yên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0,15</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Thành</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0,22</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0,16</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0,19</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0,10</w:t>
            </w:r>
          </w:p>
        </w:tc>
      </w:tr>
      <w:tr w:rsidR="00B935E6" w:rsidRPr="00B935E6" w:rsidTr="00D21F3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0,15</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Lĩnh</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0,16</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Thị trấn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Tiên Điền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15</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Thị trấn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16</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Trụ sở làm việc CA huyện Nghi Xuân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3,00</w:t>
            </w:r>
          </w:p>
        </w:tc>
      </w:tr>
      <w:tr w:rsidR="00B935E6" w:rsidRPr="00B935E6" w:rsidTr="003E3412">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17</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E3412">
        <w:trPr>
          <w:trHeight w:val="251"/>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18</w:t>
            </w:r>
          </w:p>
        </w:tc>
        <w:tc>
          <w:tcPr>
            <w:tcW w:w="51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Công An xã</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CAN</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0,31</w:t>
            </w:r>
          </w:p>
        </w:tc>
      </w:tr>
    </w:tbl>
    <w:p w:rsidR="003E3412" w:rsidRDefault="003E3412"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7</w:t>
      </w:r>
      <w:r w:rsidRPr="00B935E6">
        <w:rPr>
          <w:rFonts w:ascii="Times New Roman" w:hAnsi="Times New Roman"/>
        </w:rPr>
        <w:t xml:space="preserve">. Đất </w:t>
      </w:r>
      <w:r>
        <w:rPr>
          <w:rFonts w:ascii="Times New Roman" w:hAnsi="Times New Roman"/>
          <w:lang w:val="en-US"/>
        </w:rPr>
        <w:t>khu công nghiệp</w:t>
      </w:r>
    </w:p>
    <w:p w:rsidR="003E3412" w:rsidRDefault="003E3412" w:rsidP="00E02D3A">
      <w:pPr>
        <w:spacing w:line="264" w:lineRule="auto"/>
        <w:ind w:firstLine="720"/>
        <w:jc w:val="both"/>
        <w:rPr>
          <w:sz w:val="28"/>
          <w:szCs w:val="28"/>
          <w:lang w:val="nl-NL"/>
        </w:rPr>
      </w:pPr>
      <w:r w:rsidRPr="0036709E">
        <w:rPr>
          <w:sz w:val="28"/>
          <w:szCs w:val="28"/>
          <w:lang w:val="nl-NL"/>
        </w:rPr>
        <w:lastRenderedPageBreak/>
        <w:t xml:space="preserve">Theo định hướng quy hoạch đất </w:t>
      </w:r>
      <w:r>
        <w:rPr>
          <w:sz w:val="28"/>
          <w:szCs w:val="28"/>
          <w:lang w:val="nl-NL"/>
        </w:rPr>
        <w:t>khu công nghiệp</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w:t>
      </w:r>
      <w:r w:rsidRPr="0036709E">
        <w:rPr>
          <w:sz w:val="28"/>
          <w:szCs w:val="28"/>
          <w:lang w:val="nl-NL"/>
        </w:rPr>
        <w:t xml:space="preserve"> vị trí, với tổng diện tích là </w:t>
      </w:r>
      <w:r w:rsidR="005444F3">
        <w:rPr>
          <w:sz w:val="28"/>
          <w:szCs w:val="28"/>
          <w:lang w:val="nl-NL"/>
        </w:rPr>
        <w:t>274,77</w:t>
      </w:r>
      <w:r w:rsidRPr="0036709E">
        <w:rPr>
          <w:sz w:val="28"/>
          <w:szCs w:val="28"/>
          <w:lang w:val="nl-NL"/>
        </w:rPr>
        <w:t xml:space="preserve"> ha. Cụ thể</w:t>
      </w:r>
      <w:r>
        <w:rPr>
          <w:sz w:val="28"/>
          <w:szCs w:val="28"/>
          <w:lang w:val="nl-NL"/>
        </w:rPr>
        <w:t>:</w:t>
      </w:r>
    </w:p>
    <w:tbl>
      <w:tblPr>
        <w:tblW w:w="9540" w:type="dxa"/>
        <w:tblInd w:w="-252" w:type="dxa"/>
        <w:tblLook w:val="04A0" w:firstRow="1" w:lastRow="0" w:firstColumn="1" w:lastColumn="0" w:noHBand="0" w:noVBand="1"/>
      </w:tblPr>
      <w:tblGrid>
        <w:gridCol w:w="820"/>
        <w:gridCol w:w="4940"/>
        <w:gridCol w:w="820"/>
        <w:gridCol w:w="1080"/>
        <w:gridCol w:w="1880"/>
      </w:tblGrid>
      <w:tr w:rsidR="00D969F8" w:rsidTr="00082630">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082630"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082630" w:rsidRDefault="00082630" w:rsidP="00E02D3A">
            <w:pPr>
              <w:spacing w:line="264" w:lineRule="auto"/>
              <w:jc w:val="center"/>
              <w:rPr>
                <w:b/>
                <w:bCs/>
                <w:sz w:val="22"/>
                <w:szCs w:val="22"/>
              </w:rPr>
            </w:pPr>
          </w:p>
        </w:tc>
        <w:tc>
          <w:tcPr>
            <w:tcW w:w="4940" w:type="dxa"/>
            <w:tcBorders>
              <w:top w:val="nil"/>
              <w:left w:val="nil"/>
              <w:bottom w:val="single" w:sz="4" w:space="0" w:color="auto"/>
              <w:right w:val="single" w:sz="4" w:space="0" w:color="auto"/>
            </w:tcBorders>
            <w:shd w:val="clear" w:color="auto" w:fill="auto"/>
            <w:vAlign w:val="center"/>
          </w:tcPr>
          <w:p w:rsidR="00082630" w:rsidRDefault="00D969F8" w:rsidP="00D969F8">
            <w:pPr>
              <w:spacing w:line="264" w:lineRule="auto"/>
              <w:jc w:val="center"/>
              <w:rPr>
                <w:b/>
                <w:bCs/>
                <w:sz w:val="22"/>
                <w:szCs w:val="22"/>
              </w:rPr>
            </w:pPr>
            <w:r>
              <w:rPr>
                <w:b/>
                <w:b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b/>
                <w:bCs/>
                <w:sz w:val="22"/>
                <w:szCs w:val="22"/>
              </w:rPr>
            </w:pPr>
            <w:r>
              <w:rPr>
                <w:b/>
                <w:bCs/>
                <w:sz w:val="22"/>
                <w:szCs w:val="22"/>
              </w:rPr>
              <w:t>274,77</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 </w:t>
            </w:r>
          </w:p>
        </w:tc>
      </w:tr>
      <w:tr w:rsidR="00082630" w:rsidTr="00082630">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 xml:space="preserve">1 </w:t>
            </w: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Khu công nghiệp Gi Lách</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SKK</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50,00</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TT Xuân An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494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SKK</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124,77</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Viên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494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ODT</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80,00</w:t>
            </w:r>
          </w:p>
        </w:tc>
        <w:tc>
          <w:tcPr>
            <w:tcW w:w="1880" w:type="dxa"/>
            <w:vMerge/>
            <w:tcBorders>
              <w:top w:val="nil"/>
              <w:left w:val="single" w:sz="4" w:space="0" w:color="auto"/>
              <w:bottom w:val="single" w:sz="4" w:space="0" w:color="000000"/>
              <w:right w:val="single" w:sz="4" w:space="0" w:color="auto"/>
            </w:tcBorders>
            <w:vAlign w:val="center"/>
            <w:hideMark/>
          </w:tcPr>
          <w:p w:rsidR="00082630" w:rsidRDefault="00082630" w:rsidP="00E02D3A">
            <w:pPr>
              <w:spacing w:line="264" w:lineRule="auto"/>
              <w:rPr>
                <w:sz w:val="22"/>
                <w:szCs w:val="22"/>
              </w:rPr>
            </w:pPr>
          </w:p>
        </w:tc>
      </w:tr>
      <w:tr w:rsidR="00082630" w:rsidTr="00082630">
        <w:trPr>
          <w:trHeight w:val="24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494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TMD</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20,00</w:t>
            </w:r>
          </w:p>
        </w:tc>
        <w:tc>
          <w:tcPr>
            <w:tcW w:w="1880" w:type="dxa"/>
            <w:vMerge/>
            <w:tcBorders>
              <w:top w:val="nil"/>
              <w:left w:val="single" w:sz="4" w:space="0" w:color="auto"/>
              <w:bottom w:val="single" w:sz="4" w:space="0" w:color="000000"/>
              <w:right w:val="single" w:sz="4" w:space="0" w:color="auto"/>
            </w:tcBorders>
            <w:vAlign w:val="center"/>
            <w:hideMark/>
          </w:tcPr>
          <w:p w:rsidR="00082630" w:rsidRDefault="00082630" w:rsidP="00E02D3A">
            <w:pPr>
              <w:spacing w:line="264" w:lineRule="auto"/>
              <w:rPr>
                <w:sz w:val="22"/>
                <w:szCs w:val="22"/>
              </w:rPr>
            </w:pPr>
          </w:p>
        </w:tc>
      </w:tr>
    </w:tbl>
    <w:p w:rsidR="00D23C64" w:rsidRDefault="00D23C64"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8</w:t>
      </w:r>
      <w:r w:rsidRPr="00B935E6">
        <w:rPr>
          <w:rFonts w:ascii="Times New Roman" w:hAnsi="Times New Roman"/>
        </w:rPr>
        <w:t xml:space="preserve">. Đất </w:t>
      </w:r>
      <w:r>
        <w:rPr>
          <w:rFonts w:ascii="Times New Roman" w:hAnsi="Times New Roman"/>
          <w:lang w:val="en-US"/>
        </w:rPr>
        <w:t>cụm công nghiệp</w:t>
      </w:r>
    </w:p>
    <w:p w:rsidR="00D23C64"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cụm công nghiệp</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082630">
        <w:rPr>
          <w:sz w:val="28"/>
          <w:szCs w:val="28"/>
          <w:lang w:val="nl-NL"/>
        </w:rPr>
        <w:t>3</w:t>
      </w:r>
      <w:r w:rsidRPr="0036709E">
        <w:rPr>
          <w:sz w:val="28"/>
          <w:szCs w:val="28"/>
          <w:lang w:val="nl-NL"/>
        </w:rPr>
        <w:t xml:space="preserve"> vị trí, với tổng diện tích là </w:t>
      </w:r>
      <w:r w:rsidR="0013209B">
        <w:rPr>
          <w:sz w:val="28"/>
          <w:szCs w:val="28"/>
          <w:lang w:val="nl-NL"/>
        </w:rPr>
        <w:t>104,34</w:t>
      </w:r>
      <w:r w:rsidRPr="0036709E">
        <w:rPr>
          <w:sz w:val="28"/>
          <w:szCs w:val="28"/>
          <w:lang w:val="nl-NL"/>
        </w:rPr>
        <w:t xml:space="preserve"> ha. Cụ thể</w:t>
      </w:r>
      <w:r>
        <w:rPr>
          <w:sz w:val="28"/>
          <w:szCs w:val="28"/>
          <w:lang w:val="nl-NL"/>
        </w:rPr>
        <w:t>:</w:t>
      </w:r>
    </w:p>
    <w:tbl>
      <w:tblPr>
        <w:tblW w:w="9540" w:type="dxa"/>
        <w:tblInd w:w="-252" w:type="dxa"/>
        <w:tblLook w:val="04A0" w:firstRow="1" w:lastRow="0" w:firstColumn="1" w:lastColumn="0" w:noHBand="0" w:noVBand="1"/>
      </w:tblPr>
      <w:tblGrid>
        <w:gridCol w:w="820"/>
        <w:gridCol w:w="4940"/>
        <w:gridCol w:w="820"/>
        <w:gridCol w:w="1080"/>
        <w:gridCol w:w="1880"/>
      </w:tblGrid>
      <w:tr w:rsidR="00D969F8" w:rsidTr="00082630">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082630"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082630" w:rsidRDefault="00082630" w:rsidP="00E02D3A">
            <w:pPr>
              <w:spacing w:line="264" w:lineRule="auto"/>
              <w:jc w:val="center"/>
              <w:rPr>
                <w:b/>
                <w:bCs/>
                <w:sz w:val="22"/>
                <w:szCs w:val="22"/>
              </w:rPr>
            </w:pPr>
          </w:p>
        </w:tc>
        <w:tc>
          <w:tcPr>
            <w:tcW w:w="4940" w:type="dxa"/>
            <w:tcBorders>
              <w:top w:val="nil"/>
              <w:left w:val="nil"/>
              <w:bottom w:val="single" w:sz="4" w:space="0" w:color="auto"/>
              <w:right w:val="single" w:sz="4" w:space="0" w:color="auto"/>
            </w:tcBorders>
            <w:shd w:val="clear" w:color="auto" w:fill="auto"/>
            <w:vAlign w:val="center"/>
          </w:tcPr>
          <w:p w:rsidR="00082630" w:rsidRDefault="00D969F8" w:rsidP="00D969F8">
            <w:pPr>
              <w:spacing w:line="264" w:lineRule="auto"/>
              <w:jc w:val="center"/>
              <w:rPr>
                <w:b/>
                <w:bCs/>
                <w:sz w:val="22"/>
                <w:szCs w:val="22"/>
              </w:rPr>
            </w:pPr>
            <w:r>
              <w:rPr>
                <w:b/>
                <w:b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b/>
                <w:bCs/>
                <w:sz w:val="22"/>
                <w:szCs w:val="22"/>
              </w:rPr>
            </w:pPr>
            <w:r>
              <w:rPr>
                <w:b/>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13209B" w:rsidP="0013209B">
            <w:pPr>
              <w:spacing w:line="264" w:lineRule="auto"/>
              <w:jc w:val="right"/>
              <w:rPr>
                <w:b/>
                <w:bCs/>
                <w:sz w:val="22"/>
                <w:szCs w:val="22"/>
              </w:rPr>
            </w:pPr>
            <w:r>
              <w:rPr>
                <w:b/>
                <w:bCs/>
                <w:sz w:val="22"/>
                <w:szCs w:val="22"/>
              </w:rPr>
              <w:t>104,34</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b/>
                <w:bCs/>
                <w:sz w:val="22"/>
                <w:szCs w:val="22"/>
              </w:rPr>
            </w:pPr>
            <w:r>
              <w:rPr>
                <w:b/>
                <w:bCs/>
                <w:sz w:val="22"/>
                <w:szCs w:val="22"/>
              </w:rPr>
              <w:t> </w:t>
            </w:r>
          </w:p>
        </w:tc>
      </w:tr>
      <w:tr w:rsidR="00082630" w:rsidTr="00082630">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 xml:space="preserve">1 </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Đất cụm công nghiệp Xuân Mỹ</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SKN</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75,00</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Mỹ, Xuân Thành</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 xml:space="preserve">2 </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MR cụm công nghiệp</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SKN</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13209B" w:rsidP="0013209B">
            <w:pPr>
              <w:spacing w:line="264" w:lineRule="auto"/>
              <w:jc w:val="right"/>
              <w:rPr>
                <w:sz w:val="22"/>
                <w:szCs w:val="22"/>
              </w:rPr>
            </w:pPr>
            <w:r>
              <w:rPr>
                <w:sz w:val="22"/>
                <w:szCs w:val="22"/>
              </w:rPr>
              <w:t>14,34</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Lĩnh</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 xml:space="preserve">3 </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Quy hoạch cụm công nghiệp Xuân Phổ</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SKN</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15,00</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Phổ</w:t>
            </w:r>
          </w:p>
        </w:tc>
      </w:tr>
    </w:tbl>
    <w:p w:rsidR="000E699D" w:rsidRDefault="000E699D" w:rsidP="00842747">
      <w:pPr>
        <w:pStyle w:val="4"/>
        <w:spacing w:before="0" w:after="0" w:line="264" w:lineRule="auto"/>
        <w:ind w:firstLine="0"/>
        <w:rPr>
          <w:rFonts w:ascii="Times New Roman" w:hAnsi="Times New Roman"/>
          <w:lang w:val="en-US"/>
        </w:rPr>
      </w:pPr>
    </w:p>
    <w:p w:rsidR="00D23C64" w:rsidRPr="00FE6AE0" w:rsidRDefault="00D23C64" w:rsidP="00842747">
      <w:pPr>
        <w:pStyle w:val="4"/>
        <w:spacing w:before="0" w:after="0" w:line="264" w:lineRule="auto"/>
        <w:ind w:firstLine="0"/>
        <w:rPr>
          <w:rFonts w:ascii="Times New Roman" w:hAnsi="Times New Roman"/>
          <w:lang w:val="en-US"/>
        </w:rPr>
      </w:pPr>
      <w:r w:rsidRPr="00FE6AE0">
        <w:rPr>
          <w:rFonts w:ascii="Times New Roman" w:hAnsi="Times New Roman"/>
        </w:rPr>
        <w:t>2.2.</w:t>
      </w:r>
      <w:r w:rsidRPr="00FE6AE0">
        <w:rPr>
          <w:rFonts w:ascii="Times New Roman" w:hAnsi="Times New Roman"/>
          <w:lang w:val="en-US"/>
        </w:rPr>
        <w:t>9</w:t>
      </w:r>
      <w:r w:rsidRPr="00FE6AE0">
        <w:rPr>
          <w:rFonts w:ascii="Times New Roman" w:hAnsi="Times New Roman"/>
        </w:rPr>
        <w:t xml:space="preserve">. Đất </w:t>
      </w:r>
      <w:r w:rsidRPr="00FE6AE0">
        <w:rPr>
          <w:rFonts w:ascii="Times New Roman" w:hAnsi="Times New Roman"/>
          <w:lang w:val="en-US"/>
        </w:rPr>
        <w:t>giao thông</w:t>
      </w:r>
    </w:p>
    <w:p w:rsidR="00D23C64" w:rsidRDefault="00D23C64" w:rsidP="00E02D3A">
      <w:pPr>
        <w:spacing w:line="264" w:lineRule="auto"/>
        <w:ind w:firstLine="720"/>
        <w:jc w:val="both"/>
        <w:rPr>
          <w:sz w:val="28"/>
          <w:szCs w:val="28"/>
          <w:lang w:val="nl-NL"/>
        </w:rPr>
      </w:pPr>
      <w:r w:rsidRPr="00FE6AE0">
        <w:rPr>
          <w:sz w:val="28"/>
          <w:szCs w:val="28"/>
          <w:lang w:val="nl-NL"/>
        </w:rPr>
        <w:t xml:space="preserve">Theo định hướng quy hoạch đất giao thông trên địa bàn huyện Nghi Xuân thời kỳ 2021-2030 quy hoạch với tổng diện tích là </w:t>
      </w:r>
      <w:r w:rsidR="00FE6AE0" w:rsidRPr="00FE6AE0">
        <w:rPr>
          <w:sz w:val="28"/>
          <w:szCs w:val="28"/>
          <w:lang w:val="nl-NL"/>
        </w:rPr>
        <w:t>9</w:t>
      </w:r>
      <w:r w:rsidR="00D86C13">
        <w:rPr>
          <w:sz w:val="28"/>
          <w:szCs w:val="28"/>
          <w:lang w:val="nl-NL"/>
        </w:rPr>
        <w:t xml:space="preserve">69,57 </w:t>
      </w:r>
      <w:r w:rsidRPr="00FE6AE0">
        <w:rPr>
          <w:sz w:val="28"/>
          <w:szCs w:val="28"/>
          <w:lang w:val="nl-NL"/>
        </w:rPr>
        <w:t>ha. Cụ thể:</w:t>
      </w:r>
    </w:p>
    <w:tbl>
      <w:tblPr>
        <w:tblW w:w="9686" w:type="dxa"/>
        <w:tblInd w:w="-318" w:type="dxa"/>
        <w:tblLook w:val="04A0" w:firstRow="1" w:lastRow="0" w:firstColumn="1" w:lastColumn="0" w:noHBand="0" w:noVBand="1"/>
      </w:tblPr>
      <w:tblGrid>
        <w:gridCol w:w="820"/>
        <w:gridCol w:w="4993"/>
        <w:gridCol w:w="992"/>
        <w:gridCol w:w="1701"/>
        <w:gridCol w:w="1180"/>
      </w:tblGrid>
      <w:tr w:rsidR="005444F3" w:rsidRPr="005444F3" w:rsidTr="00A41180">
        <w:trPr>
          <w:trHeight w:val="553"/>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jc w:val="center"/>
              <w:rPr>
                <w:b/>
                <w:bCs/>
                <w:color w:val="000000"/>
              </w:rPr>
            </w:pPr>
            <w:r w:rsidRPr="005444F3">
              <w:rPr>
                <w:b/>
                <w:bCs/>
                <w:color w:val="000000"/>
              </w:rPr>
              <w:t>TT</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b/>
                <w:bCs/>
                <w:color w:val="000000"/>
              </w:rPr>
            </w:pPr>
            <w:r w:rsidRPr="005444F3">
              <w:rPr>
                <w:b/>
                <w:bCs/>
                <w:color w:val="000000"/>
              </w:rPr>
              <w:t>TDP, Thôn, Xứ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b/>
                <w:bCs/>
                <w:color w:val="000000"/>
              </w:rPr>
            </w:pPr>
            <w:r w:rsidRPr="005444F3">
              <w:rPr>
                <w:b/>
                <w:bCs/>
                <w:color w:val="000000"/>
              </w:rPr>
              <w:t>Loại đất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b/>
                <w:bCs/>
                <w:color w:val="000000"/>
              </w:rPr>
            </w:pPr>
            <w:r w:rsidRPr="005444F3">
              <w:rPr>
                <w:b/>
                <w:bCs/>
                <w:color w:val="000000"/>
              </w:rPr>
              <w:t>Xã, thị trấn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b/>
                <w:bCs/>
                <w:sz w:val="22"/>
                <w:szCs w:val="22"/>
              </w:rPr>
            </w:pPr>
            <w:r w:rsidRPr="005444F3">
              <w:rPr>
                <w:b/>
                <w:bCs/>
                <w:sz w:val="22"/>
                <w:szCs w:val="22"/>
              </w:rPr>
              <w:t>Diện tích (ha)</w:t>
            </w:r>
          </w:p>
        </w:tc>
      </w:tr>
      <w:tr w:rsidR="005444F3" w:rsidRPr="005444F3" w:rsidTr="005444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b/>
                <w:bCs/>
                <w:i/>
                <w:iCs/>
                <w:sz w:val="22"/>
                <w:szCs w:val="22"/>
              </w:rPr>
            </w:pPr>
          </w:p>
        </w:tc>
        <w:tc>
          <w:tcPr>
            <w:tcW w:w="4993"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b/>
                <w:bCs/>
                <w:iCs/>
                <w:sz w:val="22"/>
                <w:szCs w:val="22"/>
              </w:rPr>
            </w:pPr>
            <w:r w:rsidRPr="005444F3">
              <w:rPr>
                <w:b/>
                <w:bCs/>
                <w:iCs/>
                <w:sz w:val="22"/>
                <w:szCs w:val="22"/>
              </w:rPr>
              <w:t>Tổng</w:t>
            </w:r>
          </w:p>
        </w:tc>
        <w:tc>
          <w:tcPr>
            <w:tcW w:w="992" w:type="dxa"/>
            <w:tcBorders>
              <w:top w:val="nil"/>
              <w:left w:val="nil"/>
              <w:bottom w:val="single" w:sz="4" w:space="0" w:color="auto"/>
              <w:right w:val="single" w:sz="4" w:space="0" w:color="auto"/>
            </w:tcBorders>
            <w:shd w:val="clear" w:color="auto" w:fill="auto"/>
            <w:noWrap/>
            <w:vAlign w:val="center"/>
            <w:hideMark/>
          </w:tcPr>
          <w:p w:rsidR="005444F3" w:rsidRPr="005444F3" w:rsidRDefault="005444F3" w:rsidP="005444F3">
            <w:pPr>
              <w:jc w:val="center"/>
              <w:rPr>
                <w:i/>
                <w:iCs/>
                <w:sz w:val="22"/>
                <w:szCs w:val="22"/>
              </w:rPr>
            </w:pPr>
            <w:r w:rsidRPr="005444F3">
              <w:rPr>
                <w:i/>
                <w:iCs/>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5444F3" w:rsidRPr="005444F3" w:rsidRDefault="005444F3" w:rsidP="005444F3">
            <w:pPr>
              <w:rPr>
                <w:b/>
                <w:bCs/>
                <w:i/>
                <w:iCs/>
                <w:sz w:val="22"/>
                <w:szCs w:val="22"/>
              </w:rPr>
            </w:pPr>
            <w:r w:rsidRPr="005444F3">
              <w:rPr>
                <w:b/>
                <w:bCs/>
                <w:i/>
                <w:iCs/>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jc w:val="right"/>
              <w:rPr>
                <w:b/>
                <w:bCs/>
                <w:sz w:val="22"/>
                <w:szCs w:val="22"/>
              </w:rPr>
            </w:pPr>
            <w:r w:rsidRPr="005444F3">
              <w:rPr>
                <w:b/>
                <w:bCs/>
                <w:sz w:val="22"/>
                <w:szCs w:val="22"/>
              </w:rPr>
              <w:t>969,57</w:t>
            </w:r>
          </w:p>
        </w:tc>
      </w:tr>
      <w:tr w:rsidR="005444F3" w:rsidRPr="005444F3" w:rsidTr="00A41180">
        <w:trPr>
          <w:trHeight w:val="43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1</w:t>
            </w:r>
          </w:p>
        </w:tc>
        <w:tc>
          <w:tcPr>
            <w:tcW w:w="4993"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tuyến đường HL 01 (Giang- Viên- Lĩnh) đoạn qua thôn An Tiên, xã Xuân Giang</w:t>
            </w:r>
          </w:p>
        </w:tc>
        <w:tc>
          <w:tcPr>
            <w:tcW w:w="992"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Giang</w:t>
            </w:r>
          </w:p>
        </w:tc>
        <w:tc>
          <w:tcPr>
            <w:tcW w:w="1180"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0,20</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70 nối QL 1A với QL ven biển (HL6)</w:t>
            </w:r>
          </w:p>
        </w:tc>
        <w:tc>
          <w:tcPr>
            <w:tcW w:w="992" w:type="dxa"/>
            <w:tcBorders>
              <w:top w:val="nil"/>
              <w:left w:val="nil"/>
              <w:bottom w:val="nil"/>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nil"/>
              <w:left w:val="nil"/>
              <w:bottom w:val="nil"/>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Viên</w:t>
            </w:r>
          </w:p>
        </w:tc>
        <w:tc>
          <w:tcPr>
            <w:tcW w:w="1180" w:type="dxa"/>
            <w:tcBorders>
              <w:top w:val="nil"/>
              <w:left w:val="nil"/>
              <w:bottom w:val="nil"/>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39,50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Mỹ</w:t>
            </w:r>
          </w:p>
        </w:tc>
        <w:tc>
          <w:tcPr>
            <w:tcW w:w="1180"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11,00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Thành</w:t>
            </w:r>
          </w:p>
        </w:tc>
        <w:tc>
          <w:tcPr>
            <w:tcW w:w="1180"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5,50</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3</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 Đường Mỹ - Hoa (HL-03)  </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Cổ Đạm</w:t>
            </w:r>
          </w:p>
        </w:tc>
        <w:tc>
          <w:tcPr>
            <w:tcW w:w="1180" w:type="dxa"/>
            <w:tcBorders>
              <w:top w:val="nil"/>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2,70</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4</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Tiên - Yên (HL-04) </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nil"/>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1,89</w:t>
            </w:r>
          </w:p>
        </w:tc>
      </w:tr>
      <w:tr w:rsidR="005444F3" w:rsidRPr="005444F3" w:rsidTr="005444F3">
        <w:trPr>
          <w:trHeight w:val="300"/>
        </w:trPr>
        <w:tc>
          <w:tcPr>
            <w:tcW w:w="820" w:type="dxa"/>
            <w:vMerge/>
            <w:tcBorders>
              <w:top w:val="nil"/>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nil"/>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Yên</w:t>
            </w:r>
          </w:p>
        </w:tc>
        <w:tc>
          <w:tcPr>
            <w:tcW w:w="1180" w:type="dxa"/>
            <w:tcBorders>
              <w:top w:val="nil"/>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1,89</w:t>
            </w:r>
          </w:p>
        </w:tc>
      </w:tr>
      <w:tr w:rsidR="005444F3" w:rsidRPr="005444F3" w:rsidTr="005444F3">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5</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Giang - Tiên (HL-08)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Giang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2,57</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2,57</w:t>
            </w:r>
          </w:p>
        </w:tc>
      </w:tr>
      <w:tr w:rsidR="005444F3" w:rsidRPr="005444F3" w:rsidTr="005444F3">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6</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Ven chân núi Hồng Lĩnh (HL-09)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Viên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Lĩnh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Cổ Đạm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Liên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Cương Gián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2,79</w:t>
            </w:r>
          </w:p>
        </w:tc>
      </w:tr>
      <w:tr w:rsidR="005444F3" w:rsidRPr="005444F3" w:rsidTr="005444F3">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7</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Lam Hồng (HL-11)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2,61</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Lam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2,61</w:t>
            </w:r>
          </w:p>
        </w:tc>
      </w:tr>
      <w:tr w:rsidR="005444F3" w:rsidRPr="005444F3" w:rsidTr="005444F3">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8</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An - Hồng - Lĩnh (HL-10)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1,74</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1,74</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Lĩnh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1,74</w:t>
            </w:r>
          </w:p>
        </w:tc>
      </w:tr>
      <w:tr w:rsidR="005444F3" w:rsidRPr="005444F3" w:rsidTr="005444F3">
        <w:trPr>
          <w:trHeight w:val="3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9</w:t>
            </w:r>
          </w:p>
        </w:tc>
        <w:tc>
          <w:tcPr>
            <w:tcW w:w="4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Đường Tiên - Mỹ (HL-12)</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1,13</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1,13</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10</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An - Giang - Tiên - Yên (HL-13) </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Xuân An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1,62</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1,62</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Giang</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1,62</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Yên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1,62</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11</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Nâng cấp tuyến đường liên xã An - Viên - Mỹ - Thành</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Xuân An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1,20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Viên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1,20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1,20</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0,90</w:t>
            </w:r>
          </w:p>
        </w:tc>
      </w:tr>
      <w:tr w:rsidR="005444F3" w:rsidRPr="005444F3" w:rsidTr="005444F3">
        <w:trPr>
          <w:trHeight w:val="27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12</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Nâng cấp tuyến đường giao thông liên xã Hải-Yên-Thành, huyện Nghi Xuân</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Hải</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0,89</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Yên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0,88</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0,88</w:t>
            </w:r>
          </w:p>
        </w:tc>
      </w:tr>
      <w:tr w:rsidR="005444F3" w:rsidRPr="005444F3" w:rsidTr="005444F3">
        <w:trPr>
          <w:trHeight w:val="27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13</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Nâng cấp tuyến đường nối thị trấn Tiên Điền- Đền thờ Nguyễn Công Trứ-xã Xuân Mỹ</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0,31</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Giang</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1,92</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0,60</w:t>
            </w:r>
          </w:p>
        </w:tc>
      </w:tr>
      <w:tr w:rsidR="005444F3" w:rsidRPr="005444F3" w:rsidTr="005444F3">
        <w:trPr>
          <w:trHeight w:val="300"/>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14</w:t>
            </w:r>
          </w:p>
        </w:tc>
        <w:tc>
          <w:tcPr>
            <w:tcW w:w="4993" w:type="dxa"/>
            <w:vMerge w:val="restart"/>
            <w:tcBorders>
              <w:top w:val="nil"/>
              <w:left w:val="single" w:sz="4" w:space="0" w:color="auto"/>
              <w:bottom w:val="single" w:sz="4" w:space="0" w:color="000000"/>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Nâng cấp, mở rộng tuyến đường Hải - Hội, huyện Nghi Xuân (HL-14) </w:t>
            </w: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Hội</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3,32</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Hải</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1,17</w:t>
            </w:r>
          </w:p>
        </w:tc>
      </w:tr>
      <w:tr w:rsidR="005444F3" w:rsidRPr="005444F3" w:rsidTr="005444F3">
        <w:trPr>
          <w:trHeight w:val="300"/>
        </w:trPr>
        <w:tc>
          <w:tcPr>
            <w:tcW w:w="820"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000000"/>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nil"/>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Phổ</w:t>
            </w:r>
          </w:p>
        </w:tc>
        <w:tc>
          <w:tcPr>
            <w:tcW w:w="1180" w:type="dxa"/>
            <w:tcBorders>
              <w:top w:val="single" w:sz="4" w:space="0" w:color="auto"/>
              <w:left w:val="nil"/>
              <w:bottom w:val="nil"/>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1,66</w:t>
            </w:r>
          </w:p>
        </w:tc>
      </w:tr>
      <w:tr w:rsidR="005444F3" w:rsidRPr="005444F3" w:rsidTr="005444F3">
        <w:trPr>
          <w:trHeight w:val="300"/>
        </w:trPr>
        <w:tc>
          <w:tcPr>
            <w:tcW w:w="820" w:type="dxa"/>
            <w:vMerge/>
            <w:tcBorders>
              <w:top w:val="nil"/>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nil"/>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ĐanTrường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2,85</w:t>
            </w:r>
          </w:p>
        </w:tc>
      </w:tr>
      <w:tr w:rsidR="005444F3" w:rsidRPr="005444F3" w:rsidTr="00A41180">
        <w:trPr>
          <w:trHeight w:val="381"/>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15</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Nâng cấp tuyến đường giao thông liên xã Phổ - Hải - Yên, huyện Nghi Xuân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Hải</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1,08</w:t>
            </w:r>
          </w:p>
        </w:tc>
      </w:tr>
      <w:tr w:rsidR="005444F3" w:rsidRPr="005444F3" w:rsidTr="00A41180">
        <w:trPr>
          <w:trHeight w:val="19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Phổ</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0,40</w:t>
            </w:r>
          </w:p>
        </w:tc>
      </w:tr>
      <w:tr w:rsidR="005444F3" w:rsidRPr="005444F3" w:rsidTr="005444F3">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16</w:t>
            </w:r>
          </w:p>
        </w:tc>
        <w:tc>
          <w:tcPr>
            <w:tcW w:w="4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Hạ tầng trong quy hoạch các vùng dân cư của 17 xã, 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Tiên Điền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Cổ Đạm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Cương Gián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ĐanTrường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Giang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Xã Xuân Hải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Hội</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Xã Xuân Hồng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Lam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Lĩnh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Mỹ</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Liên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Phổ</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28,89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Yên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4993" w:type="dxa"/>
            <w:vMerge/>
            <w:tcBorders>
              <w:top w:val="single" w:sz="4" w:space="0" w:color="auto"/>
              <w:left w:val="single" w:sz="4" w:space="0" w:color="auto"/>
              <w:bottom w:val="single" w:sz="4" w:space="0" w:color="auto"/>
              <w:right w:val="single" w:sz="4" w:space="0" w:color="auto"/>
            </w:tcBorders>
            <w:vAlign w:val="center"/>
            <w:hideMark/>
          </w:tcPr>
          <w:p w:rsidR="005444F3" w:rsidRPr="005444F3" w:rsidRDefault="005444F3" w:rsidP="005444F3">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Viên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23,89</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lastRenderedPageBreak/>
              <w:t>17</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Quy hoạch đường Từ anh Đức - xã Xuân 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rPr>
                <w:sz w:val="22"/>
                <w:szCs w:val="22"/>
              </w:rPr>
            </w:pPr>
            <w:r w:rsidRPr="005444F3">
              <w:rPr>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18</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Quy hoạch đường giao thôn nôi đồng thôn Thanh Phú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0,90</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19</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Xây dựng tuyến đường qua khu xử lý rác thải tại xã Xuân Thành, huyện Nghi Xuân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0,30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20</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Hạ tầng khu di lịch biển Xuân Thành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6,19</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21</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Từ ngã tư Xuân Thành đến cầu Đồng Hội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Thành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color w:val="000000"/>
                <w:sz w:val="22"/>
                <w:szCs w:val="22"/>
              </w:rPr>
            </w:pPr>
            <w:r w:rsidRPr="005444F3">
              <w:rPr>
                <w:color w:val="000000"/>
                <w:sz w:val="22"/>
                <w:szCs w:val="22"/>
              </w:rPr>
              <w:t>8,30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22</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 xml:space="preserve">Đường Vân Hải - Xuân Sơn (HL-06)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Cổ Đạm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3,96</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23</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Mở rộng đường từ ông Hông đến ông Thới (thôn Thịnh Mỹ)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Mỹ</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0,80</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24</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đất xây dựng giao thông, công trình công cộng và hạ tầng kỹ thuật đô thị (QH đô thị Xuân Hội và Đan Trường)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rPr>
                <w:sz w:val="22"/>
                <w:szCs w:val="22"/>
              </w:rPr>
            </w:pPr>
            <w:r w:rsidRPr="005444F3">
              <w:rPr>
                <w:sz w:val="22"/>
                <w:szCs w:val="22"/>
              </w:rPr>
              <w:t>Xã ĐanTrường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31,10</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25</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đất xây dựng giao thông, công trình công cộng và hạ tầng kỹ thuật đô thị (QH đô thị Đan Trường và xuân phổ)</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rPr>
                <w:sz w:val="22"/>
                <w:szCs w:val="22"/>
              </w:rPr>
            </w:pPr>
            <w:r w:rsidRPr="005444F3">
              <w:rPr>
                <w:sz w:val="22"/>
                <w:szCs w:val="22"/>
              </w:rPr>
              <w:t>Xã ĐanTrường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40,33</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26</w:t>
            </w:r>
          </w:p>
        </w:tc>
        <w:tc>
          <w:tcPr>
            <w:tcW w:w="4993" w:type="dxa"/>
            <w:tcBorders>
              <w:top w:val="single" w:sz="4" w:space="0" w:color="auto"/>
              <w:left w:val="nil"/>
              <w:bottom w:val="single" w:sz="4" w:space="0" w:color="auto"/>
              <w:right w:val="nil"/>
            </w:tcBorders>
            <w:shd w:val="clear" w:color="auto" w:fill="auto"/>
            <w:vAlign w:val="center"/>
            <w:hideMark/>
          </w:tcPr>
          <w:p w:rsidR="005444F3" w:rsidRPr="005444F3" w:rsidRDefault="005444F3" w:rsidP="005444F3">
            <w:pPr>
              <w:rPr>
                <w:sz w:val="22"/>
                <w:szCs w:val="22"/>
              </w:rPr>
            </w:pPr>
            <w:r w:rsidRPr="005444F3">
              <w:rPr>
                <w:sz w:val="22"/>
                <w:szCs w:val="22"/>
              </w:rPr>
              <w:t>QH đường trục xã từ trường Tiểu học xã Xuân Đan cũ đến thôn Trường Châu)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ĐanTrường</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0,44</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27</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đất xây dựng giao thông, công trình công cộng và hạ tầng kỹ thuật đô thị (QH đô thị Park City)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12,6</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28</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đất xây dựng giao thông, công trình công cộng và hạ tầng kỹ thuật đô thị (QH đô thị Xuân Hội và Đan Trường)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rPr>
                <w:sz w:val="22"/>
                <w:szCs w:val="22"/>
              </w:rPr>
            </w:pPr>
            <w:r w:rsidRPr="005444F3">
              <w:rPr>
                <w:sz w:val="22"/>
                <w:szCs w:val="22"/>
              </w:rPr>
              <w:t>Xã Xuân Hội</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152,96</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29</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giao thông nội thôn xã Xuân Hội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Hội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2,03</w:t>
            </w:r>
          </w:p>
        </w:tc>
      </w:tr>
      <w:tr w:rsidR="005444F3" w:rsidRPr="005444F3" w:rsidTr="005444F3">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30</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đất xây dựng giao thông, công trình công cộng và hạ tầng kỹ thuật đô thị (QH đô thị Đan Trường và xuân phổ)</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rPr>
                <w:sz w:val="22"/>
                <w:szCs w:val="22"/>
              </w:rPr>
            </w:pPr>
            <w:r w:rsidRPr="005444F3">
              <w:rPr>
                <w:sz w:val="22"/>
                <w:szCs w:val="22"/>
              </w:rPr>
              <w:t>Xã Xuân Phổ</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44F3" w:rsidRPr="005444F3" w:rsidRDefault="005444F3" w:rsidP="005444F3">
            <w:pPr>
              <w:jc w:val="right"/>
              <w:rPr>
                <w:sz w:val="22"/>
                <w:szCs w:val="22"/>
              </w:rPr>
            </w:pPr>
            <w:r w:rsidRPr="005444F3">
              <w:rPr>
                <w:sz w:val="22"/>
                <w:szCs w:val="22"/>
              </w:rPr>
              <w:t>20,00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31</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đường giao thông nội đồng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Phổ</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1,50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32</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vào nghĩa trang thôn Hợp Thuận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Phổ</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0,60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33</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Bến Giang Đình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Tiên Điền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34</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đường gom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Tiên Điền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13,30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35</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Xây dựng các tuyến đường nội thị của TT Tiên Điền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Tiên Điền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7,30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36</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tuyến đường giao thông trục xã 04 Viên Lĩnh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Lĩnh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0,30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37</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Bến xe Nghi Xuân (Phía đông dự án Công ty 185)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38</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Xây dựng các tuyến đường nội thị của TT Xuân 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3,00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39</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ven chân núi Hồng Lĩnh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12,00</w:t>
            </w:r>
          </w:p>
        </w:tc>
      </w:tr>
      <w:tr w:rsidR="005444F3" w:rsidRPr="005444F3" w:rsidTr="005444F3">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40</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Hạ tầng (Khu đô thị sinh thái, du lịch, vui chơi giải trí Đảo Xuân Giang 2 và vùng ven sông Lam, từ thị trấn Xuân An đến xã Xuân Giang)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15,20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41</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Hạ tầng khu đô thị mới Xuân An giai đoạn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27,00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42</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Hạ tầng khu đô thị Nam bờ sông Lam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1,20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43</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Hạ tầng khu đô thị Nam bờ sông Lam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3,20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44</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vào khu dân cư xóm Lần, TDP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0,31</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45</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quy hoạch qua khu dân cư TDP 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1,08</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46</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Quy hoạch từ khu đô thị mới Xuân An đi Xuân Giang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5,95</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47</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Ngụy Khắc Đản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2,69</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48</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Nguyễn Khản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3,75</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lastRenderedPageBreak/>
              <w:t>49</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Nguyễn Xí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4,20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50</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Gia Lách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10,75</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51</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mở rộng đường Xô viết Nghệ Tĩnh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TT Xuân 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2,64</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52</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QH bến xe huyện Nghi Xuân tại Xã Xuân Hải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Hải</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53</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Nâng cấp các tuyến đường giao thông liên thôn và ngõ xóm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Yên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1,50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54</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Hạ tầng khu đô thị Xuân 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Yên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4,00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55</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Đường giao thông nông thôn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Viên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2,00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56</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Xây dựng bải đậu xe Đền Chợ Củi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57</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Bãi đậu xe đền chợ củi( Đồng vạn, thôn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0,70</w:t>
            </w:r>
          </w:p>
        </w:tc>
      </w:tr>
      <w:tr w:rsidR="005444F3" w:rsidRPr="005444F3" w:rsidTr="005444F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sz w:val="22"/>
                <w:szCs w:val="22"/>
              </w:rPr>
            </w:pPr>
            <w:r w:rsidRPr="005444F3">
              <w:rPr>
                <w:sz w:val="22"/>
                <w:szCs w:val="22"/>
              </w:rPr>
              <w:t>58</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Quy hoạch Khu đô thị Xuân Hồng (đất giao thông)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sz w:val="22"/>
                <w:szCs w:val="22"/>
              </w:rPr>
            </w:pPr>
            <w:r w:rsidRPr="005444F3">
              <w:rPr>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sz w:val="22"/>
                <w:szCs w:val="22"/>
              </w:rPr>
            </w:pPr>
            <w:r w:rsidRPr="005444F3">
              <w:rPr>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sz w:val="22"/>
                <w:szCs w:val="22"/>
              </w:rPr>
            </w:pPr>
            <w:r w:rsidRPr="005444F3">
              <w:rPr>
                <w:sz w:val="22"/>
                <w:szCs w:val="22"/>
              </w:rPr>
              <w:t>10,00</w:t>
            </w:r>
          </w:p>
        </w:tc>
      </w:tr>
      <w:tr w:rsidR="005444F3" w:rsidRPr="005444F3" w:rsidTr="00A41180">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4F3" w:rsidRPr="005444F3" w:rsidRDefault="005444F3" w:rsidP="005444F3">
            <w:pPr>
              <w:jc w:val="center"/>
              <w:rPr>
                <w:color w:val="000000"/>
                <w:sz w:val="22"/>
                <w:szCs w:val="22"/>
              </w:rPr>
            </w:pPr>
            <w:r w:rsidRPr="005444F3">
              <w:rPr>
                <w:color w:val="000000"/>
                <w:sz w:val="22"/>
                <w:szCs w:val="22"/>
              </w:rPr>
              <w:t>59</w:t>
            </w:r>
          </w:p>
        </w:tc>
        <w:tc>
          <w:tcPr>
            <w:tcW w:w="4993"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Đường nối QL1A tới bãi đậu xe Khu di tích lịch sử văn hóa Quốc Gia đền chợ Củi, xã Xuân Hồng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center"/>
              <w:rPr>
                <w:color w:val="000000"/>
                <w:sz w:val="22"/>
                <w:szCs w:val="22"/>
              </w:rPr>
            </w:pPr>
            <w:r w:rsidRPr="005444F3">
              <w:rPr>
                <w:color w:val="000000"/>
                <w:sz w:val="22"/>
                <w:szCs w:val="22"/>
              </w:rPr>
              <w:t>DGT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rPr>
                <w:color w:val="000000"/>
                <w:sz w:val="22"/>
                <w:szCs w:val="22"/>
              </w:rPr>
            </w:pPr>
            <w:r w:rsidRPr="005444F3">
              <w:rPr>
                <w:color w:val="000000"/>
                <w:sz w:val="22"/>
                <w:szCs w:val="22"/>
              </w:rPr>
              <w:t>Xã Xuân Hồng</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44F3" w:rsidRPr="005444F3" w:rsidRDefault="005444F3" w:rsidP="005444F3">
            <w:pPr>
              <w:jc w:val="right"/>
              <w:rPr>
                <w:color w:val="000000"/>
                <w:sz w:val="22"/>
                <w:szCs w:val="22"/>
              </w:rPr>
            </w:pPr>
            <w:r w:rsidRPr="005444F3">
              <w:rPr>
                <w:color w:val="000000"/>
                <w:sz w:val="22"/>
                <w:szCs w:val="22"/>
              </w:rPr>
              <w:t>1,46</w:t>
            </w:r>
          </w:p>
        </w:tc>
      </w:tr>
    </w:tbl>
    <w:p w:rsidR="000E699D" w:rsidRDefault="000E699D" w:rsidP="00A41180">
      <w:pPr>
        <w:pStyle w:val="4"/>
        <w:spacing w:before="0" w:after="0" w:line="240" w:lineRule="auto"/>
        <w:ind w:firstLine="0"/>
        <w:rPr>
          <w:rFonts w:ascii="Times New Roman" w:hAnsi="Times New Roman"/>
          <w:lang w:val="en-US"/>
        </w:rPr>
      </w:pPr>
    </w:p>
    <w:p w:rsidR="00D23C64" w:rsidRDefault="00D23C64" w:rsidP="00A41180">
      <w:pPr>
        <w:pStyle w:val="4"/>
        <w:spacing w:before="0" w:after="0" w:line="240"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0</w:t>
      </w:r>
      <w:r w:rsidRPr="00B935E6">
        <w:rPr>
          <w:rFonts w:ascii="Times New Roman" w:hAnsi="Times New Roman"/>
        </w:rPr>
        <w:t xml:space="preserve">. Đất </w:t>
      </w:r>
      <w:r>
        <w:rPr>
          <w:rFonts w:ascii="Times New Roman" w:hAnsi="Times New Roman"/>
          <w:lang w:val="en-US"/>
        </w:rPr>
        <w:t>thủy lợi</w:t>
      </w:r>
    </w:p>
    <w:p w:rsidR="00D23C64" w:rsidRDefault="00D23C64" w:rsidP="00A41180">
      <w:pPr>
        <w:ind w:firstLine="720"/>
        <w:jc w:val="both"/>
        <w:rPr>
          <w:sz w:val="28"/>
          <w:szCs w:val="28"/>
          <w:lang w:val="nl-NL"/>
        </w:rPr>
      </w:pPr>
      <w:r w:rsidRPr="0036709E">
        <w:rPr>
          <w:sz w:val="28"/>
          <w:szCs w:val="28"/>
          <w:lang w:val="nl-NL"/>
        </w:rPr>
        <w:t xml:space="preserve">Theo định hướng quy hoạch đất </w:t>
      </w:r>
      <w:r>
        <w:rPr>
          <w:sz w:val="28"/>
          <w:szCs w:val="28"/>
          <w:lang w:val="nl-NL"/>
        </w:rPr>
        <w:t>thủy lợi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Pr="0036709E">
        <w:rPr>
          <w:sz w:val="28"/>
          <w:szCs w:val="28"/>
          <w:lang w:val="nl-NL"/>
        </w:rPr>
        <w:t xml:space="preserve">với tổng diện tích là </w:t>
      </w:r>
      <w:r w:rsidR="00082630">
        <w:rPr>
          <w:sz w:val="28"/>
          <w:szCs w:val="28"/>
          <w:lang w:val="nl-NL"/>
        </w:rPr>
        <w:t xml:space="preserve">102,76 </w:t>
      </w:r>
      <w:r w:rsidRPr="0036709E">
        <w:rPr>
          <w:sz w:val="28"/>
          <w:szCs w:val="28"/>
          <w:lang w:val="nl-NL"/>
        </w:rPr>
        <w:t>ha. Cụ thể</w:t>
      </w:r>
      <w:r>
        <w:rPr>
          <w:sz w:val="28"/>
          <w:szCs w:val="28"/>
          <w:lang w:val="nl-NL"/>
        </w:rPr>
        <w:t>:</w:t>
      </w:r>
    </w:p>
    <w:tbl>
      <w:tblPr>
        <w:tblW w:w="9630" w:type="dxa"/>
        <w:tblInd w:w="-252" w:type="dxa"/>
        <w:tblLook w:val="04A0" w:firstRow="1" w:lastRow="0" w:firstColumn="1" w:lastColumn="0" w:noHBand="0" w:noVBand="1"/>
      </w:tblPr>
      <w:tblGrid>
        <w:gridCol w:w="820"/>
        <w:gridCol w:w="5120"/>
        <w:gridCol w:w="820"/>
        <w:gridCol w:w="1080"/>
        <w:gridCol w:w="1790"/>
      </w:tblGrid>
      <w:tr w:rsidR="00D969F8" w:rsidTr="005444F3">
        <w:trPr>
          <w:trHeight w:val="52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082630" w:rsidTr="005444F3">
        <w:trPr>
          <w:trHeight w:val="237"/>
        </w:trPr>
        <w:tc>
          <w:tcPr>
            <w:tcW w:w="820" w:type="dxa"/>
            <w:tcBorders>
              <w:top w:val="nil"/>
              <w:left w:val="single" w:sz="4" w:space="0" w:color="auto"/>
              <w:bottom w:val="single" w:sz="4" w:space="0" w:color="auto"/>
              <w:right w:val="single" w:sz="4" w:space="0" w:color="auto"/>
            </w:tcBorders>
            <w:shd w:val="clear" w:color="auto" w:fill="auto"/>
            <w:noWrap/>
            <w:vAlign w:val="center"/>
          </w:tcPr>
          <w:p w:rsidR="00082630" w:rsidRDefault="00082630" w:rsidP="00E02D3A">
            <w:pPr>
              <w:spacing w:line="264" w:lineRule="auto"/>
              <w:jc w:val="center"/>
              <w:rPr>
                <w:b/>
                <w:bCs/>
                <w:i/>
                <w:iCs/>
                <w:sz w:val="22"/>
                <w:szCs w:val="22"/>
              </w:rPr>
            </w:pPr>
          </w:p>
        </w:tc>
        <w:tc>
          <w:tcPr>
            <w:tcW w:w="5120" w:type="dxa"/>
            <w:tcBorders>
              <w:top w:val="nil"/>
              <w:left w:val="nil"/>
              <w:bottom w:val="single" w:sz="4" w:space="0" w:color="auto"/>
              <w:right w:val="single" w:sz="4" w:space="0" w:color="auto"/>
            </w:tcBorders>
            <w:shd w:val="clear" w:color="auto" w:fill="auto"/>
            <w:vAlign w:val="center"/>
          </w:tcPr>
          <w:p w:rsidR="00082630" w:rsidRPr="00D969F8" w:rsidRDefault="00D969F8" w:rsidP="00D969F8">
            <w:pPr>
              <w:spacing w:line="264" w:lineRule="auto"/>
              <w:jc w:val="center"/>
              <w:rPr>
                <w:b/>
                <w:bCs/>
                <w:iCs/>
                <w:sz w:val="22"/>
                <w:szCs w:val="22"/>
              </w:rPr>
            </w:pPr>
            <w:r>
              <w:rPr>
                <w:b/>
                <w:bCs/>
                <w:iCs/>
                <w:sz w:val="22"/>
                <w:szCs w:val="22"/>
              </w:rPr>
              <w:t>Tổng</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i/>
                <w:iCs/>
                <w:sz w:val="22"/>
                <w:szCs w:val="22"/>
              </w:rPr>
            </w:pPr>
            <w:r>
              <w:rPr>
                <w:i/>
                <w:i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b/>
                <w:bCs/>
                <w:sz w:val="22"/>
                <w:szCs w:val="22"/>
              </w:rPr>
            </w:pPr>
            <w:r>
              <w:rPr>
                <w:b/>
                <w:bCs/>
                <w:sz w:val="22"/>
                <w:szCs w:val="22"/>
              </w:rPr>
              <w:t>102,76</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b/>
                <w:bCs/>
                <w:i/>
                <w:iCs/>
                <w:sz w:val="22"/>
                <w:szCs w:val="22"/>
              </w:rPr>
            </w:pPr>
            <w:r>
              <w:rPr>
                <w:b/>
                <w:bCs/>
                <w:i/>
                <w:iCs/>
                <w:sz w:val="22"/>
                <w:szCs w:val="22"/>
              </w:rPr>
              <w:t> </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1</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Hồ Cao Sơn</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3,10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Cương Gián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2</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Khu neo đậu tránh trú bão cho tàu cá Cửa Hội</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20,00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Hội</w:t>
            </w:r>
          </w:p>
        </w:tc>
      </w:tr>
      <w:tr w:rsidR="00082630" w:rsidTr="00A41180">
        <w:trPr>
          <w:trHeight w:val="43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3</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Tuyến đê biển huyện Nghi Xuân giai đoạn 2 đoạn từ K27+00-K32+693.87</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5,90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Cổ Đạm</w:t>
            </w:r>
          </w:p>
        </w:tc>
      </w:tr>
      <w:tr w:rsidR="00082630" w:rsidTr="00C368CA">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4</w:t>
            </w:r>
          </w:p>
        </w:tc>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nâng cấp tuyến đê Hội Thống đoạn từ Km0.00-Km5+0.00 (giai đoạn 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0,32</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Phổ</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0,40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Hải</w:t>
            </w:r>
          </w:p>
        </w:tc>
      </w:tr>
      <w:tr w:rsidR="00082630" w:rsidTr="00082630">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5</w:t>
            </w:r>
          </w:p>
        </w:tc>
        <w:tc>
          <w:tcPr>
            <w:tcW w:w="51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 xml:space="preserve">Xử lý ngập úng vùng đất sản xuất NN khu CN Gia Lách </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1,10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TT Xuân An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1,70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Viên</w:t>
            </w:r>
          </w:p>
        </w:tc>
      </w:tr>
      <w:tr w:rsidR="00082630" w:rsidTr="00082630">
        <w:trPr>
          <w:trHeight w:val="2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6</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Kênh mương thuỷ lợi nội đồng, kênh mương thoát nước trong các khu dân cư</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17,76</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TT Tiên Điền</w:t>
            </w:r>
          </w:p>
        </w:tc>
      </w:tr>
      <w:tr w:rsidR="00082630" w:rsidTr="00082630">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7</w:t>
            </w:r>
          </w:p>
        </w:tc>
        <w:tc>
          <w:tcPr>
            <w:tcW w:w="51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Nạo vét và nâng cấp rào Mỹ Dương</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4,30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Viên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4,30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Liên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4,30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Cương Gián</w:t>
            </w:r>
          </w:p>
        </w:tc>
      </w:tr>
      <w:tr w:rsidR="00082630" w:rsidTr="00082630">
        <w:trPr>
          <w:trHeight w:val="30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8</w:t>
            </w:r>
          </w:p>
        </w:tc>
        <w:tc>
          <w:tcPr>
            <w:tcW w:w="51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Nâng cấp tuyến đê biển huyện Nghi Xuân (đoạn K27+00 đến K37+411) từ ngã tư Cổ Đạm đến đê Đại Đồng xã Cương Gián, huyện Nghi Xuân</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7,62</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Liên</w:t>
            </w:r>
          </w:p>
        </w:tc>
      </w:tr>
      <w:tr w:rsidR="00082630" w:rsidTr="00082630">
        <w:trPr>
          <w:trHeight w:val="30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7,61</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Cương Gián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9</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Mở rộng đập Đồng Trày thôn Nam Viên</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1,50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Viên</w:t>
            </w:r>
          </w:p>
        </w:tc>
      </w:tr>
      <w:tr w:rsidR="00082630" w:rsidTr="00082630">
        <w:trPr>
          <w:trHeight w:val="8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10</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Nâng cấp đường bê tông và hệ thống mương tưới tiêu dự án hiện đại hóa ngành nông nghiệp và tăng cường tính chống chịu vùng ven biển tỉnh Hà Tĩnh</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8,44</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15 xã huyện Nghi Xuân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11</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Quy hoạch mở rộng đất thủy lợi</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0,50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Yên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12</w:t>
            </w:r>
          </w:p>
        </w:tc>
        <w:tc>
          <w:tcPr>
            <w:tcW w:w="51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Củng cố nâng cấp tuyến đê Song Nam</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2,31</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Cương Gián</w:t>
            </w:r>
          </w:p>
        </w:tc>
      </w:tr>
      <w:tr w:rsidR="00082630" w:rsidTr="00A41180">
        <w:trPr>
          <w:trHeight w:val="262"/>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13</w:t>
            </w:r>
          </w:p>
        </w:tc>
        <w:tc>
          <w:tcPr>
            <w:tcW w:w="5120" w:type="dxa"/>
            <w:vMerge w:val="restart"/>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Từ K17 +800 đến K27 ( tù Đan Trường đến Cổ Đạm)</w:t>
            </w: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2,20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Cổ Đạm</w:t>
            </w:r>
          </w:p>
        </w:tc>
      </w:tr>
      <w:tr w:rsidR="00082630" w:rsidTr="00A41180">
        <w:trPr>
          <w:trHeight w:val="266"/>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1,20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ĐanTrường</w:t>
            </w:r>
          </w:p>
        </w:tc>
      </w:tr>
      <w:tr w:rsidR="00082630" w:rsidTr="00A41180">
        <w:trPr>
          <w:trHeight w:val="114"/>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2,30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Thành</w:t>
            </w:r>
          </w:p>
        </w:tc>
      </w:tr>
      <w:tr w:rsidR="00082630" w:rsidTr="00A41180">
        <w:trPr>
          <w:trHeight w:val="260"/>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2,10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Yên</w:t>
            </w:r>
          </w:p>
        </w:tc>
      </w:tr>
      <w:tr w:rsidR="00082630" w:rsidTr="00A41180">
        <w:trPr>
          <w:trHeight w:val="136"/>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2,80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Phổ</w:t>
            </w:r>
          </w:p>
        </w:tc>
      </w:tr>
      <w:tr w:rsidR="00082630" w:rsidTr="00A41180">
        <w:trPr>
          <w:trHeight w:val="131"/>
        </w:trPr>
        <w:tc>
          <w:tcPr>
            <w:tcW w:w="8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5120" w:type="dxa"/>
            <w:vMerge/>
            <w:tcBorders>
              <w:top w:val="nil"/>
              <w:left w:val="single" w:sz="4" w:space="0" w:color="auto"/>
              <w:bottom w:val="single" w:sz="4" w:space="0" w:color="auto"/>
              <w:right w:val="single" w:sz="4" w:space="0" w:color="auto"/>
            </w:tcBorders>
            <w:vAlign w:val="center"/>
            <w:hideMark/>
          </w:tcPr>
          <w:p w:rsidR="00082630" w:rsidRDefault="00082630"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noWrap/>
            <w:vAlign w:val="center"/>
            <w:hideMark/>
          </w:tcPr>
          <w:p w:rsidR="00082630" w:rsidRDefault="00082630" w:rsidP="00E02D3A">
            <w:pPr>
              <w:spacing w:line="264" w:lineRule="auto"/>
              <w:jc w:val="center"/>
              <w:rPr>
                <w:sz w:val="22"/>
                <w:szCs w:val="22"/>
              </w:rPr>
            </w:pPr>
            <w:r>
              <w:rPr>
                <w:sz w:val="22"/>
                <w:szCs w:val="22"/>
              </w:rPr>
              <w:t>DTL</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1,00</w:t>
            </w:r>
          </w:p>
        </w:tc>
        <w:tc>
          <w:tcPr>
            <w:tcW w:w="179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Hải</w:t>
            </w:r>
          </w:p>
        </w:tc>
      </w:tr>
    </w:tbl>
    <w:p w:rsidR="00D23C64" w:rsidRDefault="00D23C64"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1</w:t>
      </w:r>
      <w:r w:rsidRPr="00B935E6">
        <w:rPr>
          <w:rFonts w:ascii="Times New Roman" w:hAnsi="Times New Roman"/>
        </w:rPr>
        <w:t xml:space="preserve">1. Đất </w:t>
      </w:r>
      <w:r>
        <w:rPr>
          <w:rFonts w:ascii="Times New Roman" w:hAnsi="Times New Roman"/>
          <w:lang w:val="en-US"/>
        </w:rPr>
        <w:t>cơ sở giáo dục và đào tạo</w:t>
      </w:r>
    </w:p>
    <w:p w:rsidR="00D23C64" w:rsidRPr="0036709E"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cơ sở giáo dục và đào tạo</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14</w:t>
      </w:r>
      <w:r w:rsidRPr="0036709E">
        <w:rPr>
          <w:sz w:val="28"/>
          <w:szCs w:val="28"/>
          <w:lang w:val="nl-NL"/>
        </w:rPr>
        <w:t xml:space="preserve"> vị trí, với tổng diện tích là </w:t>
      </w:r>
      <w:r>
        <w:rPr>
          <w:sz w:val="28"/>
          <w:szCs w:val="28"/>
          <w:lang w:val="nl-NL"/>
        </w:rPr>
        <w:t>5,09</w:t>
      </w:r>
      <w:r w:rsidRPr="0036709E">
        <w:rPr>
          <w:sz w:val="28"/>
          <w:szCs w:val="28"/>
          <w:lang w:val="nl-NL"/>
        </w:rPr>
        <w:t xml:space="preserve"> ha. Cụ thể</w:t>
      </w:r>
      <w:r>
        <w:rPr>
          <w:sz w:val="28"/>
          <w:szCs w:val="28"/>
          <w:lang w:val="nl-NL"/>
        </w:rPr>
        <w:t>:</w:t>
      </w:r>
    </w:p>
    <w:tbl>
      <w:tblPr>
        <w:tblW w:w="9721" w:type="dxa"/>
        <w:tblInd w:w="-252" w:type="dxa"/>
        <w:tblLook w:val="04A0" w:firstRow="1" w:lastRow="0" w:firstColumn="1" w:lastColumn="0" w:noHBand="0" w:noVBand="1"/>
      </w:tblPr>
      <w:tblGrid>
        <w:gridCol w:w="656"/>
        <w:gridCol w:w="5194"/>
        <w:gridCol w:w="980"/>
        <w:gridCol w:w="1810"/>
        <w:gridCol w:w="1081"/>
      </w:tblGrid>
      <w:tr w:rsidR="00B935E6" w:rsidRPr="00B935E6" w:rsidTr="000C36AA">
        <w:trPr>
          <w:trHeight w:val="6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tcPr>
          <w:p w:rsidR="00B935E6" w:rsidRPr="00B935E6" w:rsidRDefault="00B935E6" w:rsidP="00E02D3A">
            <w:pPr>
              <w:spacing w:line="264" w:lineRule="auto"/>
              <w:jc w:val="both"/>
              <w:rPr>
                <w:b/>
                <w:bCs/>
                <w:sz w:val="22"/>
                <w:szCs w:val="22"/>
              </w:rPr>
            </w:pPr>
          </w:p>
        </w:tc>
        <w:tc>
          <w:tcPr>
            <w:tcW w:w="5194" w:type="dxa"/>
            <w:tcBorders>
              <w:top w:val="nil"/>
              <w:left w:val="nil"/>
              <w:bottom w:val="single" w:sz="4" w:space="0" w:color="auto"/>
              <w:right w:val="single" w:sz="4" w:space="0" w:color="auto"/>
            </w:tcBorders>
            <w:shd w:val="clear" w:color="auto" w:fill="auto"/>
            <w:vAlign w:val="center"/>
          </w:tcPr>
          <w:p w:rsidR="00B935E6" w:rsidRPr="00B935E6" w:rsidRDefault="00D23C64" w:rsidP="00E02D3A">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5,09</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trường mầm non xã Xuân Giang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 Xã Xuân Giang </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1,00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trường mầm non tư thục xã Xuân Giang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 Xã Xuân Giang </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0,77</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rông trường mầm non xã Xuân Mỹ</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 Xã Xuân Mỹ </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194" w:type="dxa"/>
            <w:tcBorders>
              <w:top w:val="nil"/>
              <w:left w:val="nil"/>
              <w:bottom w:val="single" w:sz="4" w:space="0" w:color="auto"/>
              <w:right w:val="single" w:sz="4" w:space="0" w:color="auto"/>
            </w:tcBorders>
            <w:shd w:val="clear" w:color="auto" w:fill="auto"/>
            <w:noWrap/>
            <w:vAlign w:val="bottom"/>
            <w:hideMark/>
          </w:tcPr>
          <w:p w:rsidR="00B935E6" w:rsidRPr="00B935E6" w:rsidRDefault="00B935E6" w:rsidP="00E02D3A">
            <w:pPr>
              <w:spacing w:line="264" w:lineRule="auto"/>
              <w:jc w:val="both"/>
              <w:rPr>
                <w:sz w:val="22"/>
                <w:szCs w:val="22"/>
              </w:rPr>
            </w:pPr>
            <w:r w:rsidRPr="00B935E6">
              <w:rPr>
                <w:sz w:val="22"/>
                <w:szCs w:val="22"/>
              </w:rPr>
              <w:t>QH trường mần non tư thục thôn Ninh Hoà</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0,48</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trường mầm Non</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trường THCS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0,80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tiểu học TT Tiên Điền (Điểm 1)</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Tiên Điền</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0,50</w:t>
            </w:r>
          </w:p>
        </w:tc>
      </w:tr>
      <w:tr w:rsidR="00B935E6" w:rsidRPr="00B935E6" w:rsidTr="00D21F36">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THCS Nguyễn Trãi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Tiên Điền</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mầm non (Điểm 2)</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0,06</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THCS Xuân Lĩnh</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Lĩnh</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0,40</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mầm non Xuân Hải</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0,25</w:t>
            </w:r>
          </w:p>
        </w:tc>
      </w:tr>
      <w:tr w:rsidR="00B935E6" w:rsidRPr="00B935E6" w:rsidTr="000C36AA">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trường tiểu học</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0,40</w:t>
            </w:r>
          </w:p>
        </w:tc>
      </w:tr>
      <w:tr w:rsidR="00B935E6" w:rsidRPr="00B935E6" w:rsidTr="001F647D">
        <w:trPr>
          <w:trHeight w:val="242"/>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MR trường TH Đan Trường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DGD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081"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0,03</w:t>
            </w:r>
          </w:p>
        </w:tc>
      </w:tr>
    </w:tbl>
    <w:p w:rsidR="00D23C64" w:rsidRDefault="00D23C64"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2</w:t>
      </w:r>
      <w:r w:rsidRPr="00B935E6">
        <w:rPr>
          <w:rFonts w:ascii="Times New Roman" w:hAnsi="Times New Roman"/>
        </w:rPr>
        <w:t>. Đất</w:t>
      </w:r>
      <w:r>
        <w:rPr>
          <w:rFonts w:ascii="Times New Roman" w:hAnsi="Times New Roman"/>
          <w:lang w:val="en-US"/>
        </w:rPr>
        <w:t xml:space="preserve"> cơ sở y tế</w:t>
      </w:r>
    </w:p>
    <w:p w:rsidR="00D23C64" w:rsidRPr="0036709E" w:rsidRDefault="00D23C6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9F7555">
        <w:rPr>
          <w:sz w:val="28"/>
          <w:szCs w:val="28"/>
          <w:lang w:val="nl-NL"/>
        </w:rPr>
        <w:t>cơ sở y tế</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9F7555">
        <w:rPr>
          <w:sz w:val="28"/>
          <w:szCs w:val="28"/>
          <w:lang w:val="nl-NL"/>
        </w:rPr>
        <w:t>1</w:t>
      </w:r>
      <w:r w:rsidRPr="0036709E">
        <w:rPr>
          <w:sz w:val="28"/>
          <w:szCs w:val="28"/>
          <w:lang w:val="nl-NL"/>
        </w:rPr>
        <w:t xml:space="preserve"> vị trí, với tổng diện tích là </w:t>
      </w:r>
      <w:r w:rsidR="009F7555">
        <w:rPr>
          <w:sz w:val="28"/>
          <w:szCs w:val="28"/>
          <w:lang w:val="nl-NL"/>
        </w:rPr>
        <w:t>0,08</w:t>
      </w:r>
      <w:r w:rsidRPr="0036709E">
        <w:rPr>
          <w:sz w:val="28"/>
          <w:szCs w:val="28"/>
          <w:lang w:val="nl-NL"/>
        </w:rPr>
        <w:t xml:space="preserve"> ha. Cụ thể</w:t>
      </w:r>
      <w:r>
        <w:rPr>
          <w:sz w:val="28"/>
          <w:szCs w:val="28"/>
          <w:lang w:val="nl-NL"/>
        </w:rPr>
        <w:t>:</w:t>
      </w:r>
    </w:p>
    <w:tbl>
      <w:tblPr>
        <w:tblW w:w="9720" w:type="dxa"/>
        <w:tblInd w:w="-252" w:type="dxa"/>
        <w:tblLook w:val="04A0" w:firstRow="1" w:lastRow="0" w:firstColumn="1" w:lastColumn="0" w:noHBand="0" w:noVBand="1"/>
      </w:tblPr>
      <w:tblGrid>
        <w:gridCol w:w="656"/>
        <w:gridCol w:w="5194"/>
        <w:gridCol w:w="980"/>
        <w:gridCol w:w="1630"/>
        <w:gridCol w:w="1260"/>
      </w:tblGrid>
      <w:tr w:rsidR="00B935E6" w:rsidRPr="00B935E6" w:rsidTr="00FE6AE0">
        <w:trPr>
          <w:trHeight w:val="6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FE6AE0">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tcPr>
          <w:p w:rsidR="00B935E6" w:rsidRPr="00B935E6" w:rsidRDefault="00B935E6" w:rsidP="00E02D3A">
            <w:pPr>
              <w:spacing w:line="264" w:lineRule="auto"/>
              <w:jc w:val="both"/>
              <w:rPr>
                <w:b/>
                <w:bCs/>
                <w:sz w:val="22"/>
                <w:szCs w:val="22"/>
              </w:rPr>
            </w:pPr>
          </w:p>
        </w:tc>
        <w:tc>
          <w:tcPr>
            <w:tcW w:w="5194" w:type="dxa"/>
            <w:tcBorders>
              <w:top w:val="nil"/>
              <w:left w:val="nil"/>
              <w:bottom w:val="single" w:sz="4" w:space="0" w:color="auto"/>
              <w:right w:val="single" w:sz="4" w:space="0" w:color="auto"/>
            </w:tcBorders>
            <w:shd w:val="clear" w:color="auto" w:fill="auto"/>
            <w:vAlign w:val="center"/>
          </w:tcPr>
          <w:p w:rsidR="00B935E6" w:rsidRPr="00B935E6" w:rsidRDefault="009F7555" w:rsidP="00E02D3A">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 </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0,08</w:t>
            </w:r>
          </w:p>
        </w:tc>
      </w:tr>
      <w:tr w:rsidR="00B935E6" w:rsidRPr="00B935E6" w:rsidTr="00FE6AE0">
        <w:trPr>
          <w:trHeight w:val="287"/>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MR trạm y tế</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DYT</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26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0,08</w:t>
            </w:r>
          </w:p>
        </w:tc>
      </w:tr>
    </w:tbl>
    <w:p w:rsidR="009F7555" w:rsidRPr="00FE6AE0" w:rsidRDefault="009F7555" w:rsidP="00842747">
      <w:pPr>
        <w:pStyle w:val="4"/>
        <w:spacing w:before="0" w:after="0" w:line="264" w:lineRule="auto"/>
        <w:ind w:firstLine="0"/>
        <w:rPr>
          <w:rFonts w:ascii="Times New Roman" w:hAnsi="Times New Roman"/>
          <w:lang w:val="en-US"/>
        </w:rPr>
      </w:pPr>
      <w:r w:rsidRPr="00FE6AE0">
        <w:rPr>
          <w:rFonts w:ascii="Times New Roman" w:hAnsi="Times New Roman"/>
        </w:rPr>
        <w:t>2.2.1</w:t>
      </w:r>
      <w:r w:rsidRPr="00FE6AE0">
        <w:rPr>
          <w:rFonts w:ascii="Times New Roman" w:hAnsi="Times New Roman"/>
          <w:lang w:val="en-US"/>
        </w:rPr>
        <w:t>3</w:t>
      </w:r>
      <w:r w:rsidRPr="00FE6AE0">
        <w:rPr>
          <w:rFonts w:ascii="Times New Roman" w:hAnsi="Times New Roman"/>
        </w:rPr>
        <w:t>. Đất</w:t>
      </w:r>
      <w:r w:rsidRPr="00FE6AE0">
        <w:rPr>
          <w:rFonts w:ascii="Times New Roman" w:hAnsi="Times New Roman"/>
          <w:lang w:val="en-US"/>
        </w:rPr>
        <w:t xml:space="preserve"> cơ sở thể dục – thể thao</w:t>
      </w:r>
    </w:p>
    <w:p w:rsidR="009F7555" w:rsidRDefault="009F7555" w:rsidP="00E02D3A">
      <w:pPr>
        <w:spacing w:line="264" w:lineRule="auto"/>
        <w:ind w:firstLine="720"/>
        <w:jc w:val="both"/>
        <w:rPr>
          <w:sz w:val="28"/>
          <w:szCs w:val="28"/>
          <w:lang w:val="nl-NL"/>
        </w:rPr>
      </w:pPr>
      <w:r w:rsidRPr="00FE6AE0">
        <w:rPr>
          <w:sz w:val="28"/>
          <w:szCs w:val="28"/>
          <w:lang w:val="nl-NL"/>
        </w:rPr>
        <w:t xml:space="preserve">Theo định hướng quy hoạch đất cơ sở thể dục – thể thao trên địa bàn huyện Nghi Xuân thời kỳ 2021-2030 quy hoạch 28 vị trí, với tổng diện tích là </w:t>
      </w:r>
      <w:r w:rsidR="00FE6AE0">
        <w:rPr>
          <w:sz w:val="28"/>
          <w:szCs w:val="28"/>
          <w:lang w:val="nl-NL"/>
        </w:rPr>
        <w:t>60,98</w:t>
      </w:r>
      <w:r w:rsidRPr="00FE6AE0">
        <w:rPr>
          <w:sz w:val="28"/>
          <w:szCs w:val="28"/>
          <w:lang w:val="nl-NL"/>
        </w:rPr>
        <w:t xml:space="preserve"> ha. Cụ thể:</w:t>
      </w:r>
    </w:p>
    <w:tbl>
      <w:tblPr>
        <w:tblW w:w="9730" w:type="dxa"/>
        <w:tblInd w:w="-252" w:type="dxa"/>
        <w:tblLook w:val="04A0" w:firstRow="1" w:lastRow="0" w:firstColumn="1" w:lastColumn="0" w:noHBand="0" w:noVBand="1"/>
      </w:tblPr>
      <w:tblGrid>
        <w:gridCol w:w="820"/>
        <w:gridCol w:w="5030"/>
        <w:gridCol w:w="820"/>
        <w:gridCol w:w="1080"/>
        <w:gridCol w:w="1980"/>
      </w:tblGrid>
      <w:tr w:rsidR="00D969F8" w:rsidTr="000E699D">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E6AE0" w:rsidRDefault="00FE6AE0" w:rsidP="00E02D3A">
            <w:pPr>
              <w:spacing w:line="264" w:lineRule="auto"/>
              <w:jc w:val="center"/>
              <w:rPr>
                <w:b/>
                <w:bCs/>
                <w:sz w:val="22"/>
                <w:szCs w:val="22"/>
              </w:rPr>
            </w:pPr>
          </w:p>
        </w:tc>
        <w:tc>
          <w:tcPr>
            <w:tcW w:w="5030" w:type="dxa"/>
            <w:tcBorders>
              <w:top w:val="single" w:sz="4" w:space="0" w:color="auto"/>
              <w:left w:val="nil"/>
              <w:bottom w:val="single" w:sz="4" w:space="0" w:color="auto"/>
              <w:right w:val="single" w:sz="4" w:space="0" w:color="auto"/>
            </w:tcBorders>
            <w:shd w:val="clear" w:color="auto" w:fill="auto"/>
            <w:vAlign w:val="center"/>
          </w:tcPr>
          <w:p w:rsidR="00FE6AE0" w:rsidRDefault="00D969F8" w:rsidP="00D969F8">
            <w:pPr>
              <w:spacing w:line="264" w:lineRule="auto"/>
              <w:jc w:val="center"/>
              <w:rPr>
                <w:b/>
                <w:bCs/>
                <w:sz w:val="22"/>
                <w:szCs w:val="22"/>
              </w:rPr>
            </w:pPr>
            <w:r>
              <w:rPr>
                <w:b/>
                <w:bCs/>
                <w:sz w:val="22"/>
                <w:szCs w:val="22"/>
              </w:rPr>
              <w:t>Tổng</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b/>
                <w:bCs/>
                <w:sz w:val="22"/>
                <w:szCs w:val="22"/>
              </w:rPr>
            </w:pPr>
            <w:r>
              <w:rPr>
                <w:b/>
                <w:bCs/>
                <w:sz w:val="22"/>
                <w:szCs w:val="22"/>
              </w:rPr>
              <w:t>60,98</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b/>
                <w:bCs/>
                <w:sz w:val="22"/>
                <w:szCs w:val="22"/>
              </w:rPr>
            </w:pPr>
            <w:r>
              <w:rPr>
                <w:b/>
                <w:bCs/>
                <w:sz w:val="22"/>
                <w:szCs w:val="22"/>
              </w:rPr>
              <w:t> </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Đất thể dục thể thao thôn Trung Lộc</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Yên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0,1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3</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0,10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4</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8A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0,4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5</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0,27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6</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10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0,87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7</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11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 xml:space="preserve">       0,37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8</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 xml:space="preserve">QH khu thể thao TDP 3,5,6 tại sân vận đông UBND </w:t>
            </w:r>
            <w:r>
              <w:rPr>
                <w:sz w:val="22"/>
                <w:szCs w:val="22"/>
              </w:rPr>
              <w:lastRenderedPageBreak/>
              <w:t>thị</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lastRenderedPageBreak/>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lastRenderedPageBreak/>
              <w:t>9</w:t>
            </w:r>
          </w:p>
        </w:tc>
        <w:tc>
          <w:tcPr>
            <w:tcW w:w="5030" w:type="dxa"/>
            <w:tcBorders>
              <w:top w:val="single" w:sz="4" w:space="0" w:color="auto"/>
              <w:left w:val="nil"/>
              <w:bottom w:val="single" w:sz="4" w:space="0" w:color="auto"/>
              <w:right w:val="single" w:sz="4" w:space="0" w:color="auto"/>
            </w:tcBorders>
            <w:shd w:val="clear" w:color="auto" w:fill="auto"/>
            <w:noWrap/>
            <w:vAlign w:val="bottom"/>
            <w:hideMark/>
          </w:tcPr>
          <w:p w:rsidR="00FE6AE0" w:rsidRDefault="00FE6AE0" w:rsidP="00E02D3A">
            <w:pPr>
              <w:spacing w:line="264" w:lineRule="auto"/>
              <w:rPr>
                <w:sz w:val="22"/>
                <w:szCs w:val="22"/>
              </w:rPr>
            </w:pPr>
            <w:r>
              <w:rPr>
                <w:sz w:val="22"/>
                <w:szCs w:val="22"/>
              </w:rPr>
              <w:t>Sân thể thao TDP 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TT Xuân An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10</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Dương Phòng</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11</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Hải Lục</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12</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Hồng Thuỷ</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13</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Trung Vân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14</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Lam Long</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15</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Đông Biên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Xã Xuân Hải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16</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 xml:space="preserve">QH sân thể thao thôn Hợp Phúc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ĐanTrường</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17</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Trường Hoa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0,38</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ĐanTrường</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18</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Bình Phúc</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0,34</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ĐanTrường</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19</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Kiều Thắng Lợi</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ĐanTrường</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20</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Quy hoạch sân thể thao thôn Bắc Sơn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0,74</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Cương Gián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21</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Quy hoạch sân thể thao thôn Song Long</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Cương Gián</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22</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Mở rộng sân thể thao xã (thôn 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0,53</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Hồng</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23</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Quy hoạch sân thể thao xã</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1,20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Lam</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24</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Quy hoạch sân thể thao thôn 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0,23</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Lam</w:t>
            </w:r>
          </w:p>
        </w:tc>
      </w:tr>
      <w:tr w:rsidR="00FE6AE0" w:rsidTr="000E699D">
        <w:trPr>
          <w:trHeight w:val="512"/>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25</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QH đất thê thao (Khu đô thị mới Xuân Thành, Cổ Đạm)</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50,56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Cổ Đạm, Xuân Thành</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26</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QH sân thể thao thôn Hội Thành</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0,30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Hội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27</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QH sân thể thao thôn Hội Minh</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0,12</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Hội</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28</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rPr>
                <w:sz w:val="22"/>
                <w:szCs w:val="22"/>
              </w:rPr>
            </w:pPr>
            <w:r>
              <w:rPr>
                <w:sz w:val="22"/>
                <w:szCs w:val="22"/>
              </w:rPr>
              <w:t>Quy hoạch sân thể thao thôn 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0,05</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Lam</w:t>
            </w:r>
          </w:p>
        </w:tc>
      </w:tr>
      <w:tr w:rsidR="00FE6AE0" w:rsidTr="000E699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E0" w:rsidRDefault="00FE6AE0" w:rsidP="00E02D3A">
            <w:pPr>
              <w:spacing w:line="264" w:lineRule="auto"/>
              <w:jc w:val="center"/>
              <w:rPr>
                <w:sz w:val="22"/>
                <w:szCs w:val="22"/>
              </w:rPr>
            </w:pPr>
            <w:r>
              <w:rPr>
                <w:sz w:val="22"/>
                <w:szCs w:val="22"/>
              </w:rPr>
              <w:t>29</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Quy hoach khu liên hiệp thể thao</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center"/>
              <w:rPr>
                <w:sz w:val="22"/>
                <w:szCs w:val="22"/>
              </w:rPr>
            </w:pPr>
            <w:r>
              <w:rPr>
                <w:sz w:val="22"/>
                <w:szCs w:val="22"/>
              </w:rPr>
              <w:t>DTT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jc w:val="right"/>
              <w:rPr>
                <w:sz w:val="22"/>
                <w:szCs w:val="22"/>
              </w:rPr>
            </w:pPr>
            <w:r>
              <w:rPr>
                <w:sz w:val="22"/>
                <w:szCs w:val="22"/>
              </w:rPr>
              <w:t>1,40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E6AE0" w:rsidRDefault="00FE6AE0" w:rsidP="00E02D3A">
            <w:pPr>
              <w:spacing w:line="264" w:lineRule="auto"/>
              <w:rPr>
                <w:sz w:val="22"/>
                <w:szCs w:val="22"/>
              </w:rPr>
            </w:pPr>
            <w:r>
              <w:rPr>
                <w:sz w:val="22"/>
                <w:szCs w:val="22"/>
              </w:rPr>
              <w:t>Xã Xuân Giang</w:t>
            </w:r>
          </w:p>
        </w:tc>
      </w:tr>
    </w:tbl>
    <w:p w:rsidR="009F7555" w:rsidRDefault="009F7555"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4</w:t>
      </w:r>
      <w:r w:rsidRPr="00B935E6">
        <w:rPr>
          <w:rFonts w:ascii="Times New Roman" w:hAnsi="Times New Roman"/>
        </w:rPr>
        <w:t>. Đất</w:t>
      </w:r>
      <w:r>
        <w:rPr>
          <w:rFonts w:ascii="Times New Roman" w:hAnsi="Times New Roman"/>
          <w:lang w:val="en-US"/>
        </w:rPr>
        <w:t xml:space="preserve"> bưu chính viễn thông</w:t>
      </w:r>
    </w:p>
    <w:p w:rsidR="009F7555" w:rsidRPr="0036709E"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bưu chính viễn thông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22</w:t>
      </w:r>
      <w:r w:rsidRPr="0036709E">
        <w:rPr>
          <w:sz w:val="28"/>
          <w:szCs w:val="28"/>
          <w:lang w:val="nl-NL"/>
        </w:rPr>
        <w:t xml:space="preserve"> vị trí, với tổng diện tích là </w:t>
      </w:r>
      <w:r>
        <w:rPr>
          <w:sz w:val="28"/>
          <w:szCs w:val="28"/>
          <w:lang w:val="nl-NL"/>
        </w:rPr>
        <w:t>0,</w:t>
      </w:r>
      <w:r w:rsidR="0013209B">
        <w:rPr>
          <w:sz w:val="28"/>
          <w:szCs w:val="28"/>
          <w:lang w:val="nl-NL"/>
        </w:rPr>
        <w:t>75</w:t>
      </w:r>
      <w:r w:rsidRPr="0036709E">
        <w:rPr>
          <w:sz w:val="28"/>
          <w:szCs w:val="28"/>
          <w:lang w:val="nl-NL"/>
        </w:rPr>
        <w:t xml:space="preserve"> ha. Cụ thể</w:t>
      </w:r>
      <w:r>
        <w:rPr>
          <w:sz w:val="28"/>
          <w:szCs w:val="28"/>
          <w:lang w:val="nl-NL"/>
        </w:rPr>
        <w:t>:</w:t>
      </w:r>
    </w:p>
    <w:tbl>
      <w:tblPr>
        <w:tblW w:w="9574" w:type="dxa"/>
        <w:tblInd w:w="-252" w:type="dxa"/>
        <w:tblLook w:val="04A0" w:firstRow="1" w:lastRow="0" w:firstColumn="1" w:lastColumn="0" w:noHBand="0" w:noVBand="1"/>
      </w:tblPr>
      <w:tblGrid>
        <w:gridCol w:w="656"/>
        <w:gridCol w:w="5194"/>
        <w:gridCol w:w="980"/>
        <w:gridCol w:w="1630"/>
        <w:gridCol w:w="1114"/>
      </w:tblGrid>
      <w:tr w:rsidR="00B935E6" w:rsidRPr="00B935E6" w:rsidTr="009F7555">
        <w:trPr>
          <w:trHeight w:val="6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w:t>
            </w:r>
            <w:r w:rsidR="001111CA">
              <w:rPr>
                <w:b/>
                <w:bCs/>
                <w:sz w:val="22"/>
                <w:szCs w:val="22"/>
              </w:rPr>
              <w:t>T</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9F7555">
        <w:trPr>
          <w:trHeight w:val="240"/>
        </w:trPr>
        <w:tc>
          <w:tcPr>
            <w:tcW w:w="656"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194" w:type="dxa"/>
            <w:tcBorders>
              <w:top w:val="nil"/>
              <w:left w:val="nil"/>
              <w:bottom w:val="single" w:sz="4" w:space="0" w:color="auto"/>
              <w:right w:val="single" w:sz="4" w:space="0" w:color="auto"/>
            </w:tcBorders>
            <w:shd w:val="clear" w:color="auto" w:fill="auto"/>
            <w:vAlign w:val="center"/>
          </w:tcPr>
          <w:p w:rsidR="00B935E6" w:rsidRPr="00B935E6" w:rsidRDefault="009F7555" w:rsidP="00E02D3A">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13209B">
            <w:pPr>
              <w:spacing w:line="264" w:lineRule="auto"/>
              <w:jc w:val="center"/>
              <w:rPr>
                <w:b/>
                <w:bCs/>
                <w:sz w:val="22"/>
                <w:szCs w:val="22"/>
              </w:rPr>
            </w:pPr>
            <w:r w:rsidRPr="00B935E6">
              <w:rPr>
                <w:b/>
                <w:bCs/>
                <w:sz w:val="22"/>
                <w:szCs w:val="22"/>
              </w:rPr>
              <w:t>0,</w:t>
            </w:r>
            <w:r w:rsidR="0013209B">
              <w:rPr>
                <w:b/>
                <w:bCs/>
                <w:sz w:val="22"/>
                <w:szCs w:val="22"/>
              </w:rPr>
              <w:t>75</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0,04</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0,02</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9F7555">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0E699D">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0,04</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w:t>
            </w:r>
            <w:r w:rsidR="001B5E20">
              <w:rPr>
                <w:sz w:val="22"/>
                <w:szCs w:val="22"/>
              </w:rPr>
              <w:t>2</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0,04</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Yên</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0,02</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0,02</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0,05</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0,05</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0,05</w:t>
            </w:r>
          </w:p>
        </w:tc>
      </w:tr>
      <w:tr w:rsidR="00B935E6" w:rsidRPr="00B935E6" w:rsidTr="000E699D">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lastRenderedPageBreak/>
              <w:t>15</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16</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17</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0,04</w:t>
            </w:r>
          </w:p>
        </w:tc>
      </w:tr>
      <w:tr w:rsidR="00B935E6" w:rsidRPr="00B935E6" w:rsidTr="000E699D">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18</w:t>
            </w:r>
          </w:p>
        </w:tc>
        <w:tc>
          <w:tcPr>
            <w:tcW w:w="519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0,04</w:t>
            </w:r>
          </w:p>
        </w:tc>
      </w:tr>
      <w:tr w:rsidR="00B935E6" w:rsidRPr="00B935E6" w:rsidTr="009F7555">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19</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Xã Xuân Lĩnh</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9F7555">
        <w:trPr>
          <w:trHeight w:val="2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20</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Xã Xuân Lĩnh</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0,03</w:t>
            </w:r>
          </w:p>
        </w:tc>
      </w:tr>
      <w:tr w:rsidR="00B935E6" w:rsidRPr="00B935E6" w:rsidTr="009F7555">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21</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0,05</w:t>
            </w:r>
          </w:p>
        </w:tc>
      </w:tr>
      <w:tr w:rsidR="00B935E6" w:rsidRPr="00B935E6" w:rsidTr="009F7555">
        <w:trPr>
          <w:trHeight w:val="24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22</w:t>
            </w:r>
          </w:p>
        </w:tc>
        <w:tc>
          <w:tcPr>
            <w:tcW w:w="519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bưu chính viễn thông (Trạm BTS)</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DBV</w:t>
            </w:r>
          </w:p>
        </w:tc>
        <w:tc>
          <w:tcPr>
            <w:tcW w:w="163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0,05</w:t>
            </w:r>
          </w:p>
        </w:tc>
      </w:tr>
    </w:tbl>
    <w:p w:rsidR="009F7555" w:rsidRDefault="009F7555"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5</w:t>
      </w:r>
      <w:r w:rsidRPr="00B935E6">
        <w:rPr>
          <w:rFonts w:ascii="Times New Roman" w:hAnsi="Times New Roman"/>
        </w:rPr>
        <w:t xml:space="preserve">. Đất </w:t>
      </w:r>
      <w:r>
        <w:rPr>
          <w:rFonts w:ascii="Times New Roman" w:hAnsi="Times New Roman"/>
          <w:lang w:val="en-US"/>
        </w:rPr>
        <w:t>công trình năng lượng</w:t>
      </w:r>
    </w:p>
    <w:p w:rsidR="009F7555"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công trình năng lượng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Pr="0036709E">
        <w:rPr>
          <w:sz w:val="28"/>
          <w:szCs w:val="28"/>
          <w:lang w:val="nl-NL"/>
        </w:rPr>
        <w:t xml:space="preserve"> với tổng diện tích là </w:t>
      </w:r>
      <w:r>
        <w:rPr>
          <w:sz w:val="28"/>
          <w:szCs w:val="28"/>
          <w:lang w:val="nl-NL"/>
        </w:rPr>
        <w:t>1,82</w:t>
      </w:r>
      <w:r w:rsidRPr="0036709E">
        <w:rPr>
          <w:sz w:val="28"/>
          <w:szCs w:val="28"/>
          <w:lang w:val="nl-NL"/>
        </w:rPr>
        <w:t xml:space="preserve"> ha. Cụ thể</w:t>
      </w:r>
      <w:r>
        <w:rPr>
          <w:sz w:val="28"/>
          <w:szCs w:val="28"/>
          <w:lang w:val="nl-NL"/>
        </w:rPr>
        <w:t>:</w:t>
      </w:r>
    </w:p>
    <w:tbl>
      <w:tblPr>
        <w:tblW w:w="9580" w:type="dxa"/>
        <w:tblInd w:w="-252" w:type="dxa"/>
        <w:tblLook w:val="04A0" w:firstRow="1" w:lastRow="0" w:firstColumn="1" w:lastColumn="0" w:noHBand="0" w:noVBand="1"/>
      </w:tblPr>
      <w:tblGrid>
        <w:gridCol w:w="600"/>
        <w:gridCol w:w="5250"/>
        <w:gridCol w:w="980"/>
        <w:gridCol w:w="1630"/>
        <w:gridCol w:w="1120"/>
      </w:tblGrid>
      <w:tr w:rsidR="004171BC" w:rsidTr="004171BC">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b/>
                <w:bCs/>
                <w:sz w:val="22"/>
                <w:szCs w:val="22"/>
              </w:rPr>
            </w:pPr>
            <w:r>
              <w:rPr>
                <w:b/>
                <w:bCs/>
                <w:sz w:val="22"/>
                <w:szCs w:val="22"/>
              </w:rPr>
              <w:t>TT</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b/>
                <w:bCs/>
                <w:sz w:val="22"/>
                <w:szCs w:val="22"/>
              </w:rPr>
            </w:pPr>
            <w:r>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b/>
                <w:bCs/>
                <w:sz w:val="22"/>
                <w:szCs w:val="22"/>
              </w:rPr>
            </w:pPr>
            <w:r>
              <w:rPr>
                <w:b/>
                <w:bCs/>
                <w:sz w:val="22"/>
                <w:szCs w:val="22"/>
              </w:rPr>
              <w:t>Loại đất</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b/>
                <w:bCs/>
                <w:sz w:val="22"/>
                <w:szCs w:val="22"/>
              </w:rPr>
            </w:pPr>
            <w:r>
              <w:rPr>
                <w:b/>
                <w:bCs/>
                <w:sz w:val="22"/>
                <w:szCs w:val="22"/>
              </w:rPr>
              <w:t>Xã, thị trấn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b/>
                <w:bCs/>
                <w:sz w:val="22"/>
                <w:szCs w:val="22"/>
              </w:rPr>
            </w:pPr>
            <w:r>
              <w:rPr>
                <w:b/>
                <w:bCs/>
                <w:sz w:val="22"/>
                <w:szCs w:val="22"/>
              </w:rPr>
              <w:t>Diện tích (ha)</w:t>
            </w:r>
          </w:p>
        </w:tc>
      </w:tr>
      <w:tr w:rsidR="004171BC" w:rsidTr="004171B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4171BC" w:rsidRDefault="004171BC" w:rsidP="00E02D3A">
            <w:pPr>
              <w:spacing w:line="264" w:lineRule="auto"/>
              <w:jc w:val="both"/>
              <w:rPr>
                <w:b/>
                <w:bCs/>
                <w:color w:val="FF0000"/>
                <w:sz w:val="22"/>
                <w:szCs w:val="22"/>
              </w:rPr>
            </w:pPr>
          </w:p>
        </w:tc>
        <w:tc>
          <w:tcPr>
            <w:tcW w:w="5250" w:type="dxa"/>
            <w:tcBorders>
              <w:top w:val="nil"/>
              <w:left w:val="nil"/>
              <w:bottom w:val="single" w:sz="4" w:space="0" w:color="auto"/>
              <w:right w:val="single" w:sz="4" w:space="0" w:color="auto"/>
            </w:tcBorders>
            <w:shd w:val="clear" w:color="auto" w:fill="auto"/>
            <w:vAlign w:val="center"/>
          </w:tcPr>
          <w:p w:rsidR="004171BC" w:rsidRPr="001111CA" w:rsidRDefault="004171BC" w:rsidP="00E02D3A">
            <w:pPr>
              <w:spacing w:line="264" w:lineRule="auto"/>
              <w:jc w:val="center"/>
              <w:rPr>
                <w:b/>
                <w:bCs/>
                <w:color w:val="000000" w:themeColor="text1"/>
                <w:sz w:val="22"/>
                <w:szCs w:val="22"/>
              </w:rPr>
            </w:pPr>
            <w:r w:rsidRPr="001111CA">
              <w:rPr>
                <w:b/>
                <w:bCs/>
                <w:color w:val="000000" w:themeColor="text1"/>
                <w:sz w:val="22"/>
                <w:szCs w:val="22"/>
              </w:rPr>
              <w:t>Tổng</w:t>
            </w:r>
          </w:p>
        </w:tc>
        <w:tc>
          <w:tcPr>
            <w:tcW w:w="980" w:type="dxa"/>
            <w:tcBorders>
              <w:top w:val="nil"/>
              <w:left w:val="nil"/>
              <w:bottom w:val="single" w:sz="4" w:space="0" w:color="auto"/>
              <w:right w:val="single" w:sz="4" w:space="0" w:color="auto"/>
            </w:tcBorders>
            <w:shd w:val="clear" w:color="auto" w:fill="auto"/>
            <w:noWrap/>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 </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b/>
                <w:bCs/>
                <w:color w:val="000000" w:themeColor="text1"/>
                <w:sz w:val="22"/>
                <w:szCs w:val="22"/>
              </w:rPr>
            </w:pP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b/>
                <w:bCs/>
                <w:color w:val="000000" w:themeColor="text1"/>
                <w:sz w:val="22"/>
                <w:szCs w:val="22"/>
              </w:rPr>
            </w:pPr>
            <w:r w:rsidRPr="001111CA">
              <w:rPr>
                <w:b/>
                <w:bCs/>
                <w:color w:val="000000" w:themeColor="text1"/>
                <w:sz w:val="22"/>
                <w:szCs w:val="22"/>
              </w:rPr>
              <w:t>1,82</w:t>
            </w:r>
          </w:p>
        </w:tc>
      </w:tr>
      <w:tr w:rsidR="004171BC" w:rsidTr="004171BC">
        <w:trPr>
          <w:trHeight w:val="2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1</w:t>
            </w:r>
          </w:p>
        </w:tc>
        <w:tc>
          <w:tcPr>
            <w:tcW w:w="5250" w:type="dxa"/>
            <w:vMerge w:val="restart"/>
            <w:tcBorders>
              <w:top w:val="nil"/>
              <w:left w:val="single" w:sz="4" w:space="0" w:color="auto"/>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Chống quá tải và nâng cao độ tin cậy cung cấp điện trên lưới điện</w:t>
            </w:r>
          </w:p>
        </w:tc>
        <w:tc>
          <w:tcPr>
            <w:tcW w:w="98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Xã Xuân Hồng</w:t>
            </w: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Pr="001111CA" w:rsidRDefault="004171BC" w:rsidP="00E02D3A">
            <w:pPr>
              <w:spacing w:line="264" w:lineRule="auto"/>
              <w:jc w:val="both"/>
              <w:rPr>
                <w:color w:val="000000" w:themeColor="text1"/>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Xã Xuân Phổ</w:t>
            </w: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Pr="001111CA" w:rsidRDefault="004171BC" w:rsidP="00E02D3A">
            <w:pPr>
              <w:spacing w:line="264" w:lineRule="auto"/>
              <w:jc w:val="both"/>
              <w:rPr>
                <w:color w:val="000000" w:themeColor="text1"/>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Xã Xuân Hội</w:t>
            </w: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Pr="001111CA" w:rsidRDefault="004171BC" w:rsidP="00E02D3A">
            <w:pPr>
              <w:spacing w:line="264" w:lineRule="auto"/>
              <w:jc w:val="both"/>
              <w:rPr>
                <w:color w:val="000000" w:themeColor="text1"/>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Pr="001111CA" w:rsidRDefault="004171BC" w:rsidP="00E02D3A">
            <w:pPr>
              <w:spacing w:line="264" w:lineRule="auto"/>
              <w:jc w:val="both"/>
              <w:rPr>
                <w:color w:val="000000" w:themeColor="text1"/>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both"/>
              <w:rPr>
                <w:color w:val="000000" w:themeColor="text1"/>
                <w:sz w:val="22"/>
                <w:szCs w:val="22"/>
              </w:rPr>
            </w:pPr>
            <w:r w:rsidRPr="001111CA">
              <w:rPr>
                <w:color w:val="000000" w:themeColor="text1"/>
                <w:sz w:val="22"/>
                <w:szCs w:val="22"/>
              </w:rPr>
              <w:t>Xã Xuân Lĩnh</w:t>
            </w:r>
          </w:p>
        </w:tc>
        <w:tc>
          <w:tcPr>
            <w:tcW w:w="1120" w:type="dxa"/>
            <w:tcBorders>
              <w:top w:val="nil"/>
              <w:left w:val="nil"/>
              <w:bottom w:val="single" w:sz="4" w:space="0" w:color="auto"/>
              <w:right w:val="single" w:sz="4" w:space="0" w:color="auto"/>
            </w:tcBorders>
            <w:shd w:val="clear" w:color="auto" w:fill="auto"/>
            <w:vAlign w:val="center"/>
            <w:hideMark/>
          </w:tcPr>
          <w:p w:rsidR="004171BC" w:rsidRPr="001111CA" w:rsidRDefault="004171BC" w:rsidP="00E02D3A">
            <w:pPr>
              <w:spacing w:line="264" w:lineRule="auto"/>
              <w:jc w:val="center"/>
              <w:rPr>
                <w:color w:val="000000" w:themeColor="text1"/>
                <w:sz w:val="22"/>
                <w:szCs w:val="22"/>
              </w:rPr>
            </w:pPr>
            <w:r w:rsidRPr="001111CA">
              <w:rPr>
                <w:color w:val="000000" w:themeColor="text1"/>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Yên</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0,01</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Thành</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0,01</w:t>
            </w:r>
          </w:p>
        </w:tc>
      </w:tr>
      <w:tr w:rsidR="004171BC" w:rsidTr="004171BC">
        <w:trPr>
          <w:trHeight w:val="2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2</w:t>
            </w:r>
          </w:p>
        </w:tc>
        <w:tc>
          <w:tcPr>
            <w:tcW w:w="5250" w:type="dxa"/>
            <w:vMerge w:val="restart"/>
            <w:tcBorders>
              <w:top w:val="nil"/>
              <w:left w:val="single" w:sz="4" w:space="0" w:color="auto"/>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Xây dựng trạm biến áp, đương dây huyện Nghi Xuân</w:t>
            </w: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Hội</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ĐanTrường</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C368CA">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Hải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Yên</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Giang</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Cổ Đạm</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Hồng</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Lam</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Thành</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4171BC">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0E699D">
        <w:trPr>
          <w:trHeight w:val="285"/>
        </w:trPr>
        <w:tc>
          <w:tcPr>
            <w:tcW w:w="60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nil"/>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Mỹ</w:t>
            </w:r>
          </w:p>
        </w:tc>
        <w:tc>
          <w:tcPr>
            <w:tcW w:w="1120" w:type="dxa"/>
            <w:tcBorders>
              <w:top w:val="nil"/>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0,06</w:t>
            </w:r>
          </w:p>
        </w:tc>
      </w:tr>
      <w:tr w:rsidR="004171BC" w:rsidTr="000E699D">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3</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XD mạch vòng cấp điện cho trạm biến áp Nghi Xuân và chống quá tải lưới điện huyện Nghi Xuân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Giang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0,04</w:t>
            </w:r>
          </w:p>
        </w:tc>
      </w:tr>
      <w:tr w:rsidR="004171BC" w:rsidTr="000E699D">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4</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Xây dựng 2 lo xuất tuyến 22KV mạch kép sau TBA 110KV Nghi Xuân Để cải tạo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Giang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0,04</w:t>
            </w:r>
          </w:p>
        </w:tc>
      </w:tr>
      <w:tr w:rsidR="004171BC" w:rsidTr="000E699D">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5</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Quy hoạch trạm biến áp (thôn Phú Vinh)</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0,14</w:t>
            </w:r>
          </w:p>
        </w:tc>
      </w:tr>
      <w:tr w:rsidR="004171BC" w:rsidTr="000E699D">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6</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Quy hoạch trạm biến áp (thôn Thuận Mỹ)</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0,15</w:t>
            </w:r>
          </w:p>
        </w:tc>
      </w:tr>
      <w:tr w:rsidR="004171BC" w:rsidTr="000E699D">
        <w:trPr>
          <w:trHeight w:val="28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7</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Xây dựng mạch vòng cấp điện cho trạm biến áp Nghi Xuân và chống quá tải lưới điện huyện Nghi Xuân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Viên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0,10</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Hải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0,10</w:t>
            </w:r>
          </w:p>
        </w:tc>
      </w:tr>
      <w:tr w:rsidR="004171BC" w:rsidTr="000E699D">
        <w:trPr>
          <w:trHeight w:val="28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8</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Xây dựng ĐZ,TBA nâng cao chất lượng điện năng tại các xã Xuân Hải, Xuân trường, Xuân hội, Xuân Mỹ thuộc huyện Nghi Xuân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0,01</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Hải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0,01</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ĐanTrường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0,01</w:t>
            </w:r>
          </w:p>
        </w:tc>
      </w:tr>
      <w:tr w:rsidR="004171BC" w:rsidTr="000E699D">
        <w:trPr>
          <w:trHeight w:val="28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9</w:t>
            </w:r>
          </w:p>
        </w:tc>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Lộ xuất tuyến 35KV sau TBA 110 Nghi Xuân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Lĩnh</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0,05</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Viên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0,05</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Giang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0,05</w:t>
            </w:r>
          </w:p>
        </w:tc>
      </w:tr>
      <w:tr w:rsidR="004171BC" w:rsidTr="000E699D">
        <w:trPr>
          <w:trHeight w:val="28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center"/>
              <w:rPr>
                <w:sz w:val="22"/>
                <w:szCs w:val="22"/>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4171BC" w:rsidRDefault="004171BC" w:rsidP="00E02D3A">
            <w:pPr>
              <w:spacing w:line="264" w:lineRule="auto"/>
              <w:jc w:val="both"/>
              <w:rPr>
                <w:sz w:val="22"/>
                <w:szCs w:val="22"/>
              </w:rPr>
            </w:pP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TT Xuân An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0,05</w:t>
            </w:r>
          </w:p>
        </w:tc>
      </w:tr>
      <w:tr w:rsidR="004171BC" w:rsidTr="000E699D">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1BC" w:rsidRDefault="004171BC" w:rsidP="00E02D3A">
            <w:pPr>
              <w:spacing w:line="264" w:lineRule="auto"/>
              <w:jc w:val="center"/>
              <w:rPr>
                <w:sz w:val="22"/>
                <w:szCs w:val="22"/>
              </w:rPr>
            </w:pPr>
            <w:r>
              <w:rPr>
                <w:sz w:val="22"/>
                <w:szCs w:val="22"/>
              </w:rPr>
              <w:t>10</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Cải tạo DZ 100 KV Hưng Đông - Can Lộc</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DNL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both"/>
              <w:rPr>
                <w:sz w:val="22"/>
                <w:szCs w:val="22"/>
              </w:rPr>
            </w:pPr>
            <w:r>
              <w:rPr>
                <w:sz w:val="22"/>
                <w:szCs w:val="22"/>
              </w:rPr>
              <w:t>Xã Xuân Lam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171BC" w:rsidRDefault="004171BC" w:rsidP="00E02D3A">
            <w:pPr>
              <w:spacing w:line="264" w:lineRule="auto"/>
              <w:jc w:val="center"/>
              <w:rPr>
                <w:sz w:val="22"/>
                <w:szCs w:val="22"/>
              </w:rPr>
            </w:pPr>
            <w:r>
              <w:rPr>
                <w:sz w:val="22"/>
                <w:szCs w:val="22"/>
              </w:rPr>
              <w:t>0,23</w:t>
            </w:r>
          </w:p>
        </w:tc>
      </w:tr>
    </w:tbl>
    <w:p w:rsidR="009F7555" w:rsidRDefault="009F7555"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6</w:t>
      </w:r>
      <w:r w:rsidRPr="00B935E6">
        <w:rPr>
          <w:rFonts w:ascii="Times New Roman" w:hAnsi="Times New Roman"/>
        </w:rPr>
        <w:t>. Đất</w:t>
      </w:r>
      <w:r>
        <w:rPr>
          <w:rFonts w:ascii="Times New Roman" w:hAnsi="Times New Roman"/>
          <w:lang w:val="en-US"/>
        </w:rPr>
        <w:t xml:space="preserve"> chợ</w:t>
      </w:r>
    </w:p>
    <w:p w:rsidR="009F7555" w:rsidRDefault="009F7555"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chợ</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w:t>
      </w:r>
      <w:r w:rsidR="00082630">
        <w:rPr>
          <w:sz w:val="28"/>
          <w:szCs w:val="28"/>
          <w:lang w:val="nl-NL"/>
        </w:rPr>
        <w:t xml:space="preserve"> hoạch 3</w:t>
      </w:r>
      <w:r w:rsidRPr="0036709E">
        <w:rPr>
          <w:sz w:val="28"/>
          <w:szCs w:val="28"/>
          <w:lang w:val="nl-NL"/>
        </w:rPr>
        <w:t xml:space="preserve"> vị trí, với tổng diện tích là </w:t>
      </w:r>
      <w:r w:rsidR="00082630">
        <w:rPr>
          <w:sz w:val="28"/>
          <w:szCs w:val="28"/>
          <w:lang w:val="nl-NL"/>
        </w:rPr>
        <w:t>1</w:t>
      </w:r>
      <w:r>
        <w:rPr>
          <w:sz w:val="28"/>
          <w:szCs w:val="28"/>
          <w:lang w:val="nl-NL"/>
        </w:rPr>
        <w:t>,34</w:t>
      </w:r>
      <w:r w:rsidRPr="0036709E">
        <w:rPr>
          <w:sz w:val="28"/>
          <w:szCs w:val="28"/>
          <w:lang w:val="nl-NL"/>
        </w:rPr>
        <w:t xml:space="preserve"> ha. Cụ thể</w:t>
      </w:r>
      <w:r>
        <w:rPr>
          <w:sz w:val="28"/>
          <w:szCs w:val="28"/>
          <w:lang w:val="nl-NL"/>
        </w:rPr>
        <w:t>:</w:t>
      </w:r>
    </w:p>
    <w:tbl>
      <w:tblPr>
        <w:tblW w:w="9540" w:type="dxa"/>
        <w:tblInd w:w="-252" w:type="dxa"/>
        <w:tblLook w:val="04A0" w:firstRow="1" w:lastRow="0" w:firstColumn="1" w:lastColumn="0" w:noHBand="0" w:noVBand="1"/>
      </w:tblPr>
      <w:tblGrid>
        <w:gridCol w:w="820"/>
        <w:gridCol w:w="4940"/>
        <w:gridCol w:w="820"/>
        <w:gridCol w:w="1080"/>
        <w:gridCol w:w="1880"/>
      </w:tblGrid>
      <w:tr w:rsidR="00D969F8" w:rsidTr="00082630">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082630" w:rsidTr="00D969F8">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082630" w:rsidRDefault="00082630" w:rsidP="00E02D3A">
            <w:pPr>
              <w:spacing w:line="264" w:lineRule="auto"/>
              <w:jc w:val="center"/>
              <w:rPr>
                <w:b/>
                <w:bCs/>
                <w:i/>
                <w:iCs/>
                <w:sz w:val="22"/>
                <w:szCs w:val="22"/>
              </w:rPr>
            </w:pPr>
          </w:p>
        </w:tc>
        <w:tc>
          <w:tcPr>
            <w:tcW w:w="4940" w:type="dxa"/>
            <w:tcBorders>
              <w:top w:val="nil"/>
              <w:left w:val="nil"/>
              <w:bottom w:val="single" w:sz="4" w:space="0" w:color="auto"/>
              <w:right w:val="single" w:sz="4" w:space="0" w:color="auto"/>
            </w:tcBorders>
            <w:shd w:val="clear" w:color="auto" w:fill="auto"/>
            <w:vAlign w:val="center"/>
          </w:tcPr>
          <w:p w:rsidR="00082630" w:rsidRPr="00D969F8" w:rsidRDefault="00D969F8" w:rsidP="00D969F8">
            <w:pPr>
              <w:spacing w:line="264" w:lineRule="auto"/>
              <w:jc w:val="center"/>
              <w:rPr>
                <w:b/>
                <w:bCs/>
                <w:iCs/>
                <w:sz w:val="22"/>
                <w:szCs w:val="22"/>
              </w:rPr>
            </w:pPr>
            <w:r>
              <w:rPr>
                <w:b/>
                <w:bCs/>
                <w:i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i/>
                <w:iCs/>
                <w:sz w:val="22"/>
                <w:szCs w:val="22"/>
              </w:rPr>
            </w:pPr>
            <w:r>
              <w:rPr>
                <w:i/>
                <w:i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b/>
                <w:bCs/>
                <w:sz w:val="22"/>
                <w:szCs w:val="22"/>
              </w:rPr>
            </w:pPr>
            <w:r>
              <w:rPr>
                <w:b/>
                <w:bCs/>
                <w:sz w:val="22"/>
                <w:szCs w:val="22"/>
              </w:rPr>
              <w:t>1,34</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b/>
                <w:bCs/>
                <w:i/>
                <w:iCs/>
                <w:sz w:val="22"/>
                <w:szCs w:val="22"/>
              </w:rPr>
            </w:pPr>
            <w:r>
              <w:rPr>
                <w:b/>
                <w:bCs/>
                <w:i/>
                <w:iCs/>
                <w:sz w:val="22"/>
                <w:szCs w:val="22"/>
              </w:rPr>
              <w:t> </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1</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MR chợ TT Xuân An</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0,11</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TT Xuân An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2</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MR chợ Giang Đình</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0,43</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TT Tiên Điền</w:t>
            </w:r>
          </w:p>
        </w:tc>
      </w:tr>
      <w:tr w:rsidR="00082630" w:rsidTr="0008263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3</w:t>
            </w:r>
          </w:p>
        </w:tc>
        <w:tc>
          <w:tcPr>
            <w:tcW w:w="494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Chợ Xuân Hồng</w:t>
            </w:r>
          </w:p>
        </w:tc>
        <w:tc>
          <w:tcPr>
            <w:tcW w:w="82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center"/>
              <w:rPr>
                <w:sz w:val="22"/>
                <w:szCs w:val="22"/>
              </w:rPr>
            </w:pPr>
            <w:r>
              <w:rPr>
                <w:sz w:val="22"/>
                <w:szCs w:val="22"/>
              </w:rPr>
              <w:t>DCH</w:t>
            </w:r>
          </w:p>
        </w:tc>
        <w:tc>
          <w:tcPr>
            <w:tcW w:w="10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jc w:val="right"/>
              <w:rPr>
                <w:sz w:val="22"/>
                <w:szCs w:val="22"/>
              </w:rPr>
            </w:pPr>
            <w:r>
              <w:rPr>
                <w:sz w:val="22"/>
                <w:szCs w:val="22"/>
              </w:rPr>
              <w:t>0,80</w:t>
            </w:r>
          </w:p>
        </w:tc>
        <w:tc>
          <w:tcPr>
            <w:tcW w:w="1880" w:type="dxa"/>
            <w:tcBorders>
              <w:top w:val="nil"/>
              <w:left w:val="nil"/>
              <w:bottom w:val="single" w:sz="4" w:space="0" w:color="auto"/>
              <w:right w:val="single" w:sz="4" w:space="0" w:color="auto"/>
            </w:tcBorders>
            <w:shd w:val="clear" w:color="auto" w:fill="auto"/>
            <w:vAlign w:val="center"/>
            <w:hideMark/>
          </w:tcPr>
          <w:p w:rsidR="00082630" w:rsidRDefault="00082630" w:rsidP="00E02D3A">
            <w:pPr>
              <w:spacing w:line="264" w:lineRule="auto"/>
              <w:rPr>
                <w:sz w:val="22"/>
                <w:szCs w:val="22"/>
              </w:rPr>
            </w:pPr>
            <w:r>
              <w:rPr>
                <w:sz w:val="22"/>
                <w:szCs w:val="22"/>
              </w:rPr>
              <w:t>Xã Xuân Hồng</w:t>
            </w:r>
          </w:p>
        </w:tc>
      </w:tr>
    </w:tbl>
    <w:p w:rsidR="00FD0192" w:rsidRDefault="00FD0192"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7</w:t>
      </w:r>
      <w:r w:rsidRPr="00B935E6">
        <w:rPr>
          <w:rFonts w:ascii="Times New Roman" w:hAnsi="Times New Roman"/>
        </w:rPr>
        <w:t>. Đất</w:t>
      </w:r>
      <w:r>
        <w:rPr>
          <w:rFonts w:ascii="Times New Roman" w:hAnsi="Times New Roman"/>
          <w:lang w:val="en-US"/>
        </w:rPr>
        <w:t xml:space="preserve"> dịch vụ xã hội</w:t>
      </w:r>
    </w:p>
    <w:p w:rsidR="00FD0192" w:rsidRPr="0036709E" w:rsidRDefault="00FD019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dịch vụ xã hội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3</w:t>
      </w:r>
      <w:r w:rsidRPr="0036709E">
        <w:rPr>
          <w:sz w:val="28"/>
          <w:szCs w:val="28"/>
          <w:lang w:val="nl-NL"/>
        </w:rPr>
        <w:t xml:space="preserve"> vị trí, với tổng diện tích là</w:t>
      </w:r>
      <w:r>
        <w:rPr>
          <w:sz w:val="28"/>
          <w:szCs w:val="28"/>
          <w:lang w:val="nl-NL"/>
        </w:rPr>
        <w:t xml:space="preserve"> 45,90</w:t>
      </w:r>
      <w:r w:rsidRPr="0036709E">
        <w:rPr>
          <w:sz w:val="28"/>
          <w:szCs w:val="28"/>
          <w:lang w:val="nl-NL"/>
        </w:rPr>
        <w:t xml:space="preserve"> ha. Cụ thể</w:t>
      </w:r>
      <w:r>
        <w:rPr>
          <w:sz w:val="28"/>
          <w:szCs w:val="28"/>
          <w:lang w:val="nl-NL"/>
        </w:rPr>
        <w:t>:</w:t>
      </w:r>
    </w:p>
    <w:tbl>
      <w:tblPr>
        <w:tblW w:w="9575" w:type="dxa"/>
        <w:tblInd w:w="-252" w:type="dxa"/>
        <w:tblLook w:val="04A0" w:firstRow="1" w:lastRow="0" w:firstColumn="1" w:lastColumn="0" w:noHBand="0" w:noVBand="1"/>
      </w:tblPr>
      <w:tblGrid>
        <w:gridCol w:w="656"/>
        <w:gridCol w:w="5104"/>
        <w:gridCol w:w="980"/>
        <w:gridCol w:w="1720"/>
        <w:gridCol w:w="1115"/>
      </w:tblGrid>
      <w:tr w:rsidR="00B935E6" w:rsidRPr="00B935E6" w:rsidTr="00FD0192">
        <w:trPr>
          <w:trHeight w:val="6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FD0192">
        <w:trPr>
          <w:trHeight w:val="300"/>
        </w:trPr>
        <w:tc>
          <w:tcPr>
            <w:tcW w:w="656"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104" w:type="dxa"/>
            <w:tcBorders>
              <w:top w:val="nil"/>
              <w:left w:val="nil"/>
              <w:bottom w:val="single" w:sz="4" w:space="0" w:color="auto"/>
              <w:right w:val="single" w:sz="4" w:space="0" w:color="auto"/>
            </w:tcBorders>
            <w:shd w:val="clear" w:color="auto" w:fill="auto"/>
            <w:vAlign w:val="center"/>
          </w:tcPr>
          <w:p w:rsidR="00B935E6" w:rsidRPr="00B935E6" w:rsidRDefault="00FD0192" w:rsidP="00E02D3A">
            <w:pPr>
              <w:spacing w:line="264" w:lineRule="auto"/>
              <w:jc w:val="both"/>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45,90</w:t>
            </w:r>
          </w:p>
        </w:tc>
      </w:tr>
      <w:tr w:rsidR="00B935E6" w:rsidRPr="00B935E6" w:rsidTr="00FD0192">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1111CA" w:rsidRDefault="00B935E6" w:rsidP="00E02D3A">
            <w:pPr>
              <w:spacing w:line="264" w:lineRule="auto"/>
              <w:jc w:val="center"/>
              <w:rPr>
                <w:b/>
                <w:sz w:val="22"/>
                <w:szCs w:val="22"/>
              </w:rPr>
            </w:pPr>
            <w:r w:rsidRPr="001111CA">
              <w:rPr>
                <w:b/>
                <w:sz w:val="22"/>
                <w:szCs w:val="22"/>
              </w:rPr>
              <w:t>1</w:t>
            </w:r>
          </w:p>
        </w:tc>
        <w:tc>
          <w:tcPr>
            <w:tcW w:w="510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Trại dưỡng lão</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DXH</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7,00</w:t>
            </w:r>
          </w:p>
        </w:tc>
      </w:tr>
      <w:tr w:rsidR="00B935E6" w:rsidRPr="00B935E6" w:rsidTr="00FD0192">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10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An sinh XH</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DXH</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30,30</w:t>
            </w:r>
          </w:p>
        </w:tc>
      </w:tr>
      <w:tr w:rsidR="00B935E6" w:rsidRPr="00B935E6" w:rsidTr="00FD0192">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10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Dự án viện đào tạo, bảo trợ xã hội tổng hợp</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DXH</w:t>
            </w:r>
          </w:p>
        </w:tc>
        <w:tc>
          <w:tcPr>
            <w:tcW w:w="17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8,60</w:t>
            </w:r>
          </w:p>
        </w:tc>
      </w:tr>
    </w:tbl>
    <w:p w:rsidR="00FD0192" w:rsidRDefault="00FD0192" w:rsidP="00842747">
      <w:pPr>
        <w:pStyle w:val="4"/>
        <w:spacing w:before="0" w:after="0" w:line="264" w:lineRule="auto"/>
        <w:ind w:firstLine="0"/>
        <w:rPr>
          <w:rFonts w:ascii="Times New Roman" w:hAnsi="Times New Roman"/>
          <w:lang w:val="en-US"/>
        </w:rPr>
      </w:pPr>
      <w:r w:rsidRPr="00B935E6">
        <w:rPr>
          <w:rFonts w:ascii="Times New Roman" w:hAnsi="Times New Roman"/>
        </w:rPr>
        <w:t>2.2.1</w:t>
      </w:r>
      <w:r>
        <w:rPr>
          <w:rFonts w:ascii="Times New Roman" w:hAnsi="Times New Roman"/>
          <w:lang w:val="en-US"/>
        </w:rPr>
        <w:t>8</w:t>
      </w:r>
      <w:r w:rsidRPr="00B935E6">
        <w:rPr>
          <w:rFonts w:ascii="Times New Roman" w:hAnsi="Times New Roman"/>
        </w:rPr>
        <w:t>. Đất</w:t>
      </w:r>
      <w:r>
        <w:rPr>
          <w:rFonts w:ascii="Times New Roman" w:hAnsi="Times New Roman"/>
          <w:lang w:val="en-US"/>
        </w:rPr>
        <w:t xml:space="preserve"> có di tích lịch sử - văn hóa</w:t>
      </w:r>
    </w:p>
    <w:p w:rsidR="00FD0192" w:rsidRDefault="00FD0192"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có di tích lịch sử - văn hóa</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sidR="00FC7952">
        <w:rPr>
          <w:sz w:val="28"/>
          <w:szCs w:val="28"/>
          <w:lang w:val="nl-NL"/>
        </w:rPr>
        <w:t>quy hoạch 2</w:t>
      </w:r>
      <w:r w:rsidRPr="0036709E">
        <w:rPr>
          <w:sz w:val="28"/>
          <w:szCs w:val="28"/>
          <w:lang w:val="nl-NL"/>
        </w:rPr>
        <w:t xml:space="preserve"> vị trí, với tổng diện tích là</w:t>
      </w:r>
      <w:r w:rsidR="00FC7952">
        <w:rPr>
          <w:sz w:val="28"/>
          <w:szCs w:val="28"/>
          <w:lang w:val="nl-NL"/>
        </w:rPr>
        <w:t xml:space="preserve"> 0,39</w:t>
      </w:r>
      <w:r w:rsidRPr="0036709E">
        <w:rPr>
          <w:sz w:val="28"/>
          <w:szCs w:val="28"/>
          <w:lang w:val="nl-NL"/>
        </w:rPr>
        <w:t xml:space="preserve"> ha. Cụ thể</w:t>
      </w:r>
      <w:r>
        <w:rPr>
          <w:sz w:val="28"/>
          <w:szCs w:val="28"/>
          <w:lang w:val="nl-NL"/>
        </w:rPr>
        <w:t>:</w:t>
      </w:r>
    </w:p>
    <w:tbl>
      <w:tblPr>
        <w:tblW w:w="9540" w:type="dxa"/>
        <w:tblInd w:w="-252" w:type="dxa"/>
        <w:tblLook w:val="04A0" w:firstRow="1" w:lastRow="0" w:firstColumn="1" w:lastColumn="0" w:noHBand="0" w:noVBand="1"/>
      </w:tblPr>
      <w:tblGrid>
        <w:gridCol w:w="820"/>
        <w:gridCol w:w="5120"/>
        <w:gridCol w:w="820"/>
        <w:gridCol w:w="1080"/>
        <w:gridCol w:w="1700"/>
      </w:tblGrid>
      <w:tr w:rsidR="00D969F8" w:rsidTr="00FC7952">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FC7952"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FC7952" w:rsidRDefault="00FC7952" w:rsidP="00E02D3A">
            <w:pPr>
              <w:spacing w:line="264" w:lineRule="auto"/>
              <w:jc w:val="center"/>
              <w:rPr>
                <w:b/>
                <w:bCs/>
                <w:i/>
                <w:iCs/>
                <w:sz w:val="22"/>
                <w:szCs w:val="22"/>
              </w:rPr>
            </w:pPr>
          </w:p>
        </w:tc>
        <w:tc>
          <w:tcPr>
            <w:tcW w:w="5120" w:type="dxa"/>
            <w:tcBorders>
              <w:top w:val="nil"/>
              <w:left w:val="nil"/>
              <w:bottom w:val="single" w:sz="4" w:space="0" w:color="auto"/>
              <w:right w:val="single" w:sz="4" w:space="0" w:color="auto"/>
            </w:tcBorders>
            <w:shd w:val="clear" w:color="auto" w:fill="auto"/>
            <w:vAlign w:val="center"/>
          </w:tcPr>
          <w:p w:rsidR="00FC7952" w:rsidRPr="00D969F8" w:rsidRDefault="00D969F8" w:rsidP="00D969F8">
            <w:pPr>
              <w:spacing w:line="264" w:lineRule="auto"/>
              <w:jc w:val="center"/>
              <w:rPr>
                <w:b/>
                <w:bCs/>
                <w:iCs/>
                <w:sz w:val="22"/>
                <w:szCs w:val="22"/>
              </w:rPr>
            </w:pPr>
            <w:r>
              <w:rPr>
                <w:b/>
                <w:bCs/>
                <w:iCs/>
                <w:sz w:val="22"/>
                <w:szCs w:val="22"/>
              </w:rPr>
              <w:t>Tổng</w:t>
            </w:r>
          </w:p>
        </w:tc>
        <w:tc>
          <w:tcPr>
            <w:tcW w:w="820" w:type="dxa"/>
            <w:tcBorders>
              <w:top w:val="nil"/>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jc w:val="center"/>
              <w:rPr>
                <w:i/>
                <w:iCs/>
                <w:sz w:val="22"/>
                <w:szCs w:val="22"/>
              </w:rPr>
            </w:pPr>
            <w:r>
              <w:rPr>
                <w:i/>
                <w:i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b/>
                <w:bCs/>
                <w:sz w:val="22"/>
                <w:szCs w:val="22"/>
              </w:rPr>
            </w:pPr>
            <w:r>
              <w:rPr>
                <w:b/>
                <w:bCs/>
                <w:sz w:val="22"/>
                <w:szCs w:val="22"/>
              </w:rPr>
              <w:t>0,39</w:t>
            </w:r>
          </w:p>
        </w:tc>
        <w:tc>
          <w:tcPr>
            <w:tcW w:w="1700" w:type="dxa"/>
            <w:tcBorders>
              <w:top w:val="nil"/>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rPr>
                <w:b/>
                <w:bCs/>
                <w:i/>
                <w:iCs/>
                <w:sz w:val="22"/>
                <w:szCs w:val="22"/>
              </w:rPr>
            </w:pPr>
            <w:r>
              <w:rPr>
                <w:b/>
                <w:bCs/>
                <w:i/>
                <w:iCs/>
                <w:sz w:val="22"/>
                <w:szCs w:val="22"/>
              </w:rPr>
              <w:t> </w:t>
            </w:r>
          </w:p>
        </w:tc>
      </w:tr>
      <w:tr w:rsidR="00FC7952" w:rsidTr="00FC7952">
        <w:trPr>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C7952" w:rsidRDefault="00FC7952" w:rsidP="00E02D3A">
            <w:pPr>
              <w:spacing w:line="264" w:lineRule="auto"/>
              <w:jc w:val="center"/>
              <w:rPr>
                <w:sz w:val="22"/>
                <w:szCs w:val="22"/>
              </w:rPr>
            </w:pPr>
            <w:r>
              <w:rPr>
                <w:sz w:val="22"/>
                <w:szCs w:val="22"/>
              </w:rPr>
              <w:t>1</w:t>
            </w:r>
          </w:p>
        </w:tc>
        <w:tc>
          <w:tcPr>
            <w:tcW w:w="51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 xml:space="preserve">Tôn tạo Đất di tích lịch sử(đình Hội Thống và Đền cả) </w:t>
            </w:r>
          </w:p>
        </w:tc>
        <w:tc>
          <w:tcPr>
            <w:tcW w:w="820" w:type="dxa"/>
            <w:tcBorders>
              <w:top w:val="nil"/>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rPr>
                <w:sz w:val="22"/>
                <w:szCs w:val="22"/>
              </w:rPr>
            </w:pPr>
            <w:r>
              <w:rPr>
                <w:sz w:val="22"/>
                <w:szCs w:val="22"/>
              </w:rPr>
              <w:t>DDT</w:t>
            </w:r>
          </w:p>
        </w:tc>
        <w:tc>
          <w:tcPr>
            <w:tcW w:w="1080" w:type="dxa"/>
            <w:tcBorders>
              <w:top w:val="nil"/>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jc w:val="right"/>
              <w:rPr>
                <w:sz w:val="22"/>
                <w:szCs w:val="22"/>
              </w:rPr>
            </w:pPr>
            <w:r>
              <w:rPr>
                <w:sz w:val="22"/>
                <w:szCs w:val="22"/>
              </w:rPr>
              <w:t>0,03</w:t>
            </w:r>
          </w:p>
        </w:tc>
        <w:tc>
          <w:tcPr>
            <w:tcW w:w="1700" w:type="dxa"/>
            <w:tcBorders>
              <w:top w:val="nil"/>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rPr>
                <w:sz w:val="22"/>
                <w:szCs w:val="22"/>
              </w:rPr>
            </w:pPr>
            <w:r>
              <w:rPr>
                <w:sz w:val="22"/>
                <w:szCs w:val="22"/>
              </w:rPr>
              <w:t>Xã Xuân Hội</w:t>
            </w:r>
          </w:p>
        </w:tc>
      </w:tr>
      <w:tr w:rsidR="00FC7952" w:rsidTr="00FC7952">
        <w:trPr>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 xml:space="preserve">2 </w:t>
            </w:r>
          </w:p>
        </w:tc>
        <w:tc>
          <w:tcPr>
            <w:tcW w:w="51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mở rộng di tích lịch sử văn hóa Nguyễn Công Trứ</w:t>
            </w:r>
          </w:p>
        </w:tc>
        <w:tc>
          <w:tcPr>
            <w:tcW w:w="820" w:type="dxa"/>
            <w:tcBorders>
              <w:top w:val="nil"/>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jc w:val="center"/>
              <w:rPr>
                <w:sz w:val="22"/>
                <w:szCs w:val="22"/>
              </w:rPr>
            </w:pPr>
            <w:r>
              <w:rPr>
                <w:sz w:val="22"/>
                <w:szCs w:val="22"/>
              </w:rPr>
              <w:t>DDT</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0,36</w:t>
            </w:r>
          </w:p>
        </w:tc>
        <w:tc>
          <w:tcPr>
            <w:tcW w:w="1700" w:type="dxa"/>
            <w:tcBorders>
              <w:top w:val="nil"/>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rPr>
                <w:sz w:val="22"/>
                <w:szCs w:val="22"/>
              </w:rPr>
            </w:pPr>
            <w:r>
              <w:rPr>
                <w:sz w:val="22"/>
                <w:szCs w:val="22"/>
              </w:rPr>
              <w:t>Xã Xuân Giang</w:t>
            </w:r>
          </w:p>
        </w:tc>
      </w:tr>
    </w:tbl>
    <w:p w:rsidR="00FD0192" w:rsidRPr="00BE7FE1" w:rsidRDefault="00FD0192" w:rsidP="00842747">
      <w:pPr>
        <w:pStyle w:val="4"/>
        <w:spacing w:before="0" w:after="0" w:line="264" w:lineRule="auto"/>
        <w:ind w:firstLine="0"/>
        <w:rPr>
          <w:rFonts w:ascii="Times New Roman" w:hAnsi="Times New Roman"/>
          <w:lang w:val="en-US"/>
        </w:rPr>
      </w:pPr>
      <w:r w:rsidRPr="00BE7FE1">
        <w:rPr>
          <w:rFonts w:ascii="Times New Roman" w:hAnsi="Times New Roman"/>
        </w:rPr>
        <w:t>2.2.1</w:t>
      </w:r>
      <w:r w:rsidRPr="00BE7FE1">
        <w:rPr>
          <w:rFonts w:ascii="Times New Roman" w:hAnsi="Times New Roman"/>
          <w:lang w:val="en-US"/>
        </w:rPr>
        <w:t>9</w:t>
      </w:r>
      <w:r w:rsidRPr="00BE7FE1">
        <w:rPr>
          <w:rFonts w:ascii="Times New Roman" w:hAnsi="Times New Roman"/>
        </w:rPr>
        <w:t>. Đất</w:t>
      </w:r>
      <w:r w:rsidRPr="00BE7FE1">
        <w:rPr>
          <w:rFonts w:ascii="Times New Roman" w:hAnsi="Times New Roman"/>
          <w:lang w:val="en-US"/>
        </w:rPr>
        <w:t xml:space="preserve"> ở nông thôn</w:t>
      </w:r>
    </w:p>
    <w:p w:rsidR="00FD0192" w:rsidRDefault="00FD0192" w:rsidP="00E02D3A">
      <w:pPr>
        <w:spacing w:line="264" w:lineRule="auto"/>
        <w:ind w:firstLine="720"/>
        <w:jc w:val="both"/>
        <w:rPr>
          <w:sz w:val="28"/>
          <w:szCs w:val="28"/>
          <w:lang w:val="nl-NL"/>
        </w:rPr>
      </w:pPr>
      <w:r w:rsidRPr="00BE7FE1">
        <w:rPr>
          <w:sz w:val="28"/>
          <w:szCs w:val="28"/>
          <w:lang w:val="nl-NL"/>
        </w:rPr>
        <w:t xml:space="preserve">Theo định hướng quy hoạch đất ở nông thôn trên địa bàn huyện Nghi Xuân thời kỳ 2021-2030 quy hoạch </w:t>
      </w:r>
      <w:r w:rsidR="00BE7FE1" w:rsidRPr="00BE7FE1">
        <w:rPr>
          <w:sz w:val="28"/>
          <w:szCs w:val="28"/>
          <w:lang w:val="nl-NL"/>
        </w:rPr>
        <w:t>21</w:t>
      </w:r>
      <w:r w:rsidR="004527EF">
        <w:rPr>
          <w:sz w:val="28"/>
          <w:szCs w:val="28"/>
          <w:lang w:val="nl-NL"/>
        </w:rPr>
        <w:t>8</w:t>
      </w:r>
      <w:r w:rsidRPr="00BE7FE1">
        <w:rPr>
          <w:sz w:val="28"/>
          <w:szCs w:val="28"/>
          <w:lang w:val="nl-NL"/>
        </w:rPr>
        <w:t xml:space="preserve">vị trí, với tổng diện tích là </w:t>
      </w:r>
      <w:r w:rsidR="00BE7FE1" w:rsidRPr="00BE7FE1">
        <w:rPr>
          <w:sz w:val="28"/>
          <w:szCs w:val="28"/>
          <w:lang w:val="nl-NL"/>
        </w:rPr>
        <w:t>6</w:t>
      </w:r>
      <w:r w:rsidR="004527EF">
        <w:rPr>
          <w:sz w:val="28"/>
          <w:szCs w:val="28"/>
          <w:lang w:val="nl-NL"/>
        </w:rPr>
        <w:t>47,50</w:t>
      </w:r>
      <w:r w:rsidRPr="00BE7FE1">
        <w:rPr>
          <w:sz w:val="28"/>
          <w:szCs w:val="28"/>
          <w:lang w:val="nl-NL"/>
        </w:rPr>
        <w:t xml:space="preserve"> ha. Cụ thể: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850"/>
        <w:gridCol w:w="1843"/>
        <w:gridCol w:w="1134"/>
      </w:tblGrid>
      <w:tr w:rsidR="00A41180" w:rsidRPr="00A41180" w:rsidTr="000E699D">
        <w:trPr>
          <w:trHeight w:val="630"/>
        </w:trPr>
        <w:tc>
          <w:tcPr>
            <w:tcW w:w="852" w:type="dxa"/>
            <w:shd w:val="clear" w:color="auto" w:fill="auto"/>
            <w:vAlign w:val="center"/>
            <w:hideMark/>
          </w:tcPr>
          <w:p w:rsidR="00A41180" w:rsidRPr="00A41180" w:rsidRDefault="00A41180" w:rsidP="00A41180">
            <w:pPr>
              <w:jc w:val="center"/>
              <w:rPr>
                <w:b/>
                <w:bCs/>
                <w:color w:val="000000"/>
              </w:rPr>
            </w:pPr>
            <w:r w:rsidRPr="00A41180">
              <w:rPr>
                <w:b/>
                <w:bCs/>
                <w:color w:val="000000"/>
              </w:rPr>
              <w:t>TT</w:t>
            </w:r>
          </w:p>
        </w:tc>
        <w:tc>
          <w:tcPr>
            <w:tcW w:w="5103" w:type="dxa"/>
            <w:shd w:val="clear" w:color="auto" w:fill="auto"/>
            <w:vAlign w:val="center"/>
            <w:hideMark/>
          </w:tcPr>
          <w:p w:rsidR="00A41180" w:rsidRPr="00A41180" w:rsidRDefault="00A41180" w:rsidP="00A41180">
            <w:pPr>
              <w:jc w:val="center"/>
              <w:rPr>
                <w:b/>
                <w:bCs/>
                <w:color w:val="000000"/>
              </w:rPr>
            </w:pPr>
            <w:r w:rsidRPr="00A41180">
              <w:rPr>
                <w:b/>
                <w:bCs/>
                <w:color w:val="000000"/>
              </w:rPr>
              <w:t>TDP, Thôn, Xứ đồng</w:t>
            </w:r>
          </w:p>
        </w:tc>
        <w:tc>
          <w:tcPr>
            <w:tcW w:w="850" w:type="dxa"/>
            <w:shd w:val="clear" w:color="auto" w:fill="auto"/>
            <w:vAlign w:val="center"/>
            <w:hideMark/>
          </w:tcPr>
          <w:p w:rsidR="00A41180" w:rsidRPr="00A41180" w:rsidRDefault="00A41180" w:rsidP="00A41180">
            <w:pPr>
              <w:jc w:val="center"/>
              <w:rPr>
                <w:b/>
                <w:bCs/>
                <w:color w:val="000000"/>
              </w:rPr>
            </w:pPr>
            <w:r w:rsidRPr="00A41180">
              <w:rPr>
                <w:b/>
                <w:bCs/>
                <w:color w:val="000000"/>
              </w:rPr>
              <w:t>Loại đất</w:t>
            </w:r>
          </w:p>
        </w:tc>
        <w:tc>
          <w:tcPr>
            <w:tcW w:w="1843" w:type="dxa"/>
            <w:shd w:val="clear" w:color="auto" w:fill="auto"/>
            <w:vAlign w:val="center"/>
            <w:hideMark/>
          </w:tcPr>
          <w:p w:rsidR="00A41180" w:rsidRPr="00A41180" w:rsidRDefault="00A41180" w:rsidP="00A41180">
            <w:pPr>
              <w:jc w:val="center"/>
              <w:rPr>
                <w:b/>
                <w:bCs/>
                <w:color w:val="000000"/>
              </w:rPr>
            </w:pPr>
            <w:r w:rsidRPr="00A41180">
              <w:rPr>
                <w:b/>
                <w:bCs/>
                <w:color w:val="000000"/>
              </w:rPr>
              <w:t>Xã, thị trấn</w:t>
            </w:r>
          </w:p>
        </w:tc>
        <w:tc>
          <w:tcPr>
            <w:tcW w:w="1134" w:type="dxa"/>
            <w:shd w:val="clear" w:color="auto" w:fill="auto"/>
            <w:vAlign w:val="center"/>
            <w:hideMark/>
          </w:tcPr>
          <w:p w:rsidR="00A41180" w:rsidRPr="00A41180" w:rsidRDefault="00A41180" w:rsidP="00A41180">
            <w:pPr>
              <w:jc w:val="center"/>
              <w:rPr>
                <w:b/>
                <w:bCs/>
                <w:sz w:val="22"/>
                <w:szCs w:val="22"/>
              </w:rPr>
            </w:pPr>
            <w:r w:rsidRPr="00A41180">
              <w:rPr>
                <w:b/>
                <w:bCs/>
                <w:sz w:val="22"/>
                <w:szCs w:val="22"/>
              </w:rPr>
              <w:t>Diện tích (ha)</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b/>
                <w:bCs/>
                <w:sz w:val="22"/>
                <w:szCs w:val="22"/>
              </w:rPr>
            </w:pPr>
            <w:r w:rsidRPr="00A41180">
              <w:rPr>
                <w:b/>
                <w:bCs/>
                <w:sz w:val="22"/>
                <w:szCs w:val="22"/>
              </w:rPr>
              <w:t>2.7</w:t>
            </w:r>
          </w:p>
        </w:tc>
        <w:tc>
          <w:tcPr>
            <w:tcW w:w="5103" w:type="dxa"/>
            <w:shd w:val="clear" w:color="auto" w:fill="auto"/>
            <w:vAlign w:val="center"/>
            <w:hideMark/>
          </w:tcPr>
          <w:p w:rsidR="00A41180" w:rsidRPr="00A41180" w:rsidRDefault="00A41180" w:rsidP="00A41180">
            <w:pPr>
              <w:rPr>
                <w:b/>
                <w:bCs/>
                <w:sz w:val="22"/>
                <w:szCs w:val="22"/>
              </w:rPr>
            </w:pPr>
            <w:r w:rsidRPr="00A41180">
              <w:rPr>
                <w:b/>
                <w:bCs/>
                <w:sz w:val="22"/>
                <w:szCs w:val="22"/>
              </w:rPr>
              <w:t>Đất ở tại nông thôn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 </w:t>
            </w:r>
          </w:p>
        </w:tc>
        <w:tc>
          <w:tcPr>
            <w:tcW w:w="1843" w:type="dxa"/>
            <w:shd w:val="clear" w:color="auto" w:fill="auto"/>
            <w:vAlign w:val="center"/>
            <w:hideMark/>
          </w:tcPr>
          <w:p w:rsidR="00A41180" w:rsidRPr="00A41180" w:rsidRDefault="00A41180" w:rsidP="00A41180">
            <w:pPr>
              <w:rPr>
                <w:b/>
                <w:bCs/>
                <w:sz w:val="22"/>
                <w:szCs w:val="22"/>
              </w:rPr>
            </w:pPr>
            <w:r w:rsidRPr="00A41180">
              <w:rPr>
                <w:b/>
                <w:bCs/>
                <w:sz w:val="22"/>
                <w:szCs w:val="22"/>
              </w:rPr>
              <w:t> </w:t>
            </w:r>
          </w:p>
        </w:tc>
        <w:tc>
          <w:tcPr>
            <w:tcW w:w="1134" w:type="dxa"/>
            <w:shd w:val="clear" w:color="auto" w:fill="auto"/>
            <w:vAlign w:val="center"/>
            <w:hideMark/>
          </w:tcPr>
          <w:p w:rsidR="00A41180" w:rsidRPr="00A41180" w:rsidRDefault="00A41180" w:rsidP="00A41180">
            <w:pPr>
              <w:jc w:val="right"/>
              <w:rPr>
                <w:b/>
                <w:bCs/>
                <w:sz w:val="22"/>
                <w:szCs w:val="22"/>
              </w:rPr>
            </w:pPr>
            <w:r w:rsidRPr="00A41180">
              <w:rPr>
                <w:b/>
                <w:bCs/>
                <w:sz w:val="22"/>
                <w:szCs w:val="22"/>
              </w:rPr>
              <w:t>647,50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2,21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5+4</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7,98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4</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1,62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1,62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2,16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 (phía Nam QL 1A)</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0,78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2 (Trùng Vẹt)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w:t>
            </w:r>
          </w:p>
        </w:tc>
        <w:tc>
          <w:tcPr>
            <w:tcW w:w="5103" w:type="dxa"/>
            <w:shd w:val="clear" w:color="auto" w:fill="auto"/>
            <w:vAlign w:val="center"/>
            <w:hideMark/>
          </w:tcPr>
          <w:p w:rsidR="00A41180" w:rsidRPr="00A41180" w:rsidRDefault="00A41180" w:rsidP="00A41180">
            <w:pPr>
              <w:rPr>
                <w:color w:val="000000"/>
                <w:sz w:val="22"/>
                <w:szCs w:val="22"/>
              </w:rPr>
            </w:pPr>
            <w:r w:rsidRPr="00A41180">
              <w:rPr>
                <w:color w:val="000000"/>
                <w:sz w:val="22"/>
                <w:szCs w:val="22"/>
              </w:rPr>
              <w:t>Quy hoạch đất ở xen dặm thôn 1</w:t>
            </w:r>
          </w:p>
        </w:tc>
        <w:tc>
          <w:tcPr>
            <w:tcW w:w="850" w:type="dxa"/>
            <w:shd w:val="clear" w:color="auto" w:fill="auto"/>
            <w:noWrap/>
            <w:vAlign w:val="center"/>
            <w:hideMark/>
          </w:tcPr>
          <w:p w:rsidR="00A41180" w:rsidRPr="00A41180" w:rsidRDefault="00A41180" w:rsidP="00A41180">
            <w:pPr>
              <w:jc w:val="center"/>
              <w:rPr>
                <w:color w:val="000000"/>
                <w:sz w:val="22"/>
                <w:szCs w:val="22"/>
              </w:rPr>
            </w:pPr>
            <w:r w:rsidRPr="00A41180">
              <w:rPr>
                <w:color w:val="000000"/>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color w:val="000000"/>
                <w:sz w:val="22"/>
                <w:szCs w:val="22"/>
              </w:rPr>
            </w:pPr>
            <w:r w:rsidRPr="00A41180">
              <w:rPr>
                <w:color w:val="000000"/>
                <w:sz w:val="22"/>
                <w:szCs w:val="22"/>
              </w:rPr>
              <w:t>0,31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2,10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đất ở các thôn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Bắc Song Long vùng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Nam Mới + Song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Song Nam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735"/>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tái định cư và khu dân cư dự án xây dựng tuyến đường ven biển Xuân Hội - Thạch Khê - Vũng Áng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dân cư nông thôn mới vùng Song Đào (thôn Song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3,06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Bắc Mới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0,43</w:t>
            </w:r>
          </w:p>
        </w:tc>
      </w:tr>
      <w:tr w:rsidR="00A41180" w:rsidRPr="00A41180" w:rsidTr="000E699D">
        <w:trPr>
          <w:trHeight w:val="66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hoach xen dắm đất ở thôn Bắc Sơn, Nam Mới, Song Long, Song Nam,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dân cư mới (thôn Bắc Sơn)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1,56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dân cư mới thôn Bắc Mới ( Giao đất chính sách)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Song Nam giáp đền Nguyễn Xí</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hoaạch xen dắm vùng dân cư Bắc Mới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0,84</w:t>
            </w:r>
          </w:p>
        </w:tc>
      </w:tr>
      <w:tr w:rsidR="00A41180" w:rsidRPr="00A41180" w:rsidTr="000E699D">
        <w:trPr>
          <w:trHeight w:val="69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thôn Sơn Hải, thôn Song Hồng,thôn Ngọc Huệ, thôn Cầu Đá, thôn Nam Mới lây trên đất hội quán củ</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Bắc Song Long vùng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4</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7+8</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1,32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39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(Bắc nhà hàng Phúc Nhân)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1,08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40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Khu đô thị Xuân Hồng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42,00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Làng Gát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xen dắm thôn3</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vùng Rú Đền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 (Từ cầu Cơn Căng đến bà Nghĩa)</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49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1 Đồng Cồn Dài và Đồng Cồn Dài Trong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Chuyển mục đích sử dụng đất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đất ởtrạm Than thôn 1 và B19 thôn 5</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vùng Trọt Hươu thôn 1</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6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trục đường xã TX01(đoạn từ QL1A đến Cầu Làng Gát)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1,98</w:t>
            </w:r>
          </w:p>
        </w:tc>
      </w:tr>
      <w:tr w:rsidR="00A41180" w:rsidRPr="00A41180" w:rsidTr="000E699D">
        <w:trPr>
          <w:trHeight w:val="60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trục đường xã TX02(đoạn từ QL1A đến Cầu Nhà Thờ)</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4,20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Lam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Lam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Lam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Lam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59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Hải Lục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Hải Lục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2,40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69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Trung Vân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Trung Vân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Trung Vân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0,48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Dương Phòng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Đông Biên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QH đất ở thôn Lam Long </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2,65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khu dân cư NTM thôn Trung Vân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Lộc Hạnh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Quý</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1,24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78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Quý</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79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dân cư NTM thôn Trường Vịnh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3,64</w:t>
            </w:r>
          </w:p>
        </w:tc>
      </w:tr>
      <w:tr w:rsidR="00A41180" w:rsidRPr="00A41180" w:rsidTr="000E699D">
        <w:trPr>
          <w:trHeight w:val="66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dân cư NTM thôn Trường Thịnh, Trường Vĩnh, Trường Thuỷ, Trường Hải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2,94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Thanh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Thanh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dân cư NTM thôn Trường Quý</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3,15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Quý</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Thanh vùng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0,19</w:t>
            </w:r>
          </w:p>
        </w:tc>
      </w:tr>
      <w:tr w:rsidR="00A41180" w:rsidRPr="00A41180" w:rsidTr="000E699D">
        <w:trPr>
          <w:trHeight w:val="975"/>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lấy từ trường mầm non cũ thôn Lương Ninh, nhà văn hoá cũ thôn Song Giang, Nhà văn hoá cũ thôn hợp phúc, nhà văn hoá cũ thôn Trường Hoa</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Song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89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Tỉnh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Tỉnh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Trường Tỉnh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Song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Kiều Thắng Lợi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0,48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Thắng Lợi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0,84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0,65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99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Bình Phúc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1,34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Song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Song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0,66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Lĩnh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0,49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Kiều Thắng Lợi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dân cư thôn trường thành, trường hải, trường vĩnh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0,72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QHđất ở trường hải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dân cư  thôn Trường châu</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dân cư  thôn Trường Hoa</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109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Lộc Hạnh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đất ở thôn Trường Vịnh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đô thị Xuân Yên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19,50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khu đô thị Xuân Phổ và Đan Trường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18,00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khu đô thị Xuân Hội và Đan Trường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30,00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khu đô thị Xuân Hội và Đan Trường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83,85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115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Hội Tiến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Hội Long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Thái Phong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Thái Phong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119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QH đất ở thôn Phú Quý </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4,50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Hội Thành (hội quán thôn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Hội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1,34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Ninh Hoà</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123</w:t>
            </w:r>
          </w:p>
        </w:tc>
        <w:tc>
          <w:tcPr>
            <w:tcW w:w="5103" w:type="dxa"/>
            <w:shd w:val="clear" w:color="auto" w:fill="auto"/>
            <w:noWrap/>
            <w:vAlign w:val="bottom"/>
            <w:hideMark/>
          </w:tcPr>
          <w:p w:rsidR="00A41180" w:rsidRPr="00A41180" w:rsidRDefault="00A41180" w:rsidP="00A41180">
            <w:pPr>
              <w:rPr>
                <w:sz w:val="22"/>
                <w:szCs w:val="22"/>
              </w:rPr>
            </w:pPr>
            <w:r w:rsidRPr="00A41180">
              <w:rPr>
                <w:sz w:val="22"/>
                <w:szCs w:val="22"/>
              </w:rPr>
              <w:t>QH đất ở Xã Xuân Phổ (QH đô thị Đan trường và xuân phổ)</w:t>
            </w:r>
          </w:p>
        </w:tc>
        <w:tc>
          <w:tcPr>
            <w:tcW w:w="850" w:type="dxa"/>
            <w:shd w:val="clear" w:color="auto" w:fill="auto"/>
            <w:noWrap/>
            <w:vAlign w:val="center"/>
            <w:hideMark/>
          </w:tcPr>
          <w:p w:rsidR="00A41180" w:rsidRPr="00A41180" w:rsidRDefault="00A41180" w:rsidP="00A41180">
            <w:pPr>
              <w:rPr>
                <w:sz w:val="22"/>
                <w:szCs w:val="22"/>
              </w:rPr>
            </w:pPr>
            <w:r w:rsidRPr="00A41180">
              <w:rPr>
                <w:sz w:val="22"/>
                <w:szCs w:val="22"/>
              </w:rPr>
              <w:t>ONT</w:t>
            </w:r>
          </w:p>
        </w:tc>
        <w:tc>
          <w:tcPr>
            <w:tcW w:w="1843" w:type="dxa"/>
            <w:shd w:val="clear" w:color="auto" w:fill="auto"/>
            <w:noWrap/>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Hợp Thuận 2 vùng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Thống Nhất mụ Đào</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thôn Ninh Hoà vùng Kỳ Xương Cơm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2,86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thôn thôn Ninh Hoà vùng Cồn Kỳ</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2,94</w:t>
            </w:r>
          </w:p>
        </w:tc>
      </w:tr>
      <w:tr w:rsidR="00A41180" w:rsidRPr="00A41180" w:rsidTr="000E699D">
        <w:trPr>
          <w:trHeight w:val="675"/>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dân cư thôn Kiều Văn, Thống Nhất(từ nhà văn hoá các thôn 4,5,6,8,9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0,36</w:t>
            </w:r>
          </w:p>
        </w:tc>
      </w:tr>
      <w:tr w:rsidR="00A41180" w:rsidRPr="00A41180" w:rsidTr="000E699D">
        <w:trPr>
          <w:trHeight w:val="66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129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xen dắm dân cư  các thôn Kiều Văn, Trường An, Phúc An,Hợp Thuận, Thống Nhất)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ở đồng Sao Nha</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ơở (thôn Kẻ Lạt)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 hoạch đất ở (thôn Kỳ Tây)</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26,40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3,8(thôn Kỳ Tây, Vân Thanh)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Vân Thanh Bắc)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Hải Đông)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Vân Thanh Bắc)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1,07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Kỳ Tây)</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Kỳ Đồng)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139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Phú Vinh)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1,21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 thôn Kỳ Đồng)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 thôn Phú Thuận Hợp), nhà Văn Hóa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 thôn Phú Hoa), nhà Văn Hóa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 thôn Phú Hoa), sân vận động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xen dắm (hội quán thôn Phúc Tuy củ)</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Cấp đất xen dắm dân cư Đồng Mới thôn Xuân Ang+Phúc Tuy</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2,40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Gia Phú</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3,60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Mỹ Lộc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3,60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Cấp đất xen dắm dân cư Bắc Cọi thôn Nam Viên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149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Nam Viên  (hội quan thôn Bác Sơn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Nam Viên vùng Cồn Lều, tuyến 1 và tuyến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151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Nam Viên (lấy trên đất hội quán Nam Sơn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152</w:t>
            </w:r>
          </w:p>
        </w:tc>
        <w:tc>
          <w:tcPr>
            <w:tcW w:w="5103" w:type="dxa"/>
            <w:shd w:val="clear" w:color="auto" w:fill="auto"/>
            <w:noWrap/>
            <w:vAlign w:val="bottom"/>
            <w:hideMark/>
          </w:tcPr>
          <w:p w:rsidR="00A41180" w:rsidRPr="00A41180" w:rsidRDefault="00A41180" w:rsidP="00A41180">
            <w:pPr>
              <w:rPr>
                <w:sz w:val="22"/>
                <w:szCs w:val="22"/>
              </w:rPr>
            </w:pPr>
            <w:r w:rsidRPr="00A41180">
              <w:rPr>
                <w:sz w:val="22"/>
                <w:szCs w:val="22"/>
              </w:rPr>
              <w:t>Quy hoaạch xen dăm dan cư Bắc cõi tuyến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153</w:t>
            </w:r>
          </w:p>
        </w:tc>
        <w:tc>
          <w:tcPr>
            <w:tcW w:w="5103" w:type="dxa"/>
            <w:shd w:val="clear" w:color="auto" w:fill="auto"/>
            <w:noWrap/>
            <w:vAlign w:val="bottom"/>
            <w:hideMark/>
          </w:tcPr>
          <w:p w:rsidR="00A41180" w:rsidRPr="00A41180" w:rsidRDefault="00A41180" w:rsidP="00A41180">
            <w:pPr>
              <w:rPr>
                <w:sz w:val="22"/>
                <w:szCs w:val="22"/>
              </w:rPr>
            </w:pPr>
            <w:r w:rsidRPr="00A41180">
              <w:rPr>
                <w:sz w:val="22"/>
                <w:szCs w:val="22"/>
              </w:rPr>
              <w:t>Quy hoaạch xen dăm dan cư bãi phần tuyến 2</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DHS cũ Trường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Thuận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Phúc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Thuận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2,78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159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Thịnh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3,55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Thịnh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xen dắm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Bàu Trung (thôn Thịnh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(thôn Quang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(thôn Quang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(thôn Thịnh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(thôn Trường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0,48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169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khu dân cư xã Xuân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6,00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haạch đất ở (thôn Thịnh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 thôn Hồng Mỹ)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1,14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ơ 3 vùng thôn An Tiên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8,44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Tiến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Lam Thủy</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Lam Thủy</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khu Dân cư xã Xuân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5,34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Tiến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1,96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Thịnh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0,27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179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Thịnh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1,40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Khánh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3,13</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An Tiên)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 trường mầm non cũ)</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An Tiên)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Hồng Nhất)</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81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đô thị sinh thái, du lịch, vui chơi giải trí Đảo Xuân Giang 2 và vùng ven sông Lam, từ thị trấn Xuân An đến xã Xuân Giang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76,74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Hợp Giáp( Nhà Ngâm)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Hợp Giáp</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0,52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Hợp Giáp</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0,96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189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Trung Lộc ( Đông Hung)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lastRenderedPageBreak/>
              <w:t>190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Ngư</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1,42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Trung Lộc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Hải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0,19</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Thông, thôn Yên Khánh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1,42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Trung Lộc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0,85</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Thông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4,48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Nam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xen dắm thôn Yên Khánh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0,87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nhà Ngâm Trong (thôn Yên Ngọc)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199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Quyu hoạch đất ở thôn Trung Lộc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0,68</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Khánh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2,92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Yên Thông</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tái định cư thôn Hợp Giáp</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1,04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Thành Sơn)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2,71</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Thanh Văn)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11,40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Thanh Văn)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3,74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Quy hoạch chỉnh trang trong khu dân cư đất ở (thôn Thanh Văn) </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2,32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207</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các thôn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0,72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208</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Thành Hải)</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3,24</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209</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Sắp xếp nhà ở, đài phát thành chuyển sang đất ở</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0,17</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210</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đô thị mới xã Xuân Thành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13,20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211</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đô thị mới Xuân Thành, huyện Nghi Xuân</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18,20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212</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Tân Trù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3,60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213</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Cường Thịnh</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6,66</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214</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Linh Trù</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0,30</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215</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ở thôn An Phúc Lộc</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6,12</w:t>
            </w:r>
          </w:p>
        </w:tc>
      </w:tr>
      <w:tr w:rsidR="00A41180" w:rsidRPr="00A41180" w:rsidTr="000E699D">
        <w:trPr>
          <w:trHeight w:val="330"/>
        </w:trPr>
        <w:tc>
          <w:tcPr>
            <w:tcW w:w="852" w:type="dxa"/>
            <w:shd w:val="clear" w:color="auto" w:fill="auto"/>
            <w:noWrap/>
            <w:vAlign w:val="center"/>
            <w:hideMark/>
          </w:tcPr>
          <w:p w:rsidR="00A41180" w:rsidRPr="00A41180" w:rsidRDefault="00A41180" w:rsidP="00A41180">
            <w:pPr>
              <w:jc w:val="center"/>
              <w:rPr>
                <w:sz w:val="22"/>
                <w:szCs w:val="22"/>
              </w:rPr>
            </w:pPr>
            <w:r w:rsidRPr="00A41180">
              <w:rPr>
                <w:sz w:val="22"/>
                <w:szCs w:val="22"/>
              </w:rPr>
              <w:t>216</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xen dắm khu dân cư các xóm</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0,60</w:t>
            </w:r>
          </w:p>
        </w:tc>
      </w:tr>
      <w:tr w:rsidR="00A41180" w:rsidRPr="00A41180" w:rsidTr="000E699D">
        <w:trPr>
          <w:trHeight w:val="330"/>
        </w:trPr>
        <w:tc>
          <w:tcPr>
            <w:tcW w:w="852" w:type="dxa"/>
            <w:vMerge w:val="restart"/>
            <w:shd w:val="clear" w:color="auto" w:fill="auto"/>
            <w:noWrap/>
            <w:vAlign w:val="center"/>
            <w:hideMark/>
          </w:tcPr>
          <w:p w:rsidR="00A41180" w:rsidRPr="00A41180" w:rsidRDefault="00A41180" w:rsidP="00A41180">
            <w:pPr>
              <w:jc w:val="center"/>
              <w:rPr>
                <w:sz w:val="22"/>
                <w:szCs w:val="22"/>
              </w:rPr>
            </w:pPr>
            <w:r w:rsidRPr="00A41180">
              <w:rPr>
                <w:sz w:val="22"/>
                <w:szCs w:val="22"/>
              </w:rPr>
              <w:t>217</w:t>
            </w:r>
          </w:p>
        </w:tc>
        <w:tc>
          <w:tcPr>
            <w:tcW w:w="5103" w:type="dxa"/>
            <w:vMerge w:val="restart"/>
            <w:shd w:val="clear" w:color="auto" w:fill="auto"/>
            <w:vAlign w:val="center"/>
            <w:hideMark/>
          </w:tcPr>
          <w:p w:rsidR="00A41180" w:rsidRPr="00A41180" w:rsidRDefault="00A41180" w:rsidP="00A41180">
            <w:pPr>
              <w:rPr>
                <w:sz w:val="22"/>
                <w:szCs w:val="22"/>
              </w:rPr>
            </w:pPr>
            <w:r w:rsidRPr="00A41180">
              <w:rPr>
                <w:sz w:val="22"/>
                <w:szCs w:val="22"/>
              </w:rPr>
              <w:t>Quy hoạch xen dắm đất ở</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1,74</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0,06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 xml:space="preserve">Xã Xuân Hải </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 xml:space="preserve">Xã Xuân Hồng </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1,86</w:t>
            </w:r>
          </w:p>
        </w:tc>
      </w:tr>
      <w:tr w:rsidR="00A41180" w:rsidRPr="00A41180" w:rsidTr="000E699D">
        <w:trPr>
          <w:trHeight w:val="330"/>
        </w:trPr>
        <w:tc>
          <w:tcPr>
            <w:tcW w:w="852" w:type="dxa"/>
            <w:vMerge w:val="restart"/>
            <w:shd w:val="clear" w:color="auto" w:fill="auto"/>
            <w:noWrap/>
            <w:vAlign w:val="center"/>
            <w:hideMark/>
          </w:tcPr>
          <w:p w:rsidR="00A41180" w:rsidRPr="00A41180" w:rsidRDefault="00A41180" w:rsidP="00A41180">
            <w:pPr>
              <w:jc w:val="center"/>
              <w:rPr>
                <w:sz w:val="22"/>
                <w:szCs w:val="22"/>
              </w:rPr>
            </w:pPr>
            <w:r w:rsidRPr="00A41180">
              <w:rPr>
                <w:sz w:val="22"/>
                <w:szCs w:val="22"/>
              </w:rPr>
              <w:t>218</w:t>
            </w:r>
          </w:p>
        </w:tc>
        <w:tc>
          <w:tcPr>
            <w:tcW w:w="5103" w:type="dxa"/>
            <w:vMerge w:val="restart"/>
            <w:shd w:val="clear" w:color="auto" w:fill="auto"/>
            <w:vAlign w:val="center"/>
            <w:hideMark/>
          </w:tcPr>
          <w:p w:rsidR="00A41180" w:rsidRPr="00A41180" w:rsidRDefault="00A41180" w:rsidP="00A41180">
            <w:pPr>
              <w:rPr>
                <w:sz w:val="22"/>
                <w:szCs w:val="22"/>
              </w:rPr>
            </w:pPr>
            <w:r w:rsidRPr="00A41180">
              <w:rPr>
                <w:sz w:val="22"/>
                <w:szCs w:val="22"/>
              </w:rPr>
              <w:t>Chuyển mục đích sử dụng đất (đất vườn sang đất ở)</w:t>
            </w: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 xml:space="preserve">Xã Xuân Hải </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 xml:space="preserve">Xã Xuân Hồng </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4,80</w:t>
            </w:r>
          </w:p>
        </w:tc>
      </w:tr>
      <w:tr w:rsidR="00A41180" w:rsidRPr="00A41180" w:rsidTr="000E699D">
        <w:trPr>
          <w:trHeight w:val="330"/>
        </w:trPr>
        <w:tc>
          <w:tcPr>
            <w:tcW w:w="852" w:type="dxa"/>
            <w:vMerge/>
            <w:vAlign w:val="center"/>
            <w:hideMark/>
          </w:tcPr>
          <w:p w:rsidR="00A41180" w:rsidRPr="00A41180" w:rsidRDefault="00A41180" w:rsidP="00A41180">
            <w:pPr>
              <w:rPr>
                <w:sz w:val="22"/>
                <w:szCs w:val="22"/>
              </w:rPr>
            </w:pPr>
          </w:p>
        </w:tc>
        <w:tc>
          <w:tcPr>
            <w:tcW w:w="5103" w:type="dxa"/>
            <w:vMerge/>
            <w:vAlign w:val="center"/>
            <w:hideMark/>
          </w:tcPr>
          <w:p w:rsidR="00A41180" w:rsidRPr="00A41180" w:rsidRDefault="00A41180" w:rsidP="00A41180">
            <w:pPr>
              <w:rPr>
                <w:sz w:val="22"/>
                <w:szCs w:val="22"/>
              </w:rPr>
            </w:pPr>
          </w:p>
        </w:tc>
        <w:tc>
          <w:tcPr>
            <w:tcW w:w="850" w:type="dxa"/>
            <w:shd w:val="clear" w:color="auto" w:fill="auto"/>
            <w:noWrap/>
            <w:vAlign w:val="center"/>
            <w:hideMark/>
          </w:tcPr>
          <w:p w:rsidR="00A41180" w:rsidRPr="00A41180" w:rsidRDefault="00A41180" w:rsidP="00A41180">
            <w:pPr>
              <w:jc w:val="center"/>
              <w:rPr>
                <w:sz w:val="22"/>
                <w:szCs w:val="22"/>
              </w:rPr>
            </w:pPr>
            <w:r w:rsidRPr="00A41180">
              <w:rPr>
                <w:sz w:val="22"/>
                <w:szCs w:val="22"/>
              </w:rPr>
              <w:t>ONT</w:t>
            </w:r>
          </w:p>
        </w:tc>
        <w:tc>
          <w:tcPr>
            <w:tcW w:w="1843" w:type="dxa"/>
            <w:shd w:val="clear" w:color="auto" w:fill="auto"/>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2,52</w:t>
            </w:r>
          </w:p>
        </w:tc>
      </w:tr>
    </w:tbl>
    <w:p w:rsidR="00FD0192" w:rsidRPr="00BE7FE1" w:rsidRDefault="00FD0192" w:rsidP="00842747">
      <w:pPr>
        <w:pStyle w:val="4"/>
        <w:spacing w:before="0" w:after="0" w:line="264" w:lineRule="auto"/>
        <w:ind w:firstLine="0"/>
        <w:rPr>
          <w:rFonts w:ascii="Times New Roman" w:hAnsi="Times New Roman"/>
          <w:lang w:val="en-US"/>
        </w:rPr>
      </w:pPr>
      <w:r w:rsidRPr="00BE7FE1">
        <w:rPr>
          <w:rFonts w:ascii="Times New Roman" w:hAnsi="Times New Roman"/>
        </w:rPr>
        <w:t>2.2.</w:t>
      </w:r>
      <w:r w:rsidRPr="00BE7FE1">
        <w:rPr>
          <w:rFonts w:ascii="Times New Roman" w:hAnsi="Times New Roman"/>
          <w:lang w:val="en-US"/>
        </w:rPr>
        <w:t>20</w:t>
      </w:r>
      <w:r w:rsidRPr="00BE7FE1">
        <w:rPr>
          <w:rFonts w:ascii="Times New Roman" w:hAnsi="Times New Roman"/>
        </w:rPr>
        <w:t>. Đất</w:t>
      </w:r>
      <w:r w:rsidRPr="00BE7FE1">
        <w:rPr>
          <w:rFonts w:ascii="Times New Roman" w:hAnsi="Times New Roman"/>
          <w:lang w:val="en-US"/>
        </w:rPr>
        <w:t xml:space="preserve"> ở đô thị</w:t>
      </w:r>
    </w:p>
    <w:p w:rsidR="00FD0192" w:rsidRDefault="00FD0192" w:rsidP="00E02D3A">
      <w:pPr>
        <w:spacing w:line="264" w:lineRule="auto"/>
        <w:ind w:firstLine="720"/>
        <w:jc w:val="both"/>
        <w:rPr>
          <w:sz w:val="28"/>
          <w:szCs w:val="28"/>
          <w:lang w:val="nl-NL"/>
        </w:rPr>
      </w:pPr>
      <w:r w:rsidRPr="00BE7FE1">
        <w:rPr>
          <w:sz w:val="28"/>
          <w:szCs w:val="28"/>
          <w:lang w:val="nl-NL"/>
        </w:rPr>
        <w:t>Theo định hướng quy hoạch đất ở đô thị trên địa bàn huyện Nghi Xuân thời kỳ 2021-2030 quy hoạch 4</w:t>
      </w:r>
      <w:r w:rsidR="000E699D">
        <w:rPr>
          <w:sz w:val="28"/>
          <w:szCs w:val="28"/>
          <w:lang w:val="nl-NL"/>
        </w:rPr>
        <w:t>5</w:t>
      </w:r>
      <w:r w:rsidRPr="00BE7FE1">
        <w:rPr>
          <w:sz w:val="28"/>
          <w:szCs w:val="28"/>
          <w:lang w:val="nl-NL"/>
        </w:rPr>
        <w:t xml:space="preserve"> vị trí, với tổng diện tích là </w:t>
      </w:r>
      <w:r w:rsidR="00BE7FE1">
        <w:rPr>
          <w:sz w:val="28"/>
          <w:szCs w:val="28"/>
          <w:lang w:val="nl-NL"/>
        </w:rPr>
        <w:t>1</w:t>
      </w:r>
      <w:r w:rsidR="000E699D">
        <w:rPr>
          <w:sz w:val="28"/>
          <w:szCs w:val="28"/>
          <w:lang w:val="nl-NL"/>
        </w:rPr>
        <w:t>49,33</w:t>
      </w:r>
      <w:r w:rsidRPr="00BE7FE1">
        <w:rPr>
          <w:sz w:val="28"/>
          <w:szCs w:val="28"/>
          <w:lang w:val="nl-NL"/>
        </w:rPr>
        <w:t xml:space="preserve"> ha. Cụ thể:</w:t>
      </w:r>
    </w:p>
    <w:tbl>
      <w:tblPr>
        <w:tblW w:w="9617" w:type="dxa"/>
        <w:tblInd w:w="-318" w:type="dxa"/>
        <w:tblLook w:val="04A0" w:firstRow="1" w:lastRow="0" w:firstColumn="1" w:lastColumn="0" w:noHBand="0" w:noVBand="1"/>
      </w:tblPr>
      <w:tblGrid>
        <w:gridCol w:w="993"/>
        <w:gridCol w:w="5245"/>
        <w:gridCol w:w="851"/>
        <w:gridCol w:w="1550"/>
        <w:gridCol w:w="978"/>
      </w:tblGrid>
      <w:tr w:rsidR="00A41180" w:rsidRPr="00A41180" w:rsidTr="00A41180">
        <w:trPr>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TDP, Thôn, Xứ đồng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Loại đất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Xã, thị trấn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sz w:val="22"/>
                <w:szCs w:val="22"/>
              </w:rPr>
            </w:pPr>
            <w:r w:rsidRPr="00A41180">
              <w:rPr>
                <w:b/>
                <w:bCs/>
                <w:sz w:val="22"/>
                <w:szCs w:val="22"/>
              </w:rPr>
              <w:t>Diện tích</w:t>
            </w:r>
            <w:r w:rsidRPr="00A41180">
              <w:rPr>
                <w:b/>
                <w:bCs/>
                <w:sz w:val="22"/>
                <w:szCs w:val="22"/>
              </w:rPr>
              <w:br/>
              <w:t xml:space="preserve"> (ha)</w:t>
            </w:r>
          </w:p>
        </w:tc>
      </w:tr>
      <w:tr w:rsidR="00A41180" w:rsidRPr="00A41180" w:rsidTr="000E699D">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b/>
                <w:bCs/>
                <w:sz w:val="22"/>
                <w:szCs w:val="22"/>
              </w:rPr>
            </w:pPr>
          </w:p>
        </w:tc>
        <w:tc>
          <w:tcPr>
            <w:tcW w:w="5245" w:type="dxa"/>
            <w:tcBorders>
              <w:top w:val="nil"/>
              <w:left w:val="nil"/>
              <w:bottom w:val="single" w:sz="4" w:space="0" w:color="auto"/>
              <w:right w:val="single" w:sz="4" w:space="0" w:color="auto"/>
            </w:tcBorders>
            <w:shd w:val="clear" w:color="auto" w:fill="auto"/>
            <w:vAlign w:val="center"/>
            <w:hideMark/>
          </w:tcPr>
          <w:p w:rsidR="00A41180" w:rsidRPr="00A41180" w:rsidRDefault="000E699D" w:rsidP="000E699D">
            <w:pPr>
              <w:jc w:val="center"/>
              <w:rPr>
                <w:b/>
                <w:bCs/>
                <w:sz w:val="22"/>
                <w:szCs w:val="22"/>
              </w:rPr>
            </w:pPr>
            <w:r>
              <w:rPr>
                <w:b/>
                <w:bCs/>
                <w:sz w:val="22"/>
                <w:szCs w:val="22"/>
              </w:rPr>
              <w:t>Tổng</w:t>
            </w:r>
          </w:p>
        </w:tc>
        <w:tc>
          <w:tcPr>
            <w:tcW w:w="851"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w:t>
            </w:r>
          </w:p>
        </w:tc>
        <w:tc>
          <w:tcPr>
            <w:tcW w:w="15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b/>
                <w:bCs/>
                <w:sz w:val="22"/>
                <w:szCs w:val="22"/>
              </w:rPr>
            </w:pPr>
            <w:r w:rsidRPr="00A41180">
              <w:rPr>
                <w:b/>
                <w:bCs/>
                <w:sz w:val="22"/>
                <w:szCs w:val="22"/>
              </w:rPr>
              <w:t> </w:t>
            </w:r>
          </w:p>
        </w:tc>
        <w:tc>
          <w:tcPr>
            <w:tcW w:w="978"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b/>
                <w:bCs/>
                <w:sz w:val="22"/>
                <w:szCs w:val="22"/>
              </w:rPr>
            </w:pPr>
            <w:r w:rsidRPr="00A41180">
              <w:rPr>
                <w:b/>
                <w:bCs/>
                <w:sz w:val="22"/>
                <w:szCs w:val="22"/>
              </w:rPr>
              <w:t>149,33</w:t>
            </w:r>
          </w:p>
        </w:tc>
      </w:tr>
      <w:tr w:rsidR="00A41180" w:rsidRPr="00A41180" w:rsidTr="000E699D">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TDP 9 (Phía bắc khu thể tháo TDP 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0,41</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TDP 10 (Ông Bắc, ông Đình)</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0,51</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xen dắm dân nhà văn hóa TDP 4 cũ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ở khu vực đất ông Đồng, ông Hùng, Xuân Viên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1,50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5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A41180" w:rsidRPr="00A41180" w:rsidRDefault="00A41180" w:rsidP="00A41180">
            <w:pPr>
              <w:rPr>
                <w:sz w:val="22"/>
                <w:szCs w:val="22"/>
              </w:rPr>
            </w:pPr>
            <w:r w:rsidRPr="00A41180">
              <w:rPr>
                <w:sz w:val="22"/>
                <w:szCs w:val="22"/>
              </w:rPr>
              <w:t>Quy hoạch đất ở khu vực Công ty Châu Tuấn thuê</w:t>
            </w:r>
            <w:r w:rsidRPr="00A41180">
              <w:rPr>
                <w:sz w:val="22"/>
                <w:szCs w:val="22"/>
              </w:rPr>
              <w:br/>
              <w:t xml:space="preserve"> làm kho nông sản (cũ), TDP 8A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1,25</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6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A41180" w:rsidRPr="00A41180" w:rsidRDefault="00A41180" w:rsidP="00A41180">
            <w:pPr>
              <w:rPr>
                <w:sz w:val="22"/>
                <w:szCs w:val="22"/>
              </w:rPr>
            </w:pPr>
            <w:r w:rsidRPr="00A41180">
              <w:rPr>
                <w:sz w:val="22"/>
                <w:szCs w:val="22"/>
              </w:rPr>
              <w:t>Quy hoạch đất ở khu vực Công ty Lâm đặc sản, TDP 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1,66</w:t>
            </w:r>
          </w:p>
        </w:tc>
      </w:tr>
      <w:tr w:rsidR="00A41180" w:rsidRPr="00A41180" w:rsidTr="000E699D">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7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ở đô thị (Khu đô thị sinh thái, du lịch, vui chơi giải trí Đảo Xuân Giang 2 và vùng ven sông Lam, từ thị trấn Xuân An đến xã Xuân Giang)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22,80</w:t>
            </w:r>
          </w:p>
        </w:tc>
      </w:tr>
      <w:tr w:rsidR="00A41180" w:rsidRPr="00A41180" w:rsidTr="000E699D">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8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Vườn Quốc TDP 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0,08</w:t>
            </w:r>
          </w:p>
        </w:tc>
      </w:tr>
      <w:tr w:rsidR="00A41180" w:rsidRPr="00A41180" w:rsidTr="000E699D">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9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Mụ Phụ còn 2 lô TDP 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0,03</w:t>
            </w:r>
          </w:p>
        </w:tc>
      </w:tr>
      <w:tr w:rsidR="00A41180" w:rsidRPr="00A41180" w:rsidTr="000E699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Đá lưỡi cày TDP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0,01</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11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Cơn Sanh TDP 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0E699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12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trước nhà ông Thắng TDP 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0,01</w:t>
            </w:r>
          </w:p>
        </w:tc>
      </w:tr>
      <w:tr w:rsidR="00A41180" w:rsidRPr="00A41180" w:rsidTr="000E699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13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xen dắm dân cư trước nhà ông Nguyễn Văn Tích TDP 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0,06</w:t>
            </w:r>
          </w:p>
        </w:tc>
      </w:tr>
      <w:tr w:rsidR="00A41180" w:rsidRPr="00A41180" w:rsidTr="000E699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14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Hói Cơn Hương TDP 8B</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0,33</w:t>
            </w:r>
          </w:p>
        </w:tc>
      </w:tr>
      <w:tr w:rsidR="00A41180" w:rsidRPr="00A41180" w:rsidTr="000E699D">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phía Đông Nhà văn hóa  TDP 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0,40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lastRenderedPageBreak/>
              <w:t xml:space="preserve">16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Nương Khanh TDP 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0,15</w:t>
            </w:r>
          </w:p>
        </w:tc>
      </w:tr>
      <w:tr w:rsidR="00A41180" w:rsidRPr="00A41180" w:rsidTr="000E699D">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17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phía Đông và phía nam sân bóng TDP 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2,36</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18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phía Đông trường Mầm Non TDP 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1,99</w:t>
            </w:r>
          </w:p>
        </w:tc>
      </w:tr>
      <w:tr w:rsidR="00A41180" w:rsidRPr="00A41180" w:rsidTr="000E699D">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19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Dự án Khu đô thị  mới Xuân An (Giai đoạn 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55,20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20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A41180" w:rsidRPr="00A41180" w:rsidRDefault="00A41180" w:rsidP="00A41180">
            <w:pPr>
              <w:rPr>
                <w:sz w:val="22"/>
                <w:szCs w:val="22"/>
              </w:rPr>
            </w:pPr>
            <w:r w:rsidRPr="00A41180">
              <w:rPr>
                <w:sz w:val="22"/>
                <w:szCs w:val="22"/>
              </w:rPr>
              <w:t xml:space="preserve">Khu đô thị sinh thái Park City Xuân An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6,50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21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A41180" w:rsidRPr="00A41180" w:rsidRDefault="00A41180" w:rsidP="00A41180">
            <w:pPr>
              <w:rPr>
                <w:sz w:val="22"/>
                <w:szCs w:val="22"/>
              </w:rPr>
            </w:pPr>
            <w:r w:rsidRPr="00A41180">
              <w:rPr>
                <w:sz w:val="22"/>
                <w:szCs w:val="22"/>
              </w:rPr>
              <w:t>Quy hoạch dân cư TDP 1(Khu vực Cty TNHH Thanh Thành Đạt)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0,43</w:t>
            </w:r>
          </w:p>
        </w:tc>
      </w:tr>
      <w:tr w:rsidR="00A41180" w:rsidRPr="00A41180" w:rsidTr="000E699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22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A41180" w:rsidRPr="00A41180" w:rsidRDefault="00A41180" w:rsidP="00A41180">
            <w:pPr>
              <w:rPr>
                <w:sz w:val="22"/>
                <w:szCs w:val="22"/>
              </w:rPr>
            </w:pPr>
            <w:r w:rsidRPr="00A41180">
              <w:rPr>
                <w:sz w:val="22"/>
                <w:szCs w:val="22"/>
              </w:rPr>
              <w:t>Quy hoạch dân cư TDP 11 ( Nhà máy cồn)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0,82</w:t>
            </w:r>
          </w:p>
        </w:tc>
      </w:tr>
      <w:tr w:rsidR="00A41180" w:rsidRPr="00A41180" w:rsidTr="000E699D">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23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Vùng QH Dân cư Đồng Dưới TDP 11, 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1,94</w:t>
            </w:r>
          </w:p>
        </w:tc>
      </w:tr>
      <w:tr w:rsidR="00A41180" w:rsidRPr="00A41180" w:rsidTr="000E699D">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24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ở đô thị (Khu đô thị Nam  Sông Lam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7,20</w:t>
            </w:r>
          </w:p>
        </w:tc>
      </w:tr>
      <w:tr w:rsidR="00A41180" w:rsidRPr="00A41180" w:rsidTr="000E699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ở đô thị (Khu đô thị Nam  Sông Lam 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8,00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26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Thanh Chương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0,76</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27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Thanh Chương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1,50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28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An Mỹ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4,01</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29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An Mỹ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0,90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An Mỹ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0,60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31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0,60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32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2,10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33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34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nil"/>
            </w:tcBorders>
            <w:shd w:val="clear" w:color="auto" w:fill="auto"/>
            <w:noWrap/>
            <w:vAlign w:val="center"/>
            <w:hideMark/>
          </w:tcPr>
          <w:p w:rsidR="00A41180" w:rsidRPr="00A41180" w:rsidRDefault="00A41180" w:rsidP="00A41180">
            <w:pPr>
              <w:jc w:val="right"/>
              <w:rPr>
                <w:sz w:val="22"/>
                <w:szCs w:val="22"/>
              </w:rPr>
            </w:pPr>
            <w:r w:rsidRPr="00A41180">
              <w:rPr>
                <w:sz w:val="22"/>
                <w:szCs w:val="22"/>
              </w:rPr>
              <w:t>1,50</w:t>
            </w:r>
          </w:p>
        </w:tc>
      </w:tr>
      <w:tr w:rsidR="00A41180" w:rsidRPr="00A41180" w:rsidTr="000E699D">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 ( gần ông Thư Hồng)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0,15</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36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Minh Quang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0,40</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37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Xen dắm dân cư TDP Hồng Lam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0,06</w:t>
            </w:r>
          </w:p>
        </w:tc>
      </w:tr>
      <w:tr w:rsidR="00A41180" w:rsidRPr="00A41180" w:rsidTr="000E699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38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Phong Giang + Hồng Lam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3,17</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39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Xen dắm dân cư vùng Nhà Trành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0,02</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0,32</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41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dân cư TDP Hòa Thuận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1,80</w:t>
            </w:r>
          </w:p>
        </w:tc>
      </w:tr>
      <w:tr w:rsidR="00A41180" w:rsidRPr="00A41180" w:rsidTr="000E699D">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42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ở (trường tiểu học cạnh UB thị trấn cũ)</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0,52</w:t>
            </w:r>
          </w:p>
        </w:tc>
      </w:tr>
      <w:tr w:rsidR="00A41180" w:rsidRPr="00A41180" w:rsidTr="000E699D">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43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Xen dắm dân cư TDP3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0,20</w:t>
            </w:r>
          </w:p>
        </w:tc>
      </w:tr>
      <w:tr w:rsidR="00A41180" w:rsidRPr="00A41180" w:rsidTr="000E699D">
        <w:trPr>
          <w:trHeight w:val="33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44 </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 xml:space="preserve">QH xen dắm đất ở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5,40</w:t>
            </w:r>
          </w:p>
        </w:tc>
      </w:tr>
      <w:tr w:rsidR="00A41180" w:rsidRPr="00A41180" w:rsidTr="000E699D">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1180" w:rsidRPr="00A41180" w:rsidRDefault="00A41180" w:rsidP="00A41180">
            <w:pPr>
              <w:rPr>
                <w:sz w:val="22"/>
                <w:szCs w:val="22"/>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41180" w:rsidRPr="00A41180" w:rsidRDefault="00A41180" w:rsidP="00A41180">
            <w:pP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3,60</w:t>
            </w:r>
          </w:p>
        </w:tc>
      </w:tr>
      <w:tr w:rsidR="00A41180" w:rsidRPr="00A41180" w:rsidTr="000E699D">
        <w:trPr>
          <w:trHeight w:val="33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45</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Chuyển mục đích sử dụng đất (đất vườn sang đất 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41180" w:rsidRPr="00A41180" w:rsidRDefault="00A41180" w:rsidP="00A41180">
            <w:pPr>
              <w:rPr>
                <w:sz w:val="22"/>
                <w:szCs w:val="22"/>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41180" w:rsidRPr="00A41180" w:rsidRDefault="00A41180" w:rsidP="00A41180">
            <w:pP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ODT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A41180" w:rsidRPr="00A41180" w:rsidRDefault="00A41180" w:rsidP="00A41180">
            <w:pPr>
              <w:jc w:val="right"/>
              <w:rPr>
                <w:sz w:val="22"/>
                <w:szCs w:val="22"/>
              </w:rPr>
            </w:pPr>
            <w:r w:rsidRPr="00A41180">
              <w:rPr>
                <w:sz w:val="22"/>
                <w:szCs w:val="22"/>
              </w:rPr>
              <w:t>3,00</w:t>
            </w:r>
          </w:p>
        </w:tc>
      </w:tr>
    </w:tbl>
    <w:p w:rsidR="003D3A84" w:rsidRDefault="003D3A84"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21</w:t>
      </w:r>
      <w:r w:rsidRPr="00B935E6">
        <w:rPr>
          <w:rFonts w:ascii="Times New Roman" w:hAnsi="Times New Roman"/>
        </w:rPr>
        <w:t>. Đất</w:t>
      </w:r>
      <w:r>
        <w:rPr>
          <w:rFonts w:ascii="Times New Roman" w:hAnsi="Times New Roman"/>
          <w:lang w:val="en-US"/>
        </w:rPr>
        <w:t xml:space="preserve"> xây dựng trụ sở cơ quan </w:t>
      </w:r>
    </w:p>
    <w:p w:rsidR="003D3A84" w:rsidRDefault="003D3A8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xây dựng trụ sở cơ quan</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FC7952">
        <w:rPr>
          <w:sz w:val="28"/>
          <w:szCs w:val="28"/>
          <w:lang w:val="nl-NL"/>
        </w:rPr>
        <w:t>6</w:t>
      </w:r>
      <w:r w:rsidRPr="0036709E">
        <w:rPr>
          <w:sz w:val="28"/>
          <w:szCs w:val="28"/>
          <w:lang w:val="nl-NL"/>
        </w:rPr>
        <w:t xml:space="preserve">vị trí, với tổng diện tích là </w:t>
      </w:r>
      <w:r w:rsidR="00FC7952">
        <w:rPr>
          <w:sz w:val="28"/>
          <w:szCs w:val="28"/>
          <w:lang w:val="nl-NL"/>
        </w:rPr>
        <w:t>16,86</w:t>
      </w:r>
      <w:r w:rsidRPr="0036709E">
        <w:rPr>
          <w:sz w:val="28"/>
          <w:szCs w:val="28"/>
          <w:lang w:val="nl-NL"/>
        </w:rPr>
        <w:t xml:space="preserve"> ha. Cụ thể</w:t>
      </w:r>
      <w:r>
        <w:rPr>
          <w:sz w:val="28"/>
          <w:szCs w:val="28"/>
          <w:lang w:val="nl-NL"/>
        </w:rPr>
        <w:t>:</w:t>
      </w:r>
    </w:p>
    <w:tbl>
      <w:tblPr>
        <w:tblW w:w="9630" w:type="dxa"/>
        <w:tblInd w:w="-252" w:type="dxa"/>
        <w:tblLook w:val="04A0" w:firstRow="1" w:lastRow="0" w:firstColumn="1" w:lastColumn="0" w:noHBand="0" w:noVBand="1"/>
      </w:tblPr>
      <w:tblGrid>
        <w:gridCol w:w="820"/>
        <w:gridCol w:w="5030"/>
        <w:gridCol w:w="820"/>
        <w:gridCol w:w="1080"/>
        <w:gridCol w:w="1880"/>
      </w:tblGrid>
      <w:tr w:rsidR="00D969F8" w:rsidTr="00FC7952">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FC7952" w:rsidTr="00D969F8">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FC7952" w:rsidRDefault="00FC7952" w:rsidP="00E02D3A">
            <w:pPr>
              <w:spacing w:line="264" w:lineRule="auto"/>
              <w:jc w:val="center"/>
              <w:rPr>
                <w:b/>
                <w:bCs/>
                <w:i/>
                <w:iCs/>
                <w:sz w:val="22"/>
                <w:szCs w:val="22"/>
              </w:rPr>
            </w:pPr>
          </w:p>
        </w:tc>
        <w:tc>
          <w:tcPr>
            <w:tcW w:w="5030" w:type="dxa"/>
            <w:tcBorders>
              <w:top w:val="nil"/>
              <w:left w:val="nil"/>
              <w:bottom w:val="single" w:sz="4" w:space="0" w:color="auto"/>
              <w:right w:val="single" w:sz="4" w:space="0" w:color="auto"/>
            </w:tcBorders>
            <w:shd w:val="clear" w:color="auto" w:fill="auto"/>
            <w:vAlign w:val="center"/>
          </w:tcPr>
          <w:p w:rsidR="00FC7952" w:rsidRPr="00D969F8" w:rsidRDefault="00D969F8" w:rsidP="00D969F8">
            <w:pPr>
              <w:spacing w:line="264" w:lineRule="auto"/>
              <w:jc w:val="center"/>
              <w:rPr>
                <w:b/>
                <w:bCs/>
                <w:iCs/>
                <w:sz w:val="22"/>
                <w:szCs w:val="22"/>
              </w:rPr>
            </w:pPr>
            <w:r>
              <w:rPr>
                <w:b/>
                <w:bCs/>
                <w:i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i/>
                <w:iCs/>
                <w:sz w:val="22"/>
                <w:szCs w:val="22"/>
              </w:rPr>
            </w:pPr>
            <w:r>
              <w:rPr>
                <w:i/>
                <w:i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b/>
                <w:bCs/>
                <w:sz w:val="22"/>
                <w:szCs w:val="22"/>
              </w:rPr>
            </w:pPr>
            <w:r>
              <w:rPr>
                <w:b/>
                <w:bCs/>
                <w:sz w:val="22"/>
                <w:szCs w:val="22"/>
              </w:rPr>
              <w:t>16,86</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b/>
                <w:bCs/>
                <w:i/>
                <w:iCs/>
                <w:sz w:val="22"/>
                <w:szCs w:val="22"/>
              </w:rPr>
            </w:pPr>
            <w:r>
              <w:rPr>
                <w:b/>
                <w:bCs/>
                <w:i/>
                <w:iCs/>
                <w:sz w:val="22"/>
                <w:szCs w:val="22"/>
              </w:rPr>
              <w:t> </w:t>
            </w:r>
          </w:p>
        </w:tc>
      </w:tr>
      <w:tr w:rsidR="00FC7952" w:rsidTr="00FC7952">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w:t>
            </w:r>
          </w:p>
        </w:tc>
        <w:tc>
          <w:tcPr>
            <w:tcW w:w="503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 xml:space="preserve"> Mở rộng trụ sở Đảng ủy, HĐND &amp; UBND </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0,25</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Giang</w:t>
            </w:r>
          </w:p>
        </w:tc>
      </w:tr>
      <w:tr w:rsidR="00FC7952" w:rsidTr="00FC7952">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lastRenderedPageBreak/>
              <w:t>2</w:t>
            </w:r>
          </w:p>
        </w:tc>
        <w:tc>
          <w:tcPr>
            <w:tcW w:w="503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 xml:space="preserve"> Mở rộng trụ sở Đảng ủy, HĐND &amp; UBND </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0,03</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Yên</w:t>
            </w:r>
          </w:p>
        </w:tc>
      </w:tr>
      <w:tr w:rsidR="00FC7952" w:rsidTr="00C368CA">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3</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 xml:space="preserve"> Mở rộng trụ sở Đảng ủy, HĐND &amp; UBND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0,03</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Lĩnh</w:t>
            </w:r>
          </w:p>
        </w:tc>
      </w:tr>
      <w:tr w:rsidR="00FC7952" w:rsidTr="00FC7952">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4</w:t>
            </w:r>
          </w:p>
        </w:tc>
        <w:tc>
          <w:tcPr>
            <w:tcW w:w="503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 xml:space="preserve"> Mở rộng trụ sở Đảng ủy, HĐND &amp; UBND </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0,15</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Cổ Đạm</w:t>
            </w:r>
          </w:p>
        </w:tc>
      </w:tr>
      <w:tr w:rsidR="00FC7952" w:rsidTr="00FC7952">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5</w:t>
            </w:r>
          </w:p>
        </w:tc>
        <w:tc>
          <w:tcPr>
            <w:tcW w:w="503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Mở rộng trụ sở Đan Trường</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0,40</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ĐanTrường</w:t>
            </w:r>
          </w:p>
        </w:tc>
      </w:tr>
      <w:tr w:rsidR="00FC7952" w:rsidTr="00FC7952">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6</w:t>
            </w:r>
          </w:p>
        </w:tc>
        <w:tc>
          <w:tcPr>
            <w:tcW w:w="503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Đất khu hành chính TT Xuân An</w:t>
            </w:r>
          </w:p>
        </w:tc>
        <w:tc>
          <w:tcPr>
            <w:tcW w:w="82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TSC</w:t>
            </w:r>
          </w:p>
        </w:tc>
        <w:tc>
          <w:tcPr>
            <w:tcW w:w="10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16,00</w:t>
            </w:r>
          </w:p>
        </w:tc>
        <w:tc>
          <w:tcPr>
            <w:tcW w:w="1880"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TT Xuân An</w:t>
            </w:r>
          </w:p>
        </w:tc>
      </w:tr>
    </w:tbl>
    <w:p w:rsidR="003D3A84" w:rsidRDefault="003D3A84"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22</w:t>
      </w:r>
      <w:r w:rsidRPr="00B935E6">
        <w:rPr>
          <w:rFonts w:ascii="Times New Roman" w:hAnsi="Times New Roman"/>
        </w:rPr>
        <w:t>. Đất</w:t>
      </w:r>
      <w:r>
        <w:rPr>
          <w:rFonts w:ascii="Times New Roman" w:hAnsi="Times New Roman"/>
          <w:lang w:val="en-US"/>
        </w:rPr>
        <w:t xml:space="preserve"> cơ sở tôn giáo</w:t>
      </w:r>
    </w:p>
    <w:p w:rsidR="003D3A84" w:rsidRDefault="003D3A8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Pr>
          <w:sz w:val="28"/>
          <w:szCs w:val="28"/>
          <w:lang w:val="nl-NL"/>
        </w:rPr>
        <w:t>cơ sở tôn giáo</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 2</w:t>
      </w:r>
      <w:r w:rsidR="00FC7952">
        <w:rPr>
          <w:sz w:val="28"/>
          <w:szCs w:val="28"/>
          <w:lang w:val="nl-NL"/>
        </w:rPr>
        <w:t>2</w:t>
      </w:r>
      <w:r w:rsidRPr="0036709E">
        <w:rPr>
          <w:sz w:val="28"/>
          <w:szCs w:val="28"/>
          <w:lang w:val="nl-NL"/>
        </w:rPr>
        <w:t xml:space="preserve"> vị trí, với tổng diện tích là </w:t>
      </w:r>
      <w:r>
        <w:rPr>
          <w:sz w:val="28"/>
          <w:szCs w:val="28"/>
          <w:lang w:val="nl-NL"/>
        </w:rPr>
        <w:t>9</w:t>
      </w:r>
      <w:r w:rsidR="00FC7952">
        <w:rPr>
          <w:sz w:val="28"/>
          <w:szCs w:val="28"/>
          <w:lang w:val="nl-NL"/>
        </w:rPr>
        <w:t>9,01</w:t>
      </w:r>
      <w:r w:rsidRPr="0036709E">
        <w:rPr>
          <w:sz w:val="28"/>
          <w:szCs w:val="28"/>
          <w:lang w:val="nl-NL"/>
        </w:rPr>
        <w:t xml:space="preserve"> ha. Cụ thể</w:t>
      </w:r>
      <w:r>
        <w:rPr>
          <w:sz w:val="28"/>
          <w:szCs w:val="28"/>
          <w:lang w:val="nl-NL"/>
        </w:rPr>
        <w:t>:</w:t>
      </w:r>
    </w:p>
    <w:tbl>
      <w:tblPr>
        <w:tblW w:w="10140" w:type="dxa"/>
        <w:tblInd w:w="-252" w:type="dxa"/>
        <w:tblLook w:val="04A0" w:firstRow="1" w:lastRow="0" w:firstColumn="1" w:lastColumn="0" w:noHBand="0" w:noVBand="1"/>
      </w:tblPr>
      <w:tblGrid>
        <w:gridCol w:w="736"/>
        <w:gridCol w:w="5894"/>
        <w:gridCol w:w="745"/>
        <w:gridCol w:w="956"/>
        <w:gridCol w:w="1809"/>
      </w:tblGrid>
      <w:tr w:rsidR="00D969F8" w:rsidTr="0006630F">
        <w:trPr>
          <w:trHeight w:val="57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952" w:rsidRDefault="00FC7952" w:rsidP="00E02D3A">
            <w:pPr>
              <w:spacing w:line="264" w:lineRule="auto"/>
              <w:jc w:val="center"/>
              <w:rPr>
                <w:b/>
                <w:bCs/>
                <w:i/>
                <w:iCs/>
                <w:sz w:val="22"/>
                <w:szCs w:val="22"/>
              </w:rPr>
            </w:pPr>
          </w:p>
        </w:tc>
        <w:tc>
          <w:tcPr>
            <w:tcW w:w="5894" w:type="dxa"/>
            <w:tcBorders>
              <w:top w:val="single" w:sz="4" w:space="0" w:color="auto"/>
              <w:left w:val="nil"/>
              <w:bottom w:val="single" w:sz="4" w:space="0" w:color="auto"/>
              <w:right w:val="single" w:sz="4" w:space="0" w:color="auto"/>
            </w:tcBorders>
            <w:shd w:val="clear" w:color="auto" w:fill="auto"/>
            <w:vAlign w:val="center"/>
          </w:tcPr>
          <w:p w:rsidR="00FC7952" w:rsidRPr="00D969F8" w:rsidRDefault="00D969F8" w:rsidP="00D969F8">
            <w:pPr>
              <w:spacing w:line="264" w:lineRule="auto"/>
              <w:jc w:val="center"/>
              <w:rPr>
                <w:b/>
                <w:bCs/>
                <w:iCs/>
                <w:sz w:val="22"/>
                <w:szCs w:val="22"/>
              </w:rPr>
            </w:pPr>
            <w:r>
              <w:rPr>
                <w:b/>
                <w:bCs/>
                <w:iCs/>
                <w:sz w:val="22"/>
                <w:szCs w:val="22"/>
              </w:rPr>
              <w:t>Tổng</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jc w:val="center"/>
              <w:rPr>
                <w:i/>
                <w:iCs/>
                <w:sz w:val="22"/>
                <w:szCs w:val="22"/>
              </w:rPr>
            </w:pPr>
            <w:r>
              <w:rPr>
                <w:i/>
                <w:iCs/>
                <w:sz w:val="22"/>
                <w:szCs w:val="22"/>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b/>
                <w:bCs/>
                <w:sz w:val="22"/>
                <w:szCs w:val="22"/>
              </w:rPr>
            </w:pPr>
            <w:r>
              <w:rPr>
                <w:b/>
                <w:bCs/>
                <w:sz w:val="22"/>
                <w:szCs w:val="22"/>
              </w:rPr>
              <w:t>99,01</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FC7952" w:rsidRDefault="00FC7952" w:rsidP="00E02D3A">
            <w:pPr>
              <w:spacing w:line="264" w:lineRule="auto"/>
              <w:rPr>
                <w:b/>
                <w:bCs/>
                <w:i/>
                <w:iCs/>
                <w:sz w:val="22"/>
                <w:szCs w:val="22"/>
              </w:rPr>
            </w:pPr>
            <w:r>
              <w:rPr>
                <w:b/>
                <w:bCs/>
                <w:i/>
                <w:iCs/>
                <w:sz w:val="22"/>
                <w:szCs w:val="22"/>
              </w:rPr>
              <w:t> </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mở rộng chùa Vạn Phúc ( thôn Hợp Giáp)</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0,54</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Yên</w:t>
            </w:r>
          </w:p>
        </w:tc>
      </w:tr>
      <w:tr w:rsidR="00FC7952" w:rsidTr="0006630F">
        <w:trPr>
          <w:trHeight w:val="3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2</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xây dựng chùa Vân Giác ( thôn Hồng Khánh)</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1,00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Giang</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3</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chùa Truông ( thôn Kỳ Tây)</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0,08</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Cổ Đạm</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4</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xây dựng chùa Bàu ( thôn Ke Lạt)</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0,40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Cổ Đạm</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5</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mở rộn chùa Đã Liễu ( Phía Tây Chùa)</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2,35</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Mỹ</w:t>
            </w:r>
          </w:p>
        </w:tc>
      </w:tr>
      <w:tr w:rsidR="00FC7952" w:rsidTr="0006630F">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6</w:t>
            </w:r>
          </w:p>
        </w:tc>
        <w:tc>
          <w:tcPr>
            <w:tcW w:w="5894" w:type="dxa"/>
            <w:tcBorders>
              <w:top w:val="single" w:sz="4" w:space="0" w:color="auto"/>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rPr>
                <w:sz w:val="22"/>
                <w:szCs w:val="22"/>
              </w:rPr>
            </w:pPr>
            <w:r>
              <w:rPr>
                <w:sz w:val="22"/>
                <w:szCs w:val="22"/>
              </w:rPr>
              <w:t>Tôn tạo mở rộng Đền Ông Cá (QH đô thị đan trường và xuân phổ)</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jc w:val="right"/>
              <w:rPr>
                <w:sz w:val="22"/>
                <w:szCs w:val="22"/>
              </w:rPr>
            </w:pPr>
            <w:r>
              <w:rPr>
                <w:sz w:val="22"/>
                <w:szCs w:val="22"/>
              </w:rPr>
              <w:t>0,20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rsidR="00FC7952" w:rsidRDefault="00FC7952" w:rsidP="00E02D3A">
            <w:pPr>
              <w:spacing w:line="264" w:lineRule="auto"/>
              <w:rPr>
                <w:sz w:val="22"/>
                <w:szCs w:val="22"/>
              </w:rPr>
            </w:pPr>
            <w:r>
              <w:rPr>
                <w:sz w:val="22"/>
                <w:szCs w:val="22"/>
              </w:rPr>
              <w:t>Xã Xuân Phổ</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7</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chùa Vĩnh Phúc thôn Dương Phòng</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0,62</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Hải</w:t>
            </w:r>
          </w:p>
        </w:tc>
      </w:tr>
      <w:tr w:rsidR="00FC7952" w:rsidTr="00FC7952">
        <w:trPr>
          <w:trHeight w:val="6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8</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Tôn tạo đất cơ sở tôn giáo ( Chùa Thanh Minh Tự, Chùa Bình Vôi)</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2,26</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Cương Gián</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9</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chùa Bút Mộc</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0,50</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Cương Gián</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10</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Nâng cấp chùa Đông Hải Đại Vương</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0,06</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Cương Gián</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11</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Nâng cấp chùa Thượng</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0,30</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Cương Gián</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12</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Mở rộng chùa Kim Tự Lân</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0,50</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Lam</w:t>
            </w:r>
          </w:p>
        </w:tc>
      </w:tr>
      <w:tr w:rsidR="00FC7952" w:rsidTr="00FC7952">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13</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Mở rộng chùa Thanh Lương (sau nhà chùa giáp đê)</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2,10</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TT Xuân An</w:t>
            </w:r>
          </w:p>
        </w:tc>
      </w:tr>
      <w:tr w:rsidR="00FC7952" w:rsidTr="000E699D">
        <w:trPr>
          <w:trHeight w:val="30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14</w:t>
            </w:r>
          </w:p>
        </w:tc>
        <w:tc>
          <w:tcPr>
            <w:tcW w:w="5894"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MR chùa Phong Phạm</w:t>
            </w:r>
          </w:p>
        </w:tc>
        <w:tc>
          <w:tcPr>
            <w:tcW w:w="745"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3,00</w:t>
            </w:r>
          </w:p>
        </w:tc>
        <w:tc>
          <w:tcPr>
            <w:tcW w:w="1809" w:type="dxa"/>
            <w:tcBorders>
              <w:top w:val="nil"/>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TT Xuân An</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15</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Mở rộng tôn tạo Chùa Diêm Phúc</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4,00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Viên</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16</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chùa Gâm</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4,20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Liên</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17</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xây dựng chùa Am Dong</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15,00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Lam</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18</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xây dựng chùa Bạch Đế</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5,00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Lam</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19</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Chùa Bến</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1,40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Cổ Đạm</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20</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xây dựng chùa Hoa Tạng</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1,50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Hồng</w:t>
            </w:r>
          </w:p>
        </w:tc>
      </w:tr>
      <w:tr w:rsidR="00FC7952" w:rsidTr="000E699D">
        <w:trPr>
          <w:trHeight w:val="40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21</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Di chỉ khảo cổ học Bãi Cõi -  phối phối (thôn Nam Viên</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4,00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Viên</w:t>
            </w:r>
          </w:p>
        </w:tc>
      </w:tr>
      <w:tr w:rsidR="00FC7952" w:rsidTr="000E699D">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22</w:t>
            </w:r>
          </w:p>
        </w:tc>
        <w:tc>
          <w:tcPr>
            <w:tcW w:w="5894"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Quy hoạch Thiện Viện Trúc Lâm</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center"/>
              <w:rPr>
                <w:sz w:val="22"/>
                <w:szCs w:val="22"/>
              </w:rPr>
            </w:pPr>
            <w:r>
              <w:rPr>
                <w:sz w:val="22"/>
                <w:szCs w:val="22"/>
              </w:rPr>
              <w:t>TON</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jc w:val="right"/>
              <w:rPr>
                <w:sz w:val="22"/>
                <w:szCs w:val="22"/>
              </w:rPr>
            </w:pPr>
            <w:r>
              <w:rPr>
                <w:sz w:val="22"/>
                <w:szCs w:val="22"/>
              </w:rPr>
              <w:t>50,00</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FC7952" w:rsidRDefault="00FC7952" w:rsidP="00E02D3A">
            <w:pPr>
              <w:spacing w:line="264" w:lineRule="auto"/>
              <w:rPr>
                <w:sz w:val="22"/>
                <w:szCs w:val="22"/>
              </w:rPr>
            </w:pPr>
            <w:r>
              <w:rPr>
                <w:sz w:val="22"/>
                <w:szCs w:val="22"/>
              </w:rPr>
              <w:t>Xã Xuân Viên</w:t>
            </w:r>
          </w:p>
        </w:tc>
      </w:tr>
    </w:tbl>
    <w:p w:rsidR="003D3A84" w:rsidRPr="008741EE" w:rsidRDefault="003D3A84" w:rsidP="00842747">
      <w:pPr>
        <w:pStyle w:val="4"/>
        <w:spacing w:before="0" w:after="0" w:line="264" w:lineRule="auto"/>
        <w:ind w:firstLine="0"/>
        <w:rPr>
          <w:rFonts w:ascii="Times New Roman" w:hAnsi="Times New Roman"/>
          <w:color w:val="000000" w:themeColor="text1"/>
          <w:lang w:val="en-US"/>
        </w:rPr>
      </w:pPr>
      <w:r w:rsidRPr="008741EE">
        <w:rPr>
          <w:rFonts w:ascii="Times New Roman" w:hAnsi="Times New Roman"/>
          <w:color w:val="000000" w:themeColor="text1"/>
        </w:rPr>
        <w:t>2.2.</w:t>
      </w:r>
      <w:r w:rsidRPr="008741EE">
        <w:rPr>
          <w:rFonts w:ascii="Times New Roman" w:hAnsi="Times New Roman"/>
          <w:color w:val="000000" w:themeColor="text1"/>
          <w:lang w:val="en-US"/>
        </w:rPr>
        <w:t>23</w:t>
      </w:r>
      <w:r w:rsidRPr="008741EE">
        <w:rPr>
          <w:rFonts w:ascii="Times New Roman" w:hAnsi="Times New Roman"/>
          <w:color w:val="000000" w:themeColor="text1"/>
        </w:rPr>
        <w:t>. Đất</w:t>
      </w:r>
      <w:r w:rsidRPr="008741EE">
        <w:rPr>
          <w:rFonts w:ascii="Times New Roman" w:hAnsi="Times New Roman"/>
          <w:color w:val="000000" w:themeColor="text1"/>
          <w:lang w:val="en-US"/>
        </w:rPr>
        <w:t xml:space="preserve"> cơ sở tín ngưỡng</w:t>
      </w:r>
    </w:p>
    <w:p w:rsidR="003D3A84" w:rsidRPr="008741EE" w:rsidRDefault="003D3A84" w:rsidP="00E02D3A">
      <w:pPr>
        <w:spacing w:line="264" w:lineRule="auto"/>
        <w:ind w:firstLine="720"/>
        <w:jc w:val="both"/>
        <w:rPr>
          <w:color w:val="000000" w:themeColor="text1"/>
          <w:sz w:val="28"/>
          <w:szCs w:val="28"/>
          <w:lang w:val="nl-NL"/>
        </w:rPr>
      </w:pPr>
      <w:r w:rsidRPr="008741EE">
        <w:rPr>
          <w:color w:val="000000" w:themeColor="text1"/>
          <w:sz w:val="28"/>
          <w:szCs w:val="28"/>
          <w:lang w:val="nl-NL"/>
        </w:rPr>
        <w:t>Theo định hướng quy hoạch đất</w:t>
      </w:r>
      <w:r w:rsidR="008741EE">
        <w:rPr>
          <w:color w:val="000000" w:themeColor="text1"/>
          <w:sz w:val="28"/>
          <w:szCs w:val="28"/>
          <w:lang w:val="nl-NL"/>
        </w:rPr>
        <w:t xml:space="preserve"> cơ sở tín ngưỡng</w:t>
      </w:r>
      <w:r w:rsidRPr="008741EE">
        <w:rPr>
          <w:color w:val="000000" w:themeColor="text1"/>
          <w:sz w:val="28"/>
          <w:szCs w:val="28"/>
          <w:lang w:val="nl-NL"/>
        </w:rPr>
        <w:t xml:space="preserve"> trên địa bàn huyện Nghi Xuân thời kỳ 2021-2030 quy hoạch</w:t>
      </w:r>
      <w:r w:rsidR="008741EE">
        <w:rPr>
          <w:color w:val="000000" w:themeColor="text1"/>
          <w:sz w:val="28"/>
          <w:szCs w:val="28"/>
          <w:lang w:val="nl-NL"/>
        </w:rPr>
        <w:t xml:space="preserve"> 30</w:t>
      </w:r>
      <w:r w:rsidRPr="008741EE">
        <w:rPr>
          <w:color w:val="000000" w:themeColor="text1"/>
          <w:sz w:val="28"/>
          <w:szCs w:val="28"/>
          <w:lang w:val="nl-NL"/>
        </w:rPr>
        <w:t xml:space="preserve"> vị trí, với tổng diện tích là</w:t>
      </w:r>
      <w:r w:rsidR="008741EE">
        <w:rPr>
          <w:color w:val="000000" w:themeColor="text1"/>
          <w:sz w:val="28"/>
          <w:szCs w:val="28"/>
          <w:lang w:val="nl-NL"/>
        </w:rPr>
        <w:t xml:space="preserve"> 20,34</w:t>
      </w:r>
      <w:r w:rsidRPr="008741EE">
        <w:rPr>
          <w:color w:val="000000" w:themeColor="text1"/>
          <w:sz w:val="28"/>
          <w:szCs w:val="28"/>
          <w:lang w:val="nl-NL"/>
        </w:rPr>
        <w:t xml:space="preserve"> ha. Cụ thể:</w:t>
      </w:r>
    </w:p>
    <w:tbl>
      <w:tblPr>
        <w:tblW w:w="9580" w:type="dxa"/>
        <w:tblInd w:w="-252" w:type="dxa"/>
        <w:tblLook w:val="04A0" w:firstRow="1" w:lastRow="0" w:firstColumn="1" w:lastColumn="0" w:noHBand="0" w:noVBand="1"/>
      </w:tblPr>
      <w:tblGrid>
        <w:gridCol w:w="601"/>
        <w:gridCol w:w="5069"/>
        <w:gridCol w:w="980"/>
        <w:gridCol w:w="1810"/>
        <w:gridCol w:w="1120"/>
      </w:tblGrid>
      <w:tr w:rsidR="00B935E6" w:rsidRPr="00B935E6" w:rsidTr="008741EE">
        <w:trPr>
          <w:trHeight w:val="6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069" w:type="dxa"/>
            <w:tcBorders>
              <w:top w:val="nil"/>
              <w:left w:val="nil"/>
              <w:bottom w:val="single" w:sz="4" w:space="0" w:color="auto"/>
              <w:right w:val="single" w:sz="4" w:space="0" w:color="auto"/>
            </w:tcBorders>
            <w:shd w:val="clear" w:color="auto" w:fill="auto"/>
            <w:vAlign w:val="center"/>
          </w:tcPr>
          <w:p w:rsidR="00B935E6" w:rsidRPr="00B935E6" w:rsidRDefault="008741EE" w:rsidP="00E02D3A">
            <w:pPr>
              <w:spacing w:line="264" w:lineRule="auto"/>
              <w:jc w:val="center"/>
              <w:rPr>
                <w:b/>
                <w:bCs/>
                <w:sz w:val="22"/>
                <w:szCs w:val="22"/>
              </w:rPr>
            </w:pPr>
            <w:r>
              <w:rPr>
                <w:b/>
                <w:b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20,34</w:t>
            </w:r>
          </w:p>
        </w:tc>
      </w:tr>
      <w:tr w:rsidR="00B935E6" w:rsidRPr="00B935E6" w:rsidTr="00C368CA">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đền Bùi Tuệ Quang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đền Chân Long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0,06</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đền Thượng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QH đất TIN Đình Ráng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0,49</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Đền Đồng Mòi</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0,07</w:t>
            </w:r>
          </w:p>
        </w:tc>
      </w:tr>
      <w:tr w:rsidR="00B935E6" w:rsidRPr="00B935E6" w:rsidTr="008741EE">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Tôn tạo đất cơ sở tín ngưỡng(Đền Yên Ninh, Đền Đồng Hải Đại Vương, Đền Nam Phong, Đền Thượng.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3,00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Đền Nguyễn Xí</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2,30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Thần Nông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Cửa Điện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1,80</w:t>
            </w:r>
          </w:p>
        </w:tc>
      </w:tr>
      <w:tr w:rsidR="00B935E6" w:rsidRPr="00B935E6" w:rsidTr="0006630F">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Thượng (thôn Bắc Tây Nam)</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0,56</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Đình Hoa Vân Hải</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0,52</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Hoa Mai Công Chúa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0,65</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Xứ Ca Trù</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0,30</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Giếng Chay</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0,07</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15</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Thượng (thôn 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3,10</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16</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Trần Hưng Đạo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0,81</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17</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Phú Hoa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0,17</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18</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Đình Yên Trị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0,17</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19</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nhà thợ Phạm Ngữ</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0,04</w:t>
            </w:r>
          </w:p>
        </w:tc>
      </w:tr>
      <w:tr w:rsidR="00B935E6" w:rsidRPr="00B935E6" w:rsidTr="0006630F">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20</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thờ Lê Tiến Sỹ</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0,03</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21</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Đền Văn Miếu</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0,18</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22</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Tôn tạo Đền Am</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1,60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23</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cấp đình Thiên Linh</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0,61</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24</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cấp đền Cá Ông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0,45</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25</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cấp đình Cam Lâm và Giếng Làng Cam Lâm</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0,22</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26</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cáp đền Đông Hải</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27</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cấp Đền Bến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0,50</w:t>
            </w:r>
          </w:p>
        </w:tc>
      </w:tr>
      <w:tr w:rsidR="00B935E6" w:rsidRPr="00B935E6" w:rsidTr="008741EE">
        <w:trPr>
          <w:trHeight w:val="12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28</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Nâng cấp phần Mộ và nhà thờ Tô Khôi, nhà thờ Lê Khắc Mầu, nhà thờ Trần Quang Mỹ, nhà thờ Nguyễn Bật Lãng, nhà thờ Lê Đình Tương, nhà thờ Họ Hồ, nhà thờ họ Hoàng Văn, nhà thờ họ Trần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0,44</w:t>
            </w:r>
          </w:p>
        </w:tc>
      </w:tr>
      <w:tr w:rsidR="00B935E6" w:rsidRPr="00B935E6" w:rsidTr="008741EE">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29</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Tôn tạo khu văn Miếu (thôn Xuân Áng)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06630F">
        <w:trPr>
          <w:trHeight w:val="29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30</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rông đền Chợ Củi</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TIN</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2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1,20</w:t>
            </w:r>
          </w:p>
        </w:tc>
      </w:tr>
    </w:tbl>
    <w:p w:rsidR="0028279E" w:rsidRPr="00BE7FE1" w:rsidRDefault="0028279E" w:rsidP="00842747">
      <w:pPr>
        <w:pStyle w:val="4"/>
        <w:spacing w:before="0" w:after="0" w:line="264" w:lineRule="auto"/>
        <w:ind w:firstLine="0"/>
        <w:rPr>
          <w:rFonts w:ascii="Times New Roman" w:hAnsi="Times New Roman"/>
          <w:lang w:val="en-US"/>
        </w:rPr>
      </w:pPr>
      <w:r w:rsidRPr="00BE7FE1">
        <w:rPr>
          <w:rFonts w:ascii="Times New Roman" w:hAnsi="Times New Roman"/>
        </w:rPr>
        <w:t>2.2.</w:t>
      </w:r>
      <w:r w:rsidRPr="00BE7FE1">
        <w:rPr>
          <w:rFonts w:ascii="Times New Roman" w:hAnsi="Times New Roman"/>
          <w:lang w:val="en-US"/>
        </w:rPr>
        <w:t>24</w:t>
      </w:r>
      <w:r w:rsidRPr="00BE7FE1">
        <w:rPr>
          <w:rFonts w:ascii="Times New Roman" w:hAnsi="Times New Roman"/>
        </w:rPr>
        <w:t>. Đất</w:t>
      </w:r>
      <w:r w:rsidRPr="00BE7FE1">
        <w:rPr>
          <w:rFonts w:ascii="Times New Roman" w:hAnsi="Times New Roman"/>
          <w:lang w:val="en-US"/>
        </w:rPr>
        <w:t xml:space="preserve"> cơ sở sản xuất kinh doanh phi nông nghiệp </w:t>
      </w:r>
    </w:p>
    <w:p w:rsidR="0028279E" w:rsidRDefault="0028279E" w:rsidP="00E02D3A">
      <w:pPr>
        <w:spacing w:line="264" w:lineRule="auto"/>
        <w:ind w:firstLine="720"/>
        <w:jc w:val="both"/>
        <w:rPr>
          <w:sz w:val="28"/>
          <w:szCs w:val="28"/>
          <w:lang w:val="nl-NL"/>
        </w:rPr>
      </w:pPr>
      <w:r w:rsidRPr="00BE7FE1">
        <w:rPr>
          <w:sz w:val="28"/>
          <w:szCs w:val="28"/>
          <w:lang w:val="nl-NL"/>
        </w:rPr>
        <w:t xml:space="preserve">Theo định hướng quy hoạch đất </w:t>
      </w:r>
      <w:r w:rsidR="008741EE" w:rsidRPr="00BE7FE1">
        <w:rPr>
          <w:sz w:val="28"/>
          <w:szCs w:val="28"/>
          <w:lang w:val="nl-NL"/>
        </w:rPr>
        <w:t>cơ sở sản xuất kinh doanh phi nông nghiệp</w:t>
      </w:r>
      <w:r w:rsidRPr="00BE7FE1">
        <w:rPr>
          <w:sz w:val="28"/>
          <w:szCs w:val="28"/>
          <w:lang w:val="nl-NL"/>
        </w:rPr>
        <w:t xml:space="preserve"> trên địa bàn huyện Nghi Xuân thời kỳ 2021-2030 quy hoạch </w:t>
      </w:r>
      <w:r w:rsidR="003269BA" w:rsidRPr="00BE7FE1">
        <w:rPr>
          <w:sz w:val="28"/>
          <w:szCs w:val="28"/>
          <w:lang w:val="nl-NL"/>
        </w:rPr>
        <w:t>1</w:t>
      </w:r>
      <w:r w:rsidR="00BE7FE1">
        <w:rPr>
          <w:sz w:val="28"/>
          <w:szCs w:val="28"/>
          <w:lang w:val="nl-NL"/>
        </w:rPr>
        <w:t>0</w:t>
      </w:r>
      <w:r w:rsidRPr="00BE7FE1">
        <w:rPr>
          <w:sz w:val="28"/>
          <w:szCs w:val="28"/>
          <w:lang w:val="nl-NL"/>
        </w:rPr>
        <w:t xml:space="preserve"> vị trí, với tổng diện tích là </w:t>
      </w:r>
      <w:r w:rsidR="00BE7FE1">
        <w:rPr>
          <w:sz w:val="28"/>
          <w:szCs w:val="28"/>
          <w:lang w:val="nl-NL"/>
        </w:rPr>
        <w:t>24,32</w:t>
      </w:r>
      <w:r w:rsidRPr="00BE7FE1">
        <w:rPr>
          <w:sz w:val="28"/>
          <w:szCs w:val="28"/>
          <w:lang w:val="nl-NL"/>
        </w:rPr>
        <w:t xml:space="preserve"> ha. Cụ thể:</w:t>
      </w:r>
    </w:p>
    <w:tbl>
      <w:tblPr>
        <w:tblW w:w="9630" w:type="dxa"/>
        <w:tblInd w:w="-252" w:type="dxa"/>
        <w:tblLook w:val="04A0" w:firstRow="1" w:lastRow="0" w:firstColumn="1" w:lastColumn="0" w:noHBand="0" w:noVBand="1"/>
      </w:tblPr>
      <w:tblGrid>
        <w:gridCol w:w="820"/>
        <w:gridCol w:w="5210"/>
        <w:gridCol w:w="820"/>
        <w:gridCol w:w="1080"/>
        <w:gridCol w:w="1700"/>
      </w:tblGrid>
      <w:tr w:rsidR="00D969F8" w:rsidTr="00BE7FE1">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STT</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sidRPr="00B935E6">
              <w:rPr>
                <w:b/>
                <w:bCs/>
                <w:sz w:val="22"/>
                <w:szCs w:val="22"/>
              </w:rPr>
              <w:t>TDP, Thôn, Xứ đồng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Loại đất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Diện tích (ha)</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969F8" w:rsidRDefault="00D969F8" w:rsidP="00D969F8">
            <w:pPr>
              <w:spacing w:line="264" w:lineRule="auto"/>
              <w:jc w:val="center"/>
              <w:rPr>
                <w:b/>
                <w:bCs/>
                <w:sz w:val="22"/>
                <w:szCs w:val="22"/>
              </w:rPr>
            </w:pPr>
            <w:r>
              <w:rPr>
                <w:b/>
                <w:bCs/>
                <w:sz w:val="22"/>
                <w:szCs w:val="22"/>
              </w:rPr>
              <w:t xml:space="preserve">Xã, thị trấn </w:t>
            </w:r>
          </w:p>
        </w:tc>
      </w:tr>
      <w:tr w:rsidR="00BE7FE1" w:rsidTr="00D969F8">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BE7FE1" w:rsidRDefault="00BE7FE1" w:rsidP="00E02D3A">
            <w:pPr>
              <w:spacing w:line="264" w:lineRule="auto"/>
              <w:jc w:val="center"/>
              <w:rPr>
                <w:b/>
                <w:bCs/>
                <w:i/>
                <w:iCs/>
                <w:sz w:val="22"/>
                <w:szCs w:val="22"/>
              </w:rPr>
            </w:pPr>
          </w:p>
        </w:tc>
        <w:tc>
          <w:tcPr>
            <w:tcW w:w="5210" w:type="dxa"/>
            <w:tcBorders>
              <w:top w:val="nil"/>
              <w:left w:val="nil"/>
              <w:bottom w:val="single" w:sz="4" w:space="0" w:color="auto"/>
              <w:right w:val="single" w:sz="4" w:space="0" w:color="auto"/>
            </w:tcBorders>
            <w:shd w:val="clear" w:color="auto" w:fill="auto"/>
            <w:vAlign w:val="center"/>
          </w:tcPr>
          <w:p w:rsidR="00BE7FE1" w:rsidRPr="00D969F8" w:rsidRDefault="00D969F8" w:rsidP="00D969F8">
            <w:pPr>
              <w:spacing w:line="264" w:lineRule="auto"/>
              <w:jc w:val="center"/>
              <w:rPr>
                <w:b/>
                <w:bCs/>
                <w:iCs/>
                <w:sz w:val="22"/>
                <w:szCs w:val="22"/>
              </w:rPr>
            </w:pPr>
            <w:r>
              <w:rPr>
                <w:b/>
                <w:bCs/>
                <w:iCs/>
                <w:sz w:val="22"/>
                <w:szCs w:val="22"/>
              </w:rPr>
              <w:t>Tổng</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b/>
                <w:bCs/>
                <w:sz w:val="22"/>
                <w:szCs w:val="22"/>
              </w:rPr>
            </w:pPr>
            <w:r>
              <w:rPr>
                <w:b/>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b/>
                <w:bCs/>
                <w:sz w:val="22"/>
                <w:szCs w:val="22"/>
              </w:rPr>
            </w:pPr>
            <w:r>
              <w:rPr>
                <w:b/>
                <w:bCs/>
                <w:sz w:val="22"/>
                <w:szCs w:val="22"/>
              </w:rPr>
              <w:t>24,32</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b/>
                <w:bCs/>
                <w:sz w:val="22"/>
                <w:szCs w:val="22"/>
              </w:rPr>
            </w:pPr>
            <w:r>
              <w:rPr>
                <w:b/>
                <w:bCs/>
                <w:sz w:val="22"/>
                <w:szCs w:val="22"/>
              </w:rPr>
              <w:t> </w:t>
            </w:r>
          </w:p>
        </w:tc>
      </w:tr>
      <w:tr w:rsidR="00BE7FE1" w:rsidTr="00BE7FE1">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1</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Xây dựng nhà máy nước các xã Cổ Đạm, Xuân Liên, Cương Gián huyện Nghi Xuân</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1,50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Cổ Đạm</w:t>
            </w:r>
          </w:p>
        </w:tc>
      </w:tr>
      <w:tr w:rsidR="00BE7FE1" w:rsidTr="0006630F">
        <w:trPr>
          <w:trHeight w:val="439"/>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lastRenderedPageBreak/>
              <w:t>2</w:t>
            </w:r>
          </w:p>
        </w:tc>
        <w:tc>
          <w:tcPr>
            <w:tcW w:w="5210" w:type="dxa"/>
            <w:tcBorders>
              <w:top w:val="single" w:sz="4" w:space="0" w:color="auto"/>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QH sản xuất kinh doanh (chế biến thuỷ hải sản và kho đông lạnh)</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0,46</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Hội</w:t>
            </w:r>
          </w:p>
        </w:tc>
      </w:tr>
      <w:tr w:rsidR="00BE7FE1" w:rsidTr="00BE7FE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3</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QH tổng kho xăng dầu và cảng</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10,00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Phổ</w:t>
            </w:r>
          </w:p>
        </w:tc>
      </w:tr>
      <w:tr w:rsidR="00BE7FE1" w:rsidTr="00BE7FE1">
        <w:trPr>
          <w:trHeight w:val="30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4</w:t>
            </w:r>
          </w:p>
        </w:tc>
        <w:tc>
          <w:tcPr>
            <w:tcW w:w="5210" w:type="dxa"/>
            <w:vMerge w:val="restart"/>
            <w:tcBorders>
              <w:top w:val="nil"/>
              <w:left w:val="single" w:sz="4" w:space="0" w:color="auto"/>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Nhà máy tăng áp và hệ thống đường ống dẫn nước sạch (GĐ1+GĐ2)</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0,20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Phổ</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0,20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Yên</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0,20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Hải</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0,20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ĐanTrường</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0,20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Hội</w:t>
            </w:r>
          </w:p>
        </w:tc>
      </w:tr>
      <w:tr w:rsidR="00BE7FE1" w:rsidTr="0006630F">
        <w:trPr>
          <w:trHeight w:val="41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5</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 xml:space="preserve">Quy hoạch công trình hệ thống đường ống cấp nước sạch </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1,00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Cương Gián</w:t>
            </w:r>
          </w:p>
        </w:tc>
      </w:tr>
      <w:tr w:rsidR="00BE7FE1" w:rsidTr="00BE7FE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6</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Quy hoạch tiểu thủ công nghiệp làng nghề</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5,00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Cương Gián</w:t>
            </w:r>
          </w:p>
        </w:tc>
      </w:tr>
      <w:tr w:rsidR="00BE7FE1" w:rsidTr="00BE7FE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7</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Quy hoạch bải chế biến vật liệu xây dựng</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1,00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Liên</w:t>
            </w:r>
          </w:p>
        </w:tc>
      </w:tr>
      <w:tr w:rsidR="00BE7FE1" w:rsidTr="00BE7FE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8</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 xml:space="preserve">Quy hoạch nhà máy nước sạch </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1,00</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Hồng</w:t>
            </w:r>
          </w:p>
        </w:tc>
      </w:tr>
      <w:tr w:rsidR="00BE7FE1" w:rsidTr="00BE7FE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9</w:t>
            </w:r>
          </w:p>
        </w:tc>
        <w:tc>
          <w:tcPr>
            <w:tcW w:w="521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Quy hoạch tiểu thủ công nghiệp làng nghề</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0,51</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Hải</w:t>
            </w:r>
          </w:p>
        </w:tc>
      </w:tr>
      <w:tr w:rsidR="00BE7FE1" w:rsidTr="00BE7FE1">
        <w:trPr>
          <w:trHeight w:val="300"/>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7FE1" w:rsidRDefault="00BE7FE1" w:rsidP="00E02D3A">
            <w:pPr>
              <w:spacing w:line="264" w:lineRule="auto"/>
              <w:jc w:val="center"/>
              <w:rPr>
                <w:sz w:val="22"/>
                <w:szCs w:val="22"/>
              </w:rPr>
            </w:pPr>
            <w:r>
              <w:rPr>
                <w:sz w:val="22"/>
                <w:szCs w:val="22"/>
              </w:rPr>
              <w:t>10</w:t>
            </w:r>
          </w:p>
        </w:tc>
        <w:tc>
          <w:tcPr>
            <w:tcW w:w="5210" w:type="dxa"/>
            <w:vMerge w:val="restart"/>
            <w:tcBorders>
              <w:top w:val="nil"/>
              <w:left w:val="single" w:sz="4" w:space="0" w:color="auto"/>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Dự án xây dựng công trình nước sạch tại huyện Nghi Xuân</w:t>
            </w: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0,72</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Hồng</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0,71</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Hải</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0,71</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Xuân Phổ</w:t>
            </w:r>
          </w:p>
        </w:tc>
      </w:tr>
      <w:tr w:rsidR="00BE7FE1" w:rsidTr="00BE7FE1">
        <w:trPr>
          <w:trHeight w:val="300"/>
        </w:trPr>
        <w:tc>
          <w:tcPr>
            <w:tcW w:w="82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5210" w:type="dxa"/>
            <w:vMerge/>
            <w:tcBorders>
              <w:top w:val="nil"/>
              <w:left w:val="single" w:sz="4" w:space="0" w:color="auto"/>
              <w:bottom w:val="single" w:sz="4" w:space="0" w:color="auto"/>
              <w:right w:val="single" w:sz="4" w:space="0" w:color="auto"/>
            </w:tcBorders>
            <w:vAlign w:val="center"/>
            <w:hideMark/>
          </w:tcPr>
          <w:p w:rsidR="00BE7FE1" w:rsidRDefault="00BE7FE1" w:rsidP="00E02D3A">
            <w:pPr>
              <w:spacing w:line="264" w:lineRule="auto"/>
              <w:rPr>
                <w:sz w:val="22"/>
                <w:szCs w:val="22"/>
              </w:rPr>
            </w:pPr>
          </w:p>
        </w:tc>
        <w:tc>
          <w:tcPr>
            <w:tcW w:w="82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center"/>
              <w:rPr>
                <w:sz w:val="22"/>
                <w:szCs w:val="22"/>
              </w:rPr>
            </w:pPr>
            <w:r>
              <w:rPr>
                <w:sz w:val="22"/>
                <w:szCs w:val="22"/>
              </w:rPr>
              <w:t>SKC</w:t>
            </w:r>
          </w:p>
        </w:tc>
        <w:tc>
          <w:tcPr>
            <w:tcW w:w="108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jc w:val="right"/>
              <w:rPr>
                <w:sz w:val="22"/>
                <w:szCs w:val="22"/>
              </w:rPr>
            </w:pPr>
            <w:r>
              <w:rPr>
                <w:sz w:val="22"/>
                <w:szCs w:val="22"/>
              </w:rPr>
              <w:t>0,71</w:t>
            </w:r>
          </w:p>
        </w:tc>
        <w:tc>
          <w:tcPr>
            <w:tcW w:w="1700" w:type="dxa"/>
            <w:tcBorders>
              <w:top w:val="nil"/>
              <w:left w:val="nil"/>
              <w:bottom w:val="single" w:sz="4" w:space="0" w:color="auto"/>
              <w:right w:val="single" w:sz="4" w:space="0" w:color="auto"/>
            </w:tcBorders>
            <w:shd w:val="clear" w:color="auto" w:fill="auto"/>
            <w:vAlign w:val="center"/>
            <w:hideMark/>
          </w:tcPr>
          <w:p w:rsidR="00BE7FE1" w:rsidRDefault="00BE7FE1" w:rsidP="00E02D3A">
            <w:pPr>
              <w:spacing w:line="264" w:lineRule="auto"/>
              <w:rPr>
                <w:sz w:val="22"/>
                <w:szCs w:val="22"/>
              </w:rPr>
            </w:pPr>
            <w:r>
              <w:rPr>
                <w:sz w:val="22"/>
                <w:szCs w:val="22"/>
              </w:rPr>
              <w:t>Xã ĐanTrường</w:t>
            </w:r>
          </w:p>
        </w:tc>
      </w:tr>
    </w:tbl>
    <w:p w:rsidR="0028279E" w:rsidRDefault="0028279E"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25</w:t>
      </w:r>
      <w:r w:rsidRPr="00B935E6">
        <w:rPr>
          <w:rFonts w:ascii="Times New Roman" w:hAnsi="Times New Roman"/>
        </w:rPr>
        <w:t>. Đất</w:t>
      </w:r>
      <w:r>
        <w:rPr>
          <w:rFonts w:ascii="Times New Roman" w:hAnsi="Times New Roman"/>
          <w:lang w:val="en-US"/>
        </w:rPr>
        <w:t xml:space="preserve"> sinh hoạt cộng đồng </w:t>
      </w:r>
    </w:p>
    <w:p w:rsidR="0028279E" w:rsidRPr="0036709E" w:rsidRDefault="0028279E"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3269BA">
        <w:rPr>
          <w:sz w:val="28"/>
          <w:szCs w:val="28"/>
          <w:lang w:val="nl-NL"/>
        </w:rPr>
        <w:t>sinh hoạt cộng đồng</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3269BA">
        <w:rPr>
          <w:sz w:val="28"/>
          <w:szCs w:val="28"/>
          <w:lang w:val="nl-NL"/>
        </w:rPr>
        <w:t>16</w:t>
      </w:r>
      <w:r w:rsidRPr="0036709E">
        <w:rPr>
          <w:sz w:val="28"/>
          <w:szCs w:val="28"/>
          <w:lang w:val="nl-NL"/>
        </w:rPr>
        <w:t xml:space="preserve"> vị trí, với tổng diện tích là</w:t>
      </w:r>
      <w:r w:rsidR="003269BA">
        <w:rPr>
          <w:sz w:val="28"/>
          <w:szCs w:val="28"/>
          <w:lang w:val="nl-NL"/>
        </w:rPr>
        <w:t xml:space="preserve"> 4,02 </w:t>
      </w:r>
      <w:r w:rsidRPr="0036709E">
        <w:rPr>
          <w:sz w:val="28"/>
          <w:szCs w:val="28"/>
          <w:lang w:val="nl-NL"/>
        </w:rPr>
        <w:t>ha. Cụ thể</w:t>
      </w:r>
      <w:r>
        <w:rPr>
          <w:sz w:val="28"/>
          <w:szCs w:val="28"/>
          <w:lang w:val="nl-NL"/>
        </w:rPr>
        <w:t>:</w:t>
      </w:r>
    </w:p>
    <w:tbl>
      <w:tblPr>
        <w:tblW w:w="9579" w:type="dxa"/>
        <w:tblInd w:w="-252" w:type="dxa"/>
        <w:tblLook w:val="04A0" w:firstRow="1" w:lastRow="0" w:firstColumn="1" w:lastColumn="0" w:noHBand="0" w:noVBand="1"/>
      </w:tblPr>
      <w:tblGrid>
        <w:gridCol w:w="601"/>
        <w:gridCol w:w="5069"/>
        <w:gridCol w:w="980"/>
        <w:gridCol w:w="1810"/>
        <w:gridCol w:w="1119"/>
      </w:tblGrid>
      <w:tr w:rsidR="00B935E6" w:rsidRPr="00B935E6" w:rsidTr="003269BA">
        <w:trPr>
          <w:trHeight w:val="67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TT</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Loại đất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Xã, thị trấn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Diện tích (ha)</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i/>
                <w:iCs/>
                <w:sz w:val="22"/>
                <w:szCs w:val="22"/>
              </w:rPr>
            </w:pPr>
          </w:p>
        </w:tc>
        <w:tc>
          <w:tcPr>
            <w:tcW w:w="5069" w:type="dxa"/>
            <w:tcBorders>
              <w:top w:val="nil"/>
              <w:left w:val="nil"/>
              <w:bottom w:val="single" w:sz="4" w:space="0" w:color="auto"/>
              <w:right w:val="single" w:sz="4" w:space="0" w:color="auto"/>
            </w:tcBorders>
            <w:shd w:val="clear" w:color="auto" w:fill="auto"/>
            <w:vAlign w:val="center"/>
          </w:tcPr>
          <w:p w:rsidR="00B935E6" w:rsidRPr="003269BA" w:rsidRDefault="003269BA" w:rsidP="00E02D3A">
            <w:pPr>
              <w:spacing w:line="264" w:lineRule="auto"/>
              <w:jc w:val="center"/>
              <w:rPr>
                <w:b/>
                <w:bCs/>
                <w:iCs/>
                <w:sz w:val="22"/>
                <w:szCs w:val="22"/>
              </w:rPr>
            </w:pPr>
            <w:r w:rsidRPr="003269BA">
              <w:rPr>
                <w:b/>
                <w:bCs/>
                <w:iCs/>
                <w:sz w:val="22"/>
                <w:szCs w:val="22"/>
              </w:rPr>
              <w:t>Tổng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4,02</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sinh hoạt cộng đồng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0,45</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nhà văn hóa thôn Thuận Mỹ</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nhà văn hóa thôn Hồng Mỹ</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0E699D">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06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Tôn tạo các nhà văn hóa thôn ( Đông Tây, Ngọc Huệ, Song Hải, Song Hồng, Tân Thượng)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0,41</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5</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nhà văn hóa thôn Bắc Sơn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0,16</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6</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nhà văn hóa ( thôn Lâm Hải Hoa)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0,08</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nhà văn hóa thôn 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Trường Hoa Tỉnh</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0,22</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Thống Nhất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0,12</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Kiều Văn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0,29</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Trường Lam</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0,09</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12</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Dương Phòng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0,02</w:t>
            </w:r>
          </w:p>
        </w:tc>
      </w:tr>
      <w:tr w:rsidR="00B935E6" w:rsidRPr="00B935E6" w:rsidTr="000E699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13</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Xây dựng nhà văn hoá thôn Hội Thành</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0,07</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14</w:t>
            </w:r>
          </w:p>
        </w:tc>
        <w:tc>
          <w:tcPr>
            <w:tcW w:w="5069" w:type="dxa"/>
            <w:tcBorders>
              <w:top w:val="nil"/>
              <w:left w:val="nil"/>
              <w:bottom w:val="single" w:sz="4" w:space="0" w:color="auto"/>
              <w:right w:val="single" w:sz="4" w:space="0" w:color="auto"/>
            </w:tcBorders>
            <w:shd w:val="clear" w:color="auto" w:fill="auto"/>
            <w:noWrap/>
            <w:vAlign w:val="bottom"/>
            <w:hideMark/>
          </w:tcPr>
          <w:p w:rsidR="00B935E6" w:rsidRPr="00B935E6" w:rsidRDefault="00B935E6" w:rsidP="00E02D3A">
            <w:pPr>
              <w:spacing w:line="264" w:lineRule="auto"/>
              <w:jc w:val="both"/>
              <w:rPr>
                <w:sz w:val="22"/>
                <w:szCs w:val="22"/>
              </w:rPr>
            </w:pPr>
            <w:r w:rsidRPr="00B935E6">
              <w:rPr>
                <w:sz w:val="22"/>
                <w:szCs w:val="22"/>
              </w:rPr>
              <w:t>Nhà văn hóa TDP An Mỹ + Hòa Thuận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Tiên Điền</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1,20</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15</w:t>
            </w:r>
          </w:p>
        </w:tc>
        <w:tc>
          <w:tcPr>
            <w:tcW w:w="5069" w:type="dxa"/>
            <w:tcBorders>
              <w:top w:val="nil"/>
              <w:left w:val="nil"/>
              <w:bottom w:val="single" w:sz="4" w:space="0" w:color="auto"/>
              <w:right w:val="single" w:sz="4" w:space="0" w:color="auto"/>
            </w:tcBorders>
            <w:shd w:val="clear" w:color="auto" w:fill="auto"/>
            <w:noWrap/>
            <w:vAlign w:val="bottom"/>
            <w:hideMark/>
          </w:tcPr>
          <w:p w:rsidR="00B935E6" w:rsidRPr="00B935E6" w:rsidRDefault="00B935E6" w:rsidP="00E02D3A">
            <w:pPr>
              <w:spacing w:line="264" w:lineRule="auto"/>
              <w:jc w:val="both"/>
              <w:rPr>
                <w:sz w:val="22"/>
                <w:szCs w:val="22"/>
              </w:rPr>
            </w:pPr>
            <w:r w:rsidRPr="00B935E6">
              <w:rPr>
                <w:sz w:val="22"/>
                <w:szCs w:val="22"/>
              </w:rPr>
              <w:t>Nhà văn hóa TDP 4</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 xml:space="preserve">        0,17   </w:t>
            </w:r>
          </w:p>
        </w:tc>
      </w:tr>
      <w:tr w:rsidR="00B935E6" w:rsidRPr="00B935E6" w:rsidTr="003269BA">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16</w:t>
            </w:r>
          </w:p>
        </w:tc>
        <w:tc>
          <w:tcPr>
            <w:tcW w:w="5069" w:type="dxa"/>
            <w:tcBorders>
              <w:top w:val="nil"/>
              <w:left w:val="nil"/>
              <w:bottom w:val="single" w:sz="4" w:space="0" w:color="auto"/>
              <w:right w:val="single" w:sz="4" w:space="0" w:color="auto"/>
            </w:tcBorders>
            <w:shd w:val="clear" w:color="auto" w:fill="auto"/>
            <w:noWrap/>
            <w:vAlign w:val="bottom"/>
            <w:hideMark/>
          </w:tcPr>
          <w:p w:rsidR="00B935E6" w:rsidRPr="00B935E6" w:rsidRDefault="00B935E6" w:rsidP="00E02D3A">
            <w:pPr>
              <w:spacing w:line="264" w:lineRule="auto"/>
              <w:jc w:val="both"/>
              <w:rPr>
                <w:sz w:val="22"/>
                <w:szCs w:val="22"/>
              </w:rPr>
            </w:pPr>
            <w:r w:rsidRPr="00B935E6">
              <w:rPr>
                <w:sz w:val="22"/>
                <w:szCs w:val="22"/>
              </w:rPr>
              <w:t>Nhà văn hóa TDP 7</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DSH</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19"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 xml:space="preserve">        0,14   </w:t>
            </w:r>
          </w:p>
        </w:tc>
      </w:tr>
    </w:tbl>
    <w:p w:rsidR="0028279E" w:rsidRPr="007D3529" w:rsidRDefault="0028279E" w:rsidP="00842747">
      <w:pPr>
        <w:pStyle w:val="4"/>
        <w:spacing w:before="0" w:after="0" w:line="264" w:lineRule="auto"/>
        <w:ind w:firstLine="0"/>
        <w:rPr>
          <w:rFonts w:ascii="Times New Roman" w:hAnsi="Times New Roman"/>
          <w:lang w:val="en-US"/>
        </w:rPr>
      </w:pPr>
      <w:r w:rsidRPr="007D3529">
        <w:rPr>
          <w:rFonts w:ascii="Times New Roman" w:hAnsi="Times New Roman"/>
        </w:rPr>
        <w:t>2.2.</w:t>
      </w:r>
      <w:r w:rsidRPr="007D3529">
        <w:rPr>
          <w:rFonts w:ascii="Times New Roman" w:hAnsi="Times New Roman"/>
          <w:lang w:val="en-US"/>
        </w:rPr>
        <w:t>26</w:t>
      </w:r>
      <w:r w:rsidRPr="007D3529">
        <w:rPr>
          <w:rFonts w:ascii="Times New Roman" w:hAnsi="Times New Roman"/>
        </w:rPr>
        <w:t>. Đất</w:t>
      </w:r>
      <w:r w:rsidRPr="007D3529">
        <w:rPr>
          <w:rFonts w:ascii="Times New Roman" w:hAnsi="Times New Roman"/>
          <w:lang w:val="en-US"/>
        </w:rPr>
        <w:t xml:space="preserve"> thương mại dịch vụ</w:t>
      </w:r>
    </w:p>
    <w:p w:rsidR="0028279E" w:rsidRDefault="0028279E" w:rsidP="00E02D3A">
      <w:pPr>
        <w:spacing w:line="264" w:lineRule="auto"/>
        <w:ind w:firstLine="720"/>
        <w:jc w:val="both"/>
        <w:rPr>
          <w:sz w:val="28"/>
          <w:szCs w:val="28"/>
          <w:lang w:val="nl-NL"/>
        </w:rPr>
      </w:pPr>
      <w:r w:rsidRPr="007D3529">
        <w:rPr>
          <w:sz w:val="28"/>
          <w:szCs w:val="28"/>
          <w:lang w:val="nl-NL"/>
        </w:rPr>
        <w:lastRenderedPageBreak/>
        <w:t>Theo định hướng quy hoạch đất</w:t>
      </w:r>
      <w:r w:rsidR="003269BA" w:rsidRPr="007D3529">
        <w:rPr>
          <w:sz w:val="28"/>
          <w:szCs w:val="28"/>
          <w:lang w:val="nl-NL"/>
        </w:rPr>
        <w:t xml:space="preserve"> thương mại dịch vụ </w:t>
      </w:r>
      <w:r w:rsidRPr="007D3529">
        <w:rPr>
          <w:sz w:val="28"/>
          <w:szCs w:val="28"/>
          <w:lang w:val="nl-NL"/>
        </w:rPr>
        <w:t xml:space="preserve">trên địa bàn huyện Nghi Xuân thời kỳ 2021-2030 quy hoạch </w:t>
      </w:r>
      <w:r w:rsidR="003269BA" w:rsidRPr="007D3529">
        <w:rPr>
          <w:sz w:val="28"/>
          <w:szCs w:val="28"/>
          <w:lang w:val="nl-NL"/>
        </w:rPr>
        <w:t>65</w:t>
      </w:r>
      <w:r w:rsidRPr="007D3529">
        <w:rPr>
          <w:sz w:val="28"/>
          <w:szCs w:val="28"/>
          <w:lang w:val="nl-NL"/>
        </w:rPr>
        <w:t xml:space="preserve"> vị trí, với tổng diện tích là</w:t>
      </w:r>
      <w:r w:rsidR="007D3529">
        <w:rPr>
          <w:sz w:val="28"/>
          <w:szCs w:val="28"/>
          <w:lang w:val="nl-NL"/>
        </w:rPr>
        <w:t xml:space="preserve"> 9</w:t>
      </w:r>
      <w:r w:rsidR="000E699D">
        <w:rPr>
          <w:sz w:val="28"/>
          <w:szCs w:val="28"/>
          <w:lang w:val="nl-NL"/>
        </w:rPr>
        <w:t>37,61</w:t>
      </w:r>
      <w:r w:rsidRPr="007D3529">
        <w:rPr>
          <w:sz w:val="28"/>
          <w:szCs w:val="28"/>
          <w:lang w:val="nl-NL"/>
        </w:rPr>
        <w:t xml:space="preserve"> ha. Cụ thể: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850"/>
        <w:gridCol w:w="1701"/>
        <w:gridCol w:w="1134"/>
      </w:tblGrid>
      <w:tr w:rsidR="00A41180" w:rsidRPr="00A41180" w:rsidTr="000E699D">
        <w:trPr>
          <w:trHeight w:val="630"/>
        </w:trPr>
        <w:tc>
          <w:tcPr>
            <w:tcW w:w="852" w:type="dxa"/>
            <w:shd w:val="clear" w:color="auto" w:fill="auto"/>
            <w:vAlign w:val="center"/>
            <w:hideMark/>
          </w:tcPr>
          <w:p w:rsidR="00A41180" w:rsidRPr="00A41180" w:rsidRDefault="00A41180" w:rsidP="00A41180">
            <w:pPr>
              <w:jc w:val="center"/>
              <w:rPr>
                <w:b/>
                <w:bCs/>
                <w:color w:val="000000"/>
              </w:rPr>
            </w:pPr>
            <w:r w:rsidRPr="00A41180">
              <w:rPr>
                <w:b/>
                <w:bCs/>
                <w:color w:val="000000"/>
              </w:rPr>
              <w:t>TT</w:t>
            </w:r>
          </w:p>
        </w:tc>
        <w:tc>
          <w:tcPr>
            <w:tcW w:w="5103" w:type="dxa"/>
            <w:shd w:val="clear" w:color="auto" w:fill="auto"/>
            <w:vAlign w:val="center"/>
            <w:hideMark/>
          </w:tcPr>
          <w:p w:rsidR="00A41180" w:rsidRPr="00A41180" w:rsidRDefault="00A41180" w:rsidP="00A41180">
            <w:pPr>
              <w:jc w:val="center"/>
              <w:rPr>
                <w:b/>
                <w:bCs/>
                <w:color w:val="000000"/>
              </w:rPr>
            </w:pPr>
            <w:r w:rsidRPr="00A41180">
              <w:rPr>
                <w:b/>
                <w:bCs/>
                <w:color w:val="000000"/>
              </w:rPr>
              <w:t>TDP, Thôn, Xứ đồng</w:t>
            </w:r>
          </w:p>
        </w:tc>
        <w:tc>
          <w:tcPr>
            <w:tcW w:w="850" w:type="dxa"/>
            <w:shd w:val="clear" w:color="auto" w:fill="auto"/>
            <w:vAlign w:val="center"/>
            <w:hideMark/>
          </w:tcPr>
          <w:p w:rsidR="00A41180" w:rsidRPr="00A41180" w:rsidRDefault="00A41180" w:rsidP="00A41180">
            <w:pPr>
              <w:jc w:val="center"/>
              <w:rPr>
                <w:b/>
                <w:bCs/>
                <w:color w:val="000000"/>
              </w:rPr>
            </w:pPr>
            <w:r w:rsidRPr="00A41180">
              <w:rPr>
                <w:b/>
                <w:bCs/>
                <w:color w:val="000000"/>
              </w:rPr>
              <w:t>Loại đất</w:t>
            </w:r>
          </w:p>
        </w:tc>
        <w:tc>
          <w:tcPr>
            <w:tcW w:w="1701" w:type="dxa"/>
            <w:shd w:val="clear" w:color="auto" w:fill="auto"/>
            <w:vAlign w:val="center"/>
            <w:hideMark/>
          </w:tcPr>
          <w:p w:rsidR="00A41180" w:rsidRPr="00A41180" w:rsidRDefault="00A41180" w:rsidP="00A41180">
            <w:pPr>
              <w:jc w:val="center"/>
              <w:rPr>
                <w:b/>
                <w:bCs/>
                <w:color w:val="000000"/>
              </w:rPr>
            </w:pPr>
            <w:r w:rsidRPr="00A41180">
              <w:rPr>
                <w:b/>
                <w:bCs/>
                <w:color w:val="000000"/>
              </w:rPr>
              <w:t>Xã, thị trấn</w:t>
            </w:r>
          </w:p>
        </w:tc>
        <w:tc>
          <w:tcPr>
            <w:tcW w:w="1134" w:type="dxa"/>
            <w:shd w:val="clear" w:color="auto" w:fill="auto"/>
            <w:vAlign w:val="center"/>
            <w:hideMark/>
          </w:tcPr>
          <w:p w:rsidR="00A41180" w:rsidRPr="00A41180" w:rsidRDefault="00A41180" w:rsidP="00A41180">
            <w:pPr>
              <w:jc w:val="center"/>
              <w:rPr>
                <w:b/>
                <w:bCs/>
                <w:sz w:val="22"/>
                <w:szCs w:val="22"/>
              </w:rPr>
            </w:pPr>
            <w:r w:rsidRPr="00A41180">
              <w:rPr>
                <w:b/>
                <w:bCs/>
                <w:sz w:val="22"/>
                <w:szCs w:val="22"/>
              </w:rPr>
              <w:t>Diện tích</w:t>
            </w:r>
            <w:r w:rsidRPr="00A41180">
              <w:rPr>
                <w:b/>
                <w:bCs/>
                <w:sz w:val="22"/>
                <w:szCs w:val="22"/>
              </w:rPr>
              <w:br/>
              <w:t xml:space="preserve"> (ha)</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b/>
                <w:bCs/>
                <w:i/>
                <w:iCs/>
                <w:sz w:val="22"/>
                <w:szCs w:val="22"/>
              </w:rPr>
            </w:pPr>
          </w:p>
        </w:tc>
        <w:tc>
          <w:tcPr>
            <w:tcW w:w="5103" w:type="dxa"/>
            <w:shd w:val="clear" w:color="auto" w:fill="auto"/>
            <w:vAlign w:val="center"/>
            <w:hideMark/>
          </w:tcPr>
          <w:p w:rsidR="00A41180" w:rsidRPr="000E699D" w:rsidRDefault="000E699D" w:rsidP="000E699D">
            <w:pPr>
              <w:jc w:val="center"/>
              <w:rPr>
                <w:b/>
                <w:bCs/>
                <w:iCs/>
                <w:sz w:val="22"/>
                <w:szCs w:val="22"/>
              </w:rPr>
            </w:pPr>
            <w:r>
              <w:rPr>
                <w:b/>
                <w:bCs/>
                <w:iCs/>
                <w:sz w:val="22"/>
                <w:szCs w:val="22"/>
              </w:rPr>
              <w:t>Tổng</w:t>
            </w:r>
          </w:p>
        </w:tc>
        <w:tc>
          <w:tcPr>
            <w:tcW w:w="850" w:type="dxa"/>
            <w:shd w:val="clear" w:color="auto" w:fill="auto"/>
            <w:noWrap/>
            <w:vAlign w:val="center"/>
            <w:hideMark/>
          </w:tcPr>
          <w:p w:rsidR="00A41180" w:rsidRPr="00A41180" w:rsidRDefault="00A41180" w:rsidP="00A41180">
            <w:pPr>
              <w:jc w:val="center"/>
              <w:rPr>
                <w:i/>
                <w:iCs/>
                <w:sz w:val="22"/>
                <w:szCs w:val="22"/>
              </w:rPr>
            </w:pPr>
            <w:r w:rsidRPr="00A41180">
              <w:rPr>
                <w:i/>
                <w:iCs/>
                <w:sz w:val="22"/>
                <w:szCs w:val="22"/>
              </w:rPr>
              <w:t> </w:t>
            </w:r>
          </w:p>
        </w:tc>
        <w:tc>
          <w:tcPr>
            <w:tcW w:w="1701" w:type="dxa"/>
            <w:shd w:val="clear" w:color="auto" w:fill="auto"/>
            <w:noWrap/>
            <w:vAlign w:val="center"/>
            <w:hideMark/>
          </w:tcPr>
          <w:p w:rsidR="00A41180" w:rsidRPr="00A41180" w:rsidRDefault="00A41180" w:rsidP="00A41180">
            <w:pPr>
              <w:rPr>
                <w:b/>
                <w:bCs/>
                <w:i/>
                <w:iCs/>
                <w:sz w:val="22"/>
                <w:szCs w:val="22"/>
              </w:rPr>
            </w:pPr>
            <w:r w:rsidRPr="00A41180">
              <w:rPr>
                <w:b/>
                <w:bCs/>
                <w:i/>
                <w:iCs/>
                <w:sz w:val="22"/>
                <w:szCs w:val="22"/>
              </w:rPr>
              <w:t> </w:t>
            </w:r>
          </w:p>
        </w:tc>
        <w:tc>
          <w:tcPr>
            <w:tcW w:w="1134" w:type="dxa"/>
            <w:shd w:val="clear" w:color="auto" w:fill="auto"/>
            <w:vAlign w:val="center"/>
            <w:hideMark/>
          </w:tcPr>
          <w:p w:rsidR="00A41180" w:rsidRPr="00A41180" w:rsidRDefault="00A41180" w:rsidP="00A41180">
            <w:pPr>
              <w:jc w:val="right"/>
              <w:rPr>
                <w:b/>
                <w:bCs/>
                <w:sz w:val="22"/>
                <w:szCs w:val="22"/>
              </w:rPr>
            </w:pPr>
            <w:r w:rsidRPr="00A41180">
              <w:rPr>
                <w:b/>
                <w:bCs/>
                <w:sz w:val="22"/>
                <w:szCs w:val="22"/>
              </w:rPr>
              <w:t>937,61</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thương mại dịch vụ thôn Yên Khánh</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1,55</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Thương mại dịch vụ thôn Yên Ngọc</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0,66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Cửa hàng xăng dầu và dịch vụ tổng hợp Xuân Yên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thương mại dịch vụ thôn Trung Lộc</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0,76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thương mại dịch vụ thôn Trung Lộc</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3,41</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dịch vụ thương mại ( Đô thị Xuân Yên)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Yên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14,00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Châu Tịnh</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0,25</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Mở rộng TMDV ( thôn Vân Thanh Bắc)</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0,12</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Cổ Đạm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17,71</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10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Thành Tiến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thôn Hương Hòa</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4,20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12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 (thôn Thành Long)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3,32</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khu du lịch Xuân Thành (thôn Thành Long)</w:t>
            </w:r>
            <w:r w:rsidRPr="00A41180">
              <w:rPr>
                <w:color w:val="FF0000"/>
                <w:sz w:val="22"/>
                <w:szCs w:val="22"/>
              </w:rPr>
              <w:t xml:space="preserve"> </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29,50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Thành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0,68</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(thôn Hồng Mỹ)</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14,19</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(thôn Thịnh Mỹ)</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đất TMDV Xuân Mỹ</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0,70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Dịch vụ thương mại thôn Lam Long đồng Cang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5,60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19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thương mại dịch vụ thôn Trung Vân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20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thương mại dịch vụ thôn Trung Vân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1,60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TMD phức hợp trường học, sân bóng, bể bơi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3,80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22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mai dịch vụ thôn Hồng Thủy</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thôn Đông Biên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5,00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thôn Dương Phòng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6,24</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thôn Hồng Thuỷ</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Hải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1,70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tổng hợp xăng dầu</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dịch vụ thương mại ( Đô thị Đan Trường và Xuân Phổ)</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16,54</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Con Thiêng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4,30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29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QH đất dịch vụ thương mại ( QH Đô thị Xuân Hội và Đan Trường) </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157,86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30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du lục sinh thái biển Xuân Hội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93,00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QH khu dịch vụ ven đê biển </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32 </w:t>
            </w:r>
          </w:p>
        </w:tc>
        <w:tc>
          <w:tcPr>
            <w:tcW w:w="5103" w:type="dxa"/>
            <w:shd w:val="clear" w:color="auto" w:fill="auto"/>
            <w:noWrap/>
            <w:vAlign w:val="bottom"/>
            <w:hideMark/>
          </w:tcPr>
          <w:p w:rsidR="00A41180" w:rsidRPr="00A41180" w:rsidRDefault="00A41180" w:rsidP="00A41180">
            <w:pPr>
              <w:rPr>
                <w:sz w:val="22"/>
                <w:szCs w:val="22"/>
              </w:rPr>
            </w:pPr>
            <w:r w:rsidRPr="00A41180">
              <w:rPr>
                <w:sz w:val="22"/>
                <w:szCs w:val="22"/>
              </w:rPr>
              <w:t>QH đất thương mại dịch vụ(QH đô thị đan trường và xuân phổ)</w:t>
            </w:r>
          </w:p>
        </w:tc>
        <w:tc>
          <w:tcPr>
            <w:tcW w:w="850" w:type="dxa"/>
            <w:shd w:val="clear" w:color="auto" w:fill="auto"/>
            <w:noWrap/>
            <w:vAlign w:val="center"/>
            <w:hideMark/>
          </w:tcPr>
          <w:p w:rsidR="00A41180" w:rsidRPr="00A41180" w:rsidRDefault="00A41180" w:rsidP="00A41180">
            <w:pP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9,50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(vùng giáp xã Xuân Hải)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5,00</w:t>
            </w:r>
          </w:p>
        </w:tc>
      </w:tr>
      <w:tr w:rsidR="00A41180" w:rsidRPr="00A41180" w:rsidTr="000E699D">
        <w:trPr>
          <w:trHeight w:val="6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 và nuôi trồng thủy sản ( Thon Song Nam)</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11,70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khu du lịch thương mại (Bắc Mới)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lastRenderedPageBreak/>
              <w:t xml:space="preserve">36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khu du lịch sinh thái biển Chân Tiên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0,96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Mở rộng  khu du lịch Phú Minh Gia</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38 </w:t>
            </w:r>
          </w:p>
        </w:tc>
        <w:tc>
          <w:tcPr>
            <w:tcW w:w="5103" w:type="dxa"/>
            <w:shd w:val="clear" w:color="auto" w:fill="auto"/>
            <w:noWrap/>
            <w:vAlign w:val="center"/>
            <w:hideMark/>
          </w:tcPr>
          <w:p w:rsidR="00A41180" w:rsidRPr="00A41180" w:rsidRDefault="00A41180" w:rsidP="00A41180">
            <w:pPr>
              <w:rPr>
                <w:sz w:val="22"/>
                <w:szCs w:val="22"/>
              </w:rPr>
            </w:pPr>
            <w:r w:rsidRPr="00A41180">
              <w:rPr>
                <w:sz w:val="22"/>
                <w:szCs w:val="22"/>
              </w:rPr>
              <w:t xml:space="preserve">Đất thương mại dịch vụ </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39 </w:t>
            </w:r>
          </w:p>
        </w:tc>
        <w:tc>
          <w:tcPr>
            <w:tcW w:w="5103" w:type="dxa"/>
            <w:shd w:val="clear" w:color="auto" w:fill="auto"/>
            <w:noWrap/>
            <w:vAlign w:val="center"/>
            <w:hideMark/>
          </w:tcPr>
          <w:p w:rsidR="00A41180" w:rsidRPr="00A41180" w:rsidRDefault="00A41180" w:rsidP="00A41180">
            <w:pPr>
              <w:rPr>
                <w:sz w:val="22"/>
                <w:szCs w:val="22"/>
              </w:rPr>
            </w:pPr>
            <w:r w:rsidRPr="00A41180">
              <w:rPr>
                <w:sz w:val="22"/>
                <w:szCs w:val="22"/>
              </w:rPr>
              <w:t>Quy hoạch thương mại dịch vụ</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0,38</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40 </w:t>
            </w:r>
          </w:p>
        </w:tc>
        <w:tc>
          <w:tcPr>
            <w:tcW w:w="5103" w:type="dxa"/>
            <w:shd w:val="clear" w:color="auto" w:fill="auto"/>
            <w:noWrap/>
            <w:vAlign w:val="center"/>
            <w:hideMark/>
          </w:tcPr>
          <w:p w:rsidR="00A41180" w:rsidRPr="00A41180" w:rsidRDefault="00A41180" w:rsidP="00A41180">
            <w:pPr>
              <w:rPr>
                <w:sz w:val="22"/>
                <w:szCs w:val="22"/>
              </w:rPr>
            </w:pPr>
            <w:r w:rsidRPr="00A41180">
              <w:rPr>
                <w:sz w:val="22"/>
                <w:szCs w:val="22"/>
              </w:rPr>
              <w:t>Quy hoạch thương mại dịch vụ ( Thôn Song Long)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41 </w:t>
            </w:r>
          </w:p>
        </w:tc>
        <w:tc>
          <w:tcPr>
            <w:tcW w:w="5103" w:type="dxa"/>
            <w:shd w:val="clear" w:color="auto" w:fill="auto"/>
            <w:noWrap/>
            <w:vAlign w:val="center"/>
            <w:hideMark/>
          </w:tcPr>
          <w:p w:rsidR="00A41180" w:rsidRPr="00A41180" w:rsidRDefault="00A41180" w:rsidP="00A41180">
            <w:pPr>
              <w:rPr>
                <w:sz w:val="22"/>
                <w:szCs w:val="22"/>
              </w:rPr>
            </w:pPr>
            <w:r w:rsidRPr="00A41180">
              <w:rPr>
                <w:sz w:val="22"/>
                <w:szCs w:val="22"/>
              </w:rPr>
              <w:t>Quy hoạch thương mại dịch vụ (kinh doanh hải sản)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0,36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42 </w:t>
            </w:r>
          </w:p>
        </w:tc>
        <w:tc>
          <w:tcPr>
            <w:tcW w:w="5103" w:type="dxa"/>
            <w:shd w:val="clear" w:color="auto" w:fill="auto"/>
            <w:noWrap/>
            <w:vAlign w:val="center"/>
            <w:hideMark/>
          </w:tcPr>
          <w:p w:rsidR="00A41180" w:rsidRPr="00A41180" w:rsidRDefault="00A41180" w:rsidP="00A41180">
            <w:pPr>
              <w:rPr>
                <w:sz w:val="22"/>
                <w:szCs w:val="22"/>
              </w:rPr>
            </w:pPr>
            <w:r w:rsidRPr="00A41180">
              <w:rPr>
                <w:sz w:val="22"/>
                <w:szCs w:val="22"/>
              </w:rPr>
              <w:t>Quy hoạch khu du lịch sinh thái Núi Trúc</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5,00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43 </w:t>
            </w:r>
          </w:p>
        </w:tc>
        <w:tc>
          <w:tcPr>
            <w:tcW w:w="5103" w:type="dxa"/>
            <w:shd w:val="clear" w:color="auto" w:fill="auto"/>
            <w:noWrap/>
            <w:vAlign w:val="bottom"/>
            <w:hideMark/>
          </w:tcPr>
          <w:p w:rsidR="00A41180" w:rsidRPr="00A41180" w:rsidRDefault="00A41180" w:rsidP="00A41180">
            <w:pPr>
              <w:rPr>
                <w:sz w:val="22"/>
                <w:szCs w:val="22"/>
              </w:rPr>
            </w:pPr>
            <w:r w:rsidRPr="00A41180">
              <w:rPr>
                <w:sz w:val="22"/>
                <w:szCs w:val="22"/>
              </w:rPr>
              <w:t>Khu du lich sinh thai  Đồng Trày</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noWrap/>
            <w:vAlign w:val="center"/>
            <w:hideMark/>
          </w:tcPr>
          <w:p w:rsidR="00A41180" w:rsidRPr="00A41180" w:rsidRDefault="00A41180" w:rsidP="00A41180">
            <w:pPr>
              <w:rPr>
                <w:sz w:val="22"/>
                <w:szCs w:val="22"/>
              </w:rPr>
            </w:pPr>
            <w:r w:rsidRPr="00A41180">
              <w:rPr>
                <w:sz w:val="22"/>
                <w:szCs w:val="22"/>
              </w:rPr>
              <w:t>Xã Xuân Viên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10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 (Đồng Vườn Cam)</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2,80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 tây ủy ban ( Đồng Vạn)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0E699D">
        <w:trPr>
          <w:trHeight w:val="6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 và đô thị tổng hợp (đối diện nhà văn hóa thôn 1)</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9,00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Khu đô thị Xuân Hồng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80,00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Khu du lịch sinh thái nghĩ dưỡng Suối Tiên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33,77</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49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Các bải tập kết vật liệu xây dựng (vung Cồn Dài, Làng Mới)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4,30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50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sản xuất kinh doanh vùng  Cựa Làng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4,70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1,40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52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Lam</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2,30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dđất TMDV thôn 4</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4,76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dđất TMDV thôn 3</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Lĩnh</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DVTM (UB thị trấn cũ 2 vị trí)</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khu du lịch</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9,50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 xml:space="preserve">QH khu du lịch sinh thái </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10,00</w:t>
            </w:r>
          </w:p>
        </w:tc>
      </w:tr>
      <w:tr w:rsidR="00A41180" w:rsidRPr="00A41180" w:rsidTr="000E699D">
        <w:trPr>
          <w:trHeight w:val="9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khu dịch vụ thương mại (Khu đô thị sinh thái, du lịch, vui chơi giải trí Đảo Xuân Giang 2 và vùng ven sông Lam, từ thị trấn Xuân An đến xã Xuân Giang)</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50,00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59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TMDV (Cạnh trường Nông Lâm)</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1,90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60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TMDV khu đô thị Patk City</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0,10</w:t>
            </w:r>
          </w:p>
        </w:tc>
      </w:tr>
      <w:tr w:rsidR="00A41180" w:rsidRPr="00A41180" w:rsidTr="000E699D">
        <w:trPr>
          <w:trHeight w:val="6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61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QH Đất thương mại dịch vụ trong Khu đô thị mới Xuân An giai đoạn 2</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10,00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62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TMD (Khu đô thị Nam  Sông Lam 1)</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3,60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63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thương mại dịch vụ (trụ sở UBND cũ)</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0,23</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64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TMD (Khu đô thị Nam  ven Sông Lam 2)</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4,80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65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TMD  ven chân núi Hồng Lĩnh</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40,00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66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Đất TMDV</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Giang</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187,10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67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vùng du lịch Hồ Chọ Thòi</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5,20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68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vùng du lịch ven biển</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noWrap/>
            <w:vAlign w:val="center"/>
            <w:hideMark/>
          </w:tcPr>
          <w:p w:rsidR="00A41180" w:rsidRPr="00A41180" w:rsidRDefault="00A41180" w:rsidP="00A41180">
            <w:pPr>
              <w:jc w:val="right"/>
              <w:rPr>
                <w:sz w:val="22"/>
                <w:szCs w:val="22"/>
              </w:rPr>
            </w:pPr>
            <w:r w:rsidRPr="00A41180">
              <w:rPr>
                <w:sz w:val="22"/>
                <w:szCs w:val="22"/>
              </w:rPr>
              <w:t>26,30</w:t>
            </w:r>
          </w:p>
        </w:tc>
      </w:tr>
      <w:tr w:rsidR="00A41180" w:rsidRPr="00A41180" w:rsidTr="000E699D">
        <w:trPr>
          <w:trHeight w:val="300"/>
        </w:trPr>
        <w:tc>
          <w:tcPr>
            <w:tcW w:w="852" w:type="dxa"/>
            <w:shd w:val="clear" w:color="auto" w:fill="auto"/>
            <w:vAlign w:val="center"/>
            <w:hideMark/>
          </w:tcPr>
          <w:p w:rsidR="00A41180" w:rsidRPr="00A41180" w:rsidRDefault="00A41180" w:rsidP="00A41180">
            <w:pPr>
              <w:jc w:val="center"/>
              <w:rPr>
                <w:sz w:val="22"/>
                <w:szCs w:val="22"/>
              </w:rPr>
            </w:pPr>
            <w:r w:rsidRPr="00A41180">
              <w:rPr>
                <w:sz w:val="22"/>
                <w:szCs w:val="22"/>
              </w:rPr>
              <w:t xml:space="preserve">69 </w:t>
            </w:r>
          </w:p>
        </w:tc>
        <w:tc>
          <w:tcPr>
            <w:tcW w:w="5103" w:type="dxa"/>
            <w:shd w:val="clear" w:color="auto" w:fill="auto"/>
            <w:vAlign w:val="center"/>
            <w:hideMark/>
          </w:tcPr>
          <w:p w:rsidR="00A41180" w:rsidRPr="00A41180" w:rsidRDefault="00A41180" w:rsidP="00A41180">
            <w:pPr>
              <w:rPr>
                <w:sz w:val="22"/>
                <w:szCs w:val="22"/>
              </w:rPr>
            </w:pPr>
            <w:r w:rsidRPr="00A41180">
              <w:rPr>
                <w:sz w:val="22"/>
                <w:szCs w:val="22"/>
              </w:rPr>
              <w:t>Quy hoạch thương mại dịch vụ thôn Cường Thịnh</w:t>
            </w:r>
          </w:p>
        </w:tc>
        <w:tc>
          <w:tcPr>
            <w:tcW w:w="850" w:type="dxa"/>
            <w:shd w:val="clear" w:color="auto" w:fill="auto"/>
            <w:vAlign w:val="center"/>
            <w:hideMark/>
          </w:tcPr>
          <w:p w:rsidR="00A41180" w:rsidRPr="00A41180" w:rsidRDefault="00A41180" w:rsidP="00A41180">
            <w:pPr>
              <w:jc w:val="center"/>
              <w:rPr>
                <w:sz w:val="22"/>
                <w:szCs w:val="22"/>
              </w:rPr>
            </w:pPr>
            <w:r w:rsidRPr="00A41180">
              <w:rPr>
                <w:sz w:val="22"/>
                <w:szCs w:val="22"/>
              </w:rPr>
              <w:t>TMD</w:t>
            </w:r>
          </w:p>
        </w:tc>
        <w:tc>
          <w:tcPr>
            <w:tcW w:w="1701" w:type="dxa"/>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34" w:type="dxa"/>
            <w:shd w:val="clear" w:color="auto" w:fill="auto"/>
            <w:vAlign w:val="center"/>
            <w:hideMark/>
          </w:tcPr>
          <w:p w:rsidR="00A41180" w:rsidRPr="00A41180" w:rsidRDefault="00A41180" w:rsidP="00A41180">
            <w:pPr>
              <w:jc w:val="right"/>
              <w:rPr>
                <w:sz w:val="22"/>
                <w:szCs w:val="22"/>
              </w:rPr>
            </w:pPr>
            <w:r w:rsidRPr="00A41180">
              <w:rPr>
                <w:sz w:val="22"/>
                <w:szCs w:val="22"/>
              </w:rPr>
              <w:t>0,50</w:t>
            </w:r>
          </w:p>
        </w:tc>
      </w:tr>
    </w:tbl>
    <w:p w:rsidR="0028279E" w:rsidRPr="007D3529" w:rsidRDefault="0028279E" w:rsidP="00842747">
      <w:pPr>
        <w:pStyle w:val="4"/>
        <w:spacing w:before="0" w:after="0" w:line="264" w:lineRule="auto"/>
        <w:ind w:firstLine="0"/>
        <w:rPr>
          <w:rFonts w:ascii="Times New Roman" w:hAnsi="Times New Roman"/>
          <w:lang w:val="en-US"/>
        </w:rPr>
      </w:pPr>
      <w:r w:rsidRPr="007D3529">
        <w:rPr>
          <w:rFonts w:ascii="Times New Roman" w:hAnsi="Times New Roman"/>
        </w:rPr>
        <w:t>2.2.</w:t>
      </w:r>
      <w:r w:rsidRPr="007D3529">
        <w:rPr>
          <w:rFonts w:ascii="Times New Roman" w:hAnsi="Times New Roman"/>
          <w:lang w:val="en-US"/>
        </w:rPr>
        <w:t>27</w:t>
      </w:r>
      <w:r w:rsidRPr="007D3529">
        <w:rPr>
          <w:rFonts w:ascii="Times New Roman" w:hAnsi="Times New Roman"/>
        </w:rPr>
        <w:t>. Đất</w:t>
      </w:r>
      <w:r w:rsidRPr="007D3529">
        <w:rPr>
          <w:rFonts w:ascii="Times New Roman" w:hAnsi="Times New Roman"/>
          <w:lang w:val="en-US"/>
        </w:rPr>
        <w:t xml:space="preserve"> khu vui chơi giải trí</w:t>
      </w:r>
    </w:p>
    <w:p w:rsidR="0028279E" w:rsidRDefault="0028279E" w:rsidP="00E02D3A">
      <w:pPr>
        <w:spacing w:line="264" w:lineRule="auto"/>
        <w:ind w:firstLine="720"/>
        <w:jc w:val="both"/>
        <w:rPr>
          <w:sz w:val="28"/>
          <w:szCs w:val="28"/>
          <w:lang w:val="nl-NL"/>
        </w:rPr>
      </w:pPr>
      <w:r w:rsidRPr="007D3529">
        <w:rPr>
          <w:sz w:val="28"/>
          <w:szCs w:val="28"/>
          <w:lang w:val="nl-NL"/>
        </w:rPr>
        <w:t>Theo định hướng quy hoạch đất</w:t>
      </w:r>
      <w:r w:rsidR="003269BA" w:rsidRPr="007D3529">
        <w:rPr>
          <w:sz w:val="28"/>
          <w:szCs w:val="28"/>
          <w:lang w:val="nl-NL"/>
        </w:rPr>
        <w:t xml:space="preserve"> khu vui chơi giải trí</w:t>
      </w:r>
      <w:r w:rsidRPr="007D3529">
        <w:rPr>
          <w:sz w:val="28"/>
          <w:szCs w:val="28"/>
          <w:lang w:val="nl-NL"/>
        </w:rPr>
        <w:t xml:space="preserve"> trên địa bàn huyện Nghi Xuân thời kỳ 2021-2030 quy hoạch</w:t>
      </w:r>
      <w:r w:rsidR="003269BA" w:rsidRPr="007D3529">
        <w:rPr>
          <w:sz w:val="28"/>
          <w:szCs w:val="28"/>
          <w:lang w:val="nl-NL"/>
        </w:rPr>
        <w:t xml:space="preserve"> 1</w:t>
      </w:r>
      <w:r w:rsidR="007D3529">
        <w:rPr>
          <w:sz w:val="28"/>
          <w:szCs w:val="28"/>
          <w:lang w:val="nl-NL"/>
        </w:rPr>
        <w:t>2</w:t>
      </w:r>
      <w:r w:rsidRPr="007D3529">
        <w:rPr>
          <w:sz w:val="28"/>
          <w:szCs w:val="28"/>
          <w:lang w:val="nl-NL"/>
        </w:rPr>
        <w:t xml:space="preserve"> vị trí, với tổng diện tích là </w:t>
      </w:r>
      <w:r w:rsidR="007D3529">
        <w:rPr>
          <w:sz w:val="28"/>
          <w:szCs w:val="28"/>
          <w:lang w:val="nl-NL"/>
        </w:rPr>
        <w:t>16</w:t>
      </w:r>
      <w:r w:rsidR="000E699D">
        <w:rPr>
          <w:sz w:val="28"/>
          <w:szCs w:val="28"/>
          <w:lang w:val="nl-NL"/>
        </w:rPr>
        <w:t>8,47</w:t>
      </w:r>
      <w:r w:rsidRPr="007D3529">
        <w:rPr>
          <w:sz w:val="28"/>
          <w:szCs w:val="28"/>
          <w:lang w:val="nl-NL"/>
        </w:rPr>
        <w:t xml:space="preserve"> ha. Cụ thể:</w:t>
      </w:r>
    </w:p>
    <w:tbl>
      <w:tblPr>
        <w:tblW w:w="9686" w:type="dxa"/>
        <w:tblInd w:w="-318" w:type="dxa"/>
        <w:tblLook w:val="04A0" w:firstRow="1" w:lastRow="0" w:firstColumn="1" w:lastColumn="0" w:noHBand="0" w:noVBand="1"/>
      </w:tblPr>
      <w:tblGrid>
        <w:gridCol w:w="820"/>
        <w:gridCol w:w="5276"/>
        <w:gridCol w:w="760"/>
        <w:gridCol w:w="1650"/>
        <w:gridCol w:w="1180"/>
      </w:tblGrid>
      <w:tr w:rsidR="00A41180" w:rsidRPr="00A41180" w:rsidTr="00A41180">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TT</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TDP, Thôn, Xứ đồng</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Loại đất</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color w:val="000000"/>
              </w:rPr>
            </w:pPr>
            <w:r w:rsidRPr="00A41180">
              <w:rPr>
                <w:b/>
                <w:bCs/>
                <w:color w:val="000000"/>
              </w:rPr>
              <w:t>Xã, thị trấn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b/>
                <w:bCs/>
                <w:sz w:val="22"/>
                <w:szCs w:val="22"/>
              </w:rPr>
            </w:pPr>
            <w:r w:rsidRPr="00A41180">
              <w:rPr>
                <w:b/>
                <w:bCs/>
                <w:sz w:val="22"/>
                <w:szCs w:val="22"/>
              </w:rPr>
              <w:t>Diện tích</w:t>
            </w:r>
            <w:r w:rsidRPr="00A41180">
              <w:rPr>
                <w:b/>
                <w:bCs/>
                <w:sz w:val="22"/>
                <w:szCs w:val="22"/>
              </w:rPr>
              <w:br/>
              <w:t xml:space="preserve"> (ha)</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b/>
                <w:bCs/>
                <w:i/>
                <w:iCs/>
                <w:sz w:val="22"/>
                <w:szCs w:val="22"/>
              </w:rPr>
            </w:pPr>
          </w:p>
        </w:tc>
        <w:tc>
          <w:tcPr>
            <w:tcW w:w="5276" w:type="dxa"/>
            <w:tcBorders>
              <w:top w:val="nil"/>
              <w:left w:val="nil"/>
              <w:bottom w:val="single" w:sz="4" w:space="0" w:color="auto"/>
              <w:right w:val="single" w:sz="4" w:space="0" w:color="auto"/>
            </w:tcBorders>
            <w:shd w:val="clear" w:color="auto" w:fill="auto"/>
            <w:vAlign w:val="center"/>
            <w:hideMark/>
          </w:tcPr>
          <w:p w:rsidR="00A41180" w:rsidRPr="000E699D" w:rsidRDefault="000E699D" w:rsidP="000E699D">
            <w:pPr>
              <w:jc w:val="center"/>
              <w:rPr>
                <w:b/>
                <w:bCs/>
                <w:iCs/>
                <w:sz w:val="22"/>
                <w:szCs w:val="22"/>
              </w:rPr>
            </w:pPr>
            <w:r>
              <w:rPr>
                <w:b/>
                <w:bCs/>
                <w:iCs/>
                <w:sz w:val="22"/>
                <w:szCs w:val="22"/>
              </w:rPr>
              <w:t>Tổng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i/>
                <w:iCs/>
                <w:sz w:val="22"/>
                <w:szCs w:val="22"/>
              </w:rPr>
            </w:pPr>
            <w:r w:rsidRPr="00A41180">
              <w:rPr>
                <w:i/>
                <w:iCs/>
                <w:sz w:val="22"/>
                <w:szCs w:val="22"/>
              </w:rPr>
              <w:t> </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b/>
                <w:bCs/>
                <w:i/>
                <w:iCs/>
                <w:sz w:val="22"/>
                <w:szCs w:val="22"/>
              </w:rPr>
            </w:pPr>
            <w:r w:rsidRPr="00A41180">
              <w:rPr>
                <w:b/>
                <w:bCs/>
                <w:i/>
                <w:iCs/>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b/>
                <w:bCs/>
                <w:sz w:val="22"/>
                <w:szCs w:val="22"/>
              </w:rPr>
            </w:pPr>
            <w:r w:rsidRPr="00A41180">
              <w:rPr>
                <w:b/>
                <w:bCs/>
                <w:sz w:val="22"/>
                <w:szCs w:val="22"/>
              </w:rPr>
              <w:t>168,47</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Đất khu vui chơi giải trí thôn Hồng Mỹ</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Mỹ</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2,08</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2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Quy hoạch khu vui chơi giải trí (thôn Song Nam)</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0,75</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3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Quy hoạch khu vui chơi giải trí (thôn Đại Đồng)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1,00</w:t>
            </w:r>
          </w:p>
        </w:tc>
      </w:tr>
      <w:tr w:rsidR="00A41180" w:rsidRPr="00A41180" w:rsidTr="00A41180">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4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Quy hoạch khu vui chơi giải trí các thôn ( Bắc Mới, Song Hải, Tân Thượng, Ngọc Huệ, Đông Tây, Cầu Đá, Ngư Tịnh, Sông Hương)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Cương Gián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7,61</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5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Xuân Yên)</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Yên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8,87</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6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park city)</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5,10</w:t>
            </w:r>
          </w:p>
        </w:tc>
      </w:tr>
      <w:tr w:rsidR="00A41180" w:rsidRPr="00A41180" w:rsidTr="00A41180">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7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Đan Trường và Xuân Phổ)</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31,28</w:t>
            </w:r>
          </w:p>
        </w:tc>
      </w:tr>
      <w:tr w:rsidR="00A41180" w:rsidRPr="00A41180" w:rsidTr="00A41180">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8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Xuân Hội và Đan Trường)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ĐanTrường</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37,60</w:t>
            </w:r>
          </w:p>
        </w:tc>
      </w:tr>
      <w:tr w:rsidR="00A41180" w:rsidRPr="00A41180" w:rsidTr="00A41180">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9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Xuân Phổ và Đan Trường)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Phổ</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3,50</w:t>
            </w:r>
          </w:p>
        </w:tc>
      </w:tr>
      <w:tr w:rsidR="00A41180" w:rsidRPr="00A41180" w:rsidTr="00A41180">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10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đất cây xanh và khu vui chơi giải trí (Khu đô thị Xuân Hội và Đan Trường)</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Hội</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43,68</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11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Khu vui chơi giải trí người già và trẻ em</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Liên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0,33</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12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Quy hoạch Khu đô thị Xuân Hồng( đất cây xanh)</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Xã Xuân Hồng</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20,00</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13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cây xanh</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Tiên Điền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6,30</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14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QH khu cây xanh</w:t>
            </w:r>
          </w:p>
        </w:tc>
        <w:tc>
          <w:tcPr>
            <w:tcW w:w="76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0,26</w:t>
            </w:r>
          </w:p>
        </w:tc>
      </w:tr>
      <w:tr w:rsidR="00A41180" w:rsidRPr="00A41180" w:rsidTr="00A41180">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41180" w:rsidRPr="00A41180" w:rsidRDefault="00A41180" w:rsidP="00A41180">
            <w:pPr>
              <w:jc w:val="center"/>
              <w:rPr>
                <w:sz w:val="22"/>
                <w:szCs w:val="22"/>
              </w:rPr>
            </w:pPr>
            <w:r w:rsidRPr="00A41180">
              <w:rPr>
                <w:sz w:val="22"/>
                <w:szCs w:val="22"/>
              </w:rPr>
              <w:t xml:space="preserve">15 </w:t>
            </w:r>
          </w:p>
        </w:tc>
        <w:tc>
          <w:tcPr>
            <w:tcW w:w="5276"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Khu vui chơi TDP2</w:t>
            </w:r>
          </w:p>
        </w:tc>
        <w:tc>
          <w:tcPr>
            <w:tcW w:w="760" w:type="dxa"/>
            <w:tcBorders>
              <w:top w:val="nil"/>
              <w:left w:val="nil"/>
              <w:bottom w:val="single" w:sz="4" w:space="0" w:color="auto"/>
              <w:right w:val="single" w:sz="4" w:space="0" w:color="auto"/>
            </w:tcBorders>
            <w:shd w:val="clear" w:color="auto" w:fill="auto"/>
            <w:noWrap/>
            <w:vAlign w:val="center"/>
            <w:hideMark/>
          </w:tcPr>
          <w:p w:rsidR="00A41180" w:rsidRPr="00A41180" w:rsidRDefault="00A41180" w:rsidP="00A41180">
            <w:pPr>
              <w:jc w:val="center"/>
              <w:rPr>
                <w:sz w:val="22"/>
                <w:szCs w:val="22"/>
              </w:rPr>
            </w:pPr>
            <w:r w:rsidRPr="00A41180">
              <w:rPr>
                <w:sz w:val="22"/>
                <w:szCs w:val="22"/>
              </w:rPr>
              <w:t>DKV</w:t>
            </w:r>
          </w:p>
        </w:tc>
        <w:tc>
          <w:tcPr>
            <w:tcW w:w="165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rPr>
                <w:sz w:val="22"/>
                <w:szCs w:val="22"/>
              </w:rPr>
            </w:pPr>
            <w:r w:rsidRPr="00A41180">
              <w:rPr>
                <w:sz w:val="22"/>
                <w:szCs w:val="22"/>
              </w:rPr>
              <w:t>TT Xuân An</w:t>
            </w:r>
          </w:p>
        </w:tc>
        <w:tc>
          <w:tcPr>
            <w:tcW w:w="1180" w:type="dxa"/>
            <w:tcBorders>
              <w:top w:val="nil"/>
              <w:left w:val="nil"/>
              <w:bottom w:val="single" w:sz="4" w:space="0" w:color="auto"/>
              <w:right w:val="single" w:sz="4" w:space="0" w:color="auto"/>
            </w:tcBorders>
            <w:shd w:val="clear" w:color="auto" w:fill="auto"/>
            <w:vAlign w:val="center"/>
            <w:hideMark/>
          </w:tcPr>
          <w:p w:rsidR="00A41180" w:rsidRPr="00A41180" w:rsidRDefault="00A41180" w:rsidP="00A41180">
            <w:pPr>
              <w:jc w:val="right"/>
              <w:rPr>
                <w:sz w:val="22"/>
                <w:szCs w:val="22"/>
              </w:rPr>
            </w:pPr>
            <w:r w:rsidRPr="00A41180">
              <w:rPr>
                <w:sz w:val="22"/>
                <w:szCs w:val="22"/>
              </w:rPr>
              <w:t>0,11</w:t>
            </w:r>
          </w:p>
        </w:tc>
      </w:tr>
    </w:tbl>
    <w:p w:rsidR="0028279E" w:rsidRDefault="0028279E"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28</w:t>
      </w:r>
      <w:r w:rsidRPr="00B935E6">
        <w:rPr>
          <w:rFonts w:ascii="Times New Roman" w:hAnsi="Times New Roman"/>
        </w:rPr>
        <w:t>. Đất</w:t>
      </w:r>
      <w:r>
        <w:rPr>
          <w:rFonts w:ascii="Times New Roman" w:hAnsi="Times New Roman"/>
          <w:lang w:val="en-US"/>
        </w:rPr>
        <w:t xml:space="preserve"> sản xuất vật liệu xây dựng, gốm sứ </w:t>
      </w:r>
    </w:p>
    <w:p w:rsidR="0028279E" w:rsidRPr="0036709E" w:rsidRDefault="0028279E" w:rsidP="00E02D3A">
      <w:pPr>
        <w:spacing w:line="264" w:lineRule="auto"/>
        <w:ind w:firstLine="720"/>
        <w:jc w:val="both"/>
        <w:rPr>
          <w:sz w:val="28"/>
          <w:szCs w:val="28"/>
          <w:lang w:val="nl-NL"/>
        </w:rPr>
      </w:pPr>
      <w:r w:rsidRPr="0036709E">
        <w:rPr>
          <w:sz w:val="28"/>
          <w:szCs w:val="28"/>
          <w:lang w:val="nl-NL"/>
        </w:rPr>
        <w:t>Theo định hướng quy hoạch đất</w:t>
      </w:r>
      <w:r w:rsidR="003269BA">
        <w:rPr>
          <w:sz w:val="28"/>
          <w:szCs w:val="28"/>
          <w:lang w:val="nl-NL"/>
        </w:rPr>
        <w:t xml:space="preserve"> sản xuất vật liệu, gốm sứ</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 xml:space="preserve">quy hoạch </w:t>
      </w:r>
      <w:r w:rsidR="003269BA">
        <w:rPr>
          <w:sz w:val="28"/>
          <w:szCs w:val="28"/>
          <w:lang w:val="nl-NL"/>
        </w:rPr>
        <w:t>4</w:t>
      </w:r>
      <w:r w:rsidRPr="0036709E">
        <w:rPr>
          <w:sz w:val="28"/>
          <w:szCs w:val="28"/>
          <w:lang w:val="nl-NL"/>
        </w:rPr>
        <w:t xml:space="preserve"> vị trí, với tổng diện tích là</w:t>
      </w:r>
      <w:r w:rsidR="003269BA">
        <w:rPr>
          <w:sz w:val="28"/>
          <w:szCs w:val="28"/>
          <w:lang w:val="nl-NL"/>
        </w:rPr>
        <w:t xml:space="preserve"> 66,00</w:t>
      </w:r>
      <w:r w:rsidRPr="0036709E">
        <w:rPr>
          <w:sz w:val="28"/>
          <w:szCs w:val="28"/>
          <w:lang w:val="nl-NL"/>
        </w:rPr>
        <w:t xml:space="preserve">  ha. Cụ thể</w:t>
      </w:r>
      <w:r>
        <w:rPr>
          <w:sz w:val="28"/>
          <w:szCs w:val="28"/>
          <w:lang w:val="nl-NL"/>
        </w:rPr>
        <w:t>:</w:t>
      </w:r>
    </w:p>
    <w:tbl>
      <w:tblPr>
        <w:tblW w:w="9575" w:type="dxa"/>
        <w:tblInd w:w="-252" w:type="dxa"/>
        <w:tblLook w:val="04A0" w:firstRow="1" w:lastRow="0" w:firstColumn="1" w:lastColumn="0" w:noHBand="0" w:noVBand="1"/>
      </w:tblPr>
      <w:tblGrid>
        <w:gridCol w:w="657"/>
        <w:gridCol w:w="5013"/>
        <w:gridCol w:w="980"/>
        <w:gridCol w:w="1810"/>
        <w:gridCol w:w="1115"/>
      </w:tblGrid>
      <w:tr w:rsidR="00B935E6" w:rsidRPr="00B935E6" w:rsidTr="003269BA">
        <w:trPr>
          <w:trHeight w:val="67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TT</w:t>
            </w:r>
          </w:p>
        </w:tc>
        <w:tc>
          <w:tcPr>
            <w:tcW w:w="5013"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Loại đất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Xã, thị trấn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D969F8">
            <w:pPr>
              <w:spacing w:line="264" w:lineRule="auto"/>
              <w:jc w:val="center"/>
              <w:rPr>
                <w:b/>
                <w:bCs/>
                <w:sz w:val="22"/>
                <w:szCs w:val="22"/>
              </w:rPr>
            </w:pPr>
            <w:r w:rsidRPr="00B935E6">
              <w:rPr>
                <w:b/>
                <w:bCs/>
                <w:sz w:val="22"/>
                <w:szCs w:val="22"/>
              </w:rPr>
              <w:t>Diện tích (ha)</w:t>
            </w:r>
          </w:p>
        </w:tc>
      </w:tr>
      <w:tr w:rsidR="00B935E6" w:rsidRPr="00B935E6" w:rsidTr="00190EB6">
        <w:trPr>
          <w:trHeight w:val="330"/>
        </w:trPr>
        <w:tc>
          <w:tcPr>
            <w:tcW w:w="657"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013" w:type="dxa"/>
            <w:tcBorders>
              <w:top w:val="nil"/>
              <w:left w:val="nil"/>
              <w:bottom w:val="single" w:sz="4" w:space="0" w:color="auto"/>
              <w:right w:val="single" w:sz="4" w:space="0" w:color="auto"/>
            </w:tcBorders>
            <w:shd w:val="clear" w:color="auto" w:fill="auto"/>
            <w:vAlign w:val="center"/>
          </w:tcPr>
          <w:p w:rsidR="00B935E6" w:rsidRPr="00190EB6" w:rsidRDefault="00190EB6" w:rsidP="00E02D3A">
            <w:pPr>
              <w:spacing w:line="264" w:lineRule="auto"/>
              <w:jc w:val="center"/>
              <w:rPr>
                <w:b/>
                <w:bCs/>
                <w:iCs/>
                <w:sz w:val="22"/>
                <w:szCs w:val="22"/>
              </w:rPr>
            </w:pPr>
            <w:r>
              <w:rPr>
                <w:b/>
                <w:bCs/>
                <w:iCs/>
                <w:sz w:val="22"/>
                <w:szCs w:val="22"/>
              </w:rPr>
              <w:t>Tổng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66,00</w:t>
            </w:r>
          </w:p>
        </w:tc>
      </w:tr>
      <w:tr w:rsidR="00B935E6" w:rsidRPr="00B935E6" w:rsidTr="003269BA">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013"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Đất Sét gạch, ngói xứ đồng Hành Khiến</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SKX</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10,00</w:t>
            </w:r>
          </w:p>
        </w:tc>
      </w:tr>
      <w:tr w:rsidR="00B935E6" w:rsidRPr="00B935E6" w:rsidTr="003269BA">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013"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Khai thác mỏ đá xây dựng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SKX</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7,00</w:t>
            </w:r>
          </w:p>
        </w:tc>
      </w:tr>
      <w:tr w:rsidR="00B935E6" w:rsidRPr="00B935E6" w:rsidTr="003269BA">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3</w:t>
            </w:r>
          </w:p>
        </w:tc>
        <w:tc>
          <w:tcPr>
            <w:tcW w:w="5013"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Khai thác mỏ đá xây dựng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SKX</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34,00</w:t>
            </w:r>
          </w:p>
        </w:tc>
      </w:tr>
      <w:tr w:rsidR="00B935E6" w:rsidRPr="00B935E6" w:rsidTr="003269BA">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013"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khai thác mỏ đất</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SKX</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15,00</w:t>
            </w:r>
          </w:p>
        </w:tc>
      </w:tr>
    </w:tbl>
    <w:p w:rsidR="0028279E" w:rsidRDefault="0028279E"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29</w:t>
      </w:r>
      <w:r w:rsidRPr="00B935E6">
        <w:rPr>
          <w:rFonts w:ascii="Times New Roman" w:hAnsi="Times New Roman"/>
        </w:rPr>
        <w:t>. Đất</w:t>
      </w:r>
      <w:r>
        <w:rPr>
          <w:rFonts w:ascii="Times New Roman" w:hAnsi="Times New Roman"/>
          <w:lang w:val="en-US"/>
        </w:rPr>
        <w:t xml:space="preserve"> nghĩa trang, nghĩa địa</w:t>
      </w:r>
    </w:p>
    <w:p w:rsidR="0028279E" w:rsidRPr="0036709E" w:rsidRDefault="0028279E" w:rsidP="00E02D3A">
      <w:pPr>
        <w:spacing w:line="264" w:lineRule="auto"/>
        <w:ind w:firstLine="720"/>
        <w:jc w:val="both"/>
        <w:rPr>
          <w:sz w:val="28"/>
          <w:szCs w:val="28"/>
          <w:lang w:val="nl-NL"/>
        </w:rPr>
      </w:pPr>
      <w:r w:rsidRPr="0036709E">
        <w:rPr>
          <w:sz w:val="28"/>
          <w:szCs w:val="28"/>
          <w:lang w:val="nl-NL"/>
        </w:rPr>
        <w:t>Theo định hướng quy hoạch đất</w:t>
      </w:r>
      <w:r w:rsidR="003269BA">
        <w:rPr>
          <w:sz w:val="28"/>
          <w:szCs w:val="28"/>
          <w:lang w:val="nl-NL"/>
        </w:rPr>
        <w:t xml:space="preserve"> nghĩa trang, nghĩa địa</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003269BA">
        <w:rPr>
          <w:sz w:val="28"/>
          <w:szCs w:val="28"/>
          <w:lang w:val="nl-NL"/>
        </w:rPr>
        <w:t xml:space="preserve"> 11 </w:t>
      </w:r>
      <w:r w:rsidRPr="0036709E">
        <w:rPr>
          <w:sz w:val="28"/>
          <w:szCs w:val="28"/>
          <w:lang w:val="nl-NL"/>
        </w:rPr>
        <w:t>vị trí, với tổng diện tích là</w:t>
      </w:r>
      <w:r w:rsidR="003269BA">
        <w:rPr>
          <w:sz w:val="28"/>
          <w:szCs w:val="28"/>
          <w:lang w:val="nl-NL"/>
        </w:rPr>
        <w:t xml:space="preserve"> 36,33</w:t>
      </w:r>
      <w:r w:rsidRPr="0036709E">
        <w:rPr>
          <w:sz w:val="28"/>
          <w:szCs w:val="28"/>
          <w:lang w:val="nl-NL"/>
        </w:rPr>
        <w:t xml:space="preserve"> ha. Cụ thể</w:t>
      </w:r>
      <w:r>
        <w:rPr>
          <w:sz w:val="28"/>
          <w:szCs w:val="28"/>
          <w:lang w:val="nl-NL"/>
        </w:rPr>
        <w:t>:</w:t>
      </w:r>
    </w:p>
    <w:tbl>
      <w:tblPr>
        <w:tblW w:w="9575" w:type="dxa"/>
        <w:tblInd w:w="-252" w:type="dxa"/>
        <w:tblLook w:val="04A0" w:firstRow="1" w:lastRow="0" w:firstColumn="1" w:lastColumn="0" w:noHBand="0" w:noVBand="1"/>
      </w:tblPr>
      <w:tblGrid>
        <w:gridCol w:w="656"/>
        <w:gridCol w:w="5014"/>
        <w:gridCol w:w="980"/>
        <w:gridCol w:w="1810"/>
        <w:gridCol w:w="1115"/>
      </w:tblGrid>
      <w:tr w:rsidR="00B935E6" w:rsidRPr="00B935E6" w:rsidTr="003269BA">
        <w:trPr>
          <w:trHeight w:val="6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190EB6">
        <w:trPr>
          <w:trHeight w:val="300"/>
        </w:trPr>
        <w:tc>
          <w:tcPr>
            <w:tcW w:w="656"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5014" w:type="dxa"/>
            <w:tcBorders>
              <w:top w:val="nil"/>
              <w:left w:val="nil"/>
              <w:bottom w:val="single" w:sz="4" w:space="0" w:color="auto"/>
              <w:right w:val="single" w:sz="4" w:space="0" w:color="auto"/>
            </w:tcBorders>
            <w:shd w:val="clear" w:color="auto" w:fill="auto"/>
            <w:vAlign w:val="center"/>
          </w:tcPr>
          <w:p w:rsidR="00B935E6" w:rsidRPr="00190EB6" w:rsidRDefault="00190EB6" w:rsidP="00E02D3A">
            <w:pPr>
              <w:spacing w:line="264" w:lineRule="auto"/>
              <w:jc w:val="center"/>
              <w:rPr>
                <w:b/>
                <w:bCs/>
                <w:iCs/>
                <w:sz w:val="22"/>
                <w:szCs w:val="22"/>
              </w:rPr>
            </w:pPr>
            <w:r>
              <w:rPr>
                <w:b/>
                <w:bCs/>
                <w:iCs/>
                <w:sz w:val="22"/>
                <w:szCs w:val="22"/>
              </w:rPr>
              <w:t>Tổng</w:t>
            </w:r>
          </w:p>
        </w:tc>
        <w:tc>
          <w:tcPr>
            <w:tcW w:w="980" w:type="dxa"/>
            <w:tcBorders>
              <w:top w:val="nil"/>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both"/>
              <w:rPr>
                <w:i/>
                <w:iCs/>
                <w:sz w:val="22"/>
                <w:szCs w:val="22"/>
              </w:rPr>
            </w:pPr>
            <w:r w:rsidRPr="00B935E6">
              <w:rPr>
                <w:i/>
                <w:iCs/>
                <w:sz w:val="22"/>
                <w:szCs w:val="22"/>
              </w:rPr>
              <w:t> </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i/>
                <w:iCs/>
                <w:sz w:val="22"/>
                <w:szCs w:val="22"/>
              </w:rPr>
            </w:pPr>
            <w:r w:rsidRPr="00B935E6">
              <w:rPr>
                <w:b/>
                <w:bCs/>
                <w:i/>
                <w:iCs/>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36,33</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Nghĩa Địa (thôn An Tiên)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2,15</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2</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Mở rộng Nghĩa Địa (thôn Vân Thanh Bắc)</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2,06</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lastRenderedPageBreak/>
              <w:t>3</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mở rộng nghĩa địa (thôn Hồng Mỹ)</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3,62</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4</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Chỉnh trang mở rộng nghĩa địa Đồng Hung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Hải</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3,70</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7</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nghĩa trang</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3,90</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8</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nghĩa trang tập Trung Núi Nấy</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6,40</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9</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nghĩa trang nghĩa địa thôn Bắc Sơn</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6,30</w:t>
            </w:r>
          </w:p>
        </w:tc>
      </w:tr>
      <w:tr w:rsidR="00B935E6" w:rsidRPr="00B935E6" w:rsidTr="003269BA">
        <w:trPr>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10</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đất nghĩa trang nghĩa địa</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Hồng</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5,00</w:t>
            </w:r>
          </w:p>
        </w:tc>
      </w:tr>
      <w:tr w:rsidR="00B935E6" w:rsidRPr="00B935E6" w:rsidTr="00190EB6">
        <w:trPr>
          <w:trHeight w:val="28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11</w:t>
            </w:r>
          </w:p>
        </w:tc>
        <w:tc>
          <w:tcPr>
            <w:tcW w:w="501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nghĩa trang Cồn Cộc</w:t>
            </w:r>
          </w:p>
        </w:tc>
        <w:tc>
          <w:tcPr>
            <w:tcW w:w="98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NTD</w:t>
            </w:r>
          </w:p>
        </w:tc>
        <w:tc>
          <w:tcPr>
            <w:tcW w:w="181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15"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3,20</w:t>
            </w:r>
          </w:p>
        </w:tc>
      </w:tr>
    </w:tbl>
    <w:p w:rsidR="005B55C4" w:rsidRDefault="005B55C4" w:rsidP="00842747">
      <w:pPr>
        <w:pStyle w:val="4"/>
        <w:spacing w:before="0" w:after="0" w:line="264" w:lineRule="auto"/>
        <w:ind w:firstLine="0"/>
        <w:rPr>
          <w:rFonts w:ascii="Times New Roman" w:hAnsi="Times New Roman"/>
          <w:lang w:val="en-US"/>
        </w:rPr>
      </w:pPr>
      <w:r w:rsidRPr="00B935E6">
        <w:rPr>
          <w:rFonts w:ascii="Times New Roman" w:hAnsi="Times New Roman"/>
        </w:rPr>
        <w:t>2.2.</w:t>
      </w:r>
      <w:r>
        <w:rPr>
          <w:rFonts w:ascii="Times New Roman" w:hAnsi="Times New Roman"/>
          <w:lang w:val="en-US"/>
        </w:rPr>
        <w:t>30</w:t>
      </w:r>
      <w:r w:rsidRPr="00B935E6">
        <w:rPr>
          <w:rFonts w:ascii="Times New Roman" w:hAnsi="Times New Roman"/>
        </w:rPr>
        <w:t>. Đất</w:t>
      </w:r>
      <w:r>
        <w:rPr>
          <w:rFonts w:ascii="Times New Roman" w:hAnsi="Times New Roman"/>
          <w:lang w:val="en-US"/>
        </w:rPr>
        <w:t xml:space="preserve"> rác thải</w:t>
      </w:r>
    </w:p>
    <w:p w:rsidR="005B55C4" w:rsidRPr="0036709E" w:rsidRDefault="005B55C4" w:rsidP="00E02D3A">
      <w:pPr>
        <w:spacing w:line="264" w:lineRule="auto"/>
        <w:ind w:firstLine="720"/>
        <w:jc w:val="both"/>
        <w:rPr>
          <w:sz w:val="28"/>
          <w:szCs w:val="28"/>
          <w:lang w:val="nl-NL"/>
        </w:rPr>
      </w:pPr>
      <w:r w:rsidRPr="0036709E">
        <w:rPr>
          <w:sz w:val="28"/>
          <w:szCs w:val="28"/>
          <w:lang w:val="nl-NL"/>
        </w:rPr>
        <w:t xml:space="preserve">Theo định hướng quy hoạch đất </w:t>
      </w:r>
      <w:r w:rsidR="00190EB6">
        <w:rPr>
          <w:sz w:val="28"/>
          <w:szCs w:val="28"/>
          <w:lang w:val="nl-NL"/>
        </w:rPr>
        <w:t>rác thải</w:t>
      </w:r>
      <w:r w:rsidRPr="0036709E">
        <w:rPr>
          <w:sz w:val="28"/>
          <w:szCs w:val="28"/>
          <w:lang w:val="nl-NL"/>
        </w:rPr>
        <w:t xml:space="preserve"> trên địa bàn huyện </w:t>
      </w:r>
      <w:r>
        <w:rPr>
          <w:sz w:val="28"/>
          <w:szCs w:val="28"/>
          <w:lang w:val="nl-NL"/>
        </w:rPr>
        <w:t>Nghi Xuân</w:t>
      </w:r>
      <w:r w:rsidRPr="0036709E">
        <w:rPr>
          <w:sz w:val="28"/>
          <w:szCs w:val="28"/>
          <w:lang w:val="nl-NL"/>
        </w:rPr>
        <w:t xml:space="preserve"> thời kỳ 2021-2030 </w:t>
      </w:r>
      <w:r>
        <w:rPr>
          <w:sz w:val="28"/>
          <w:szCs w:val="28"/>
          <w:lang w:val="nl-NL"/>
        </w:rPr>
        <w:t>quy hoạch</w:t>
      </w:r>
      <w:r w:rsidRPr="0036709E">
        <w:rPr>
          <w:sz w:val="28"/>
          <w:szCs w:val="28"/>
          <w:lang w:val="nl-NL"/>
        </w:rPr>
        <w:t xml:space="preserve"> với tổng diện tích là </w:t>
      </w:r>
      <w:r w:rsidR="00190EB6">
        <w:rPr>
          <w:sz w:val="28"/>
          <w:szCs w:val="28"/>
          <w:lang w:val="nl-NL"/>
        </w:rPr>
        <w:t>22,21</w:t>
      </w:r>
      <w:r w:rsidRPr="0036709E">
        <w:rPr>
          <w:sz w:val="28"/>
          <w:szCs w:val="28"/>
          <w:lang w:val="nl-NL"/>
        </w:rPr>
        <w:t xml:space="preserve"> ha. Cụ thể</w:t>
      </w:r>
      <w:r>
        <w:rPr>
          <w:sz w:val="28"/>
          <w:szCs w:val="28"/>
          <w:lang w:val="nl-NL"/>
        </w:rPr>
        <w:t>:</w:t>
      </w:r>
    </w:p>
    <w:tbl>
      <w:tblPr>
        <w:tblW w:w="9564" w:type="dxa"/>
        <w:tblInd w:w="-252" w:type="dxa"/>
        <w:tblLook w:val="04A0" w:firstRow="1" w:lastRow="0" w:firstColumn="1" w:lastColumn="0" w:noHBand="0" w:noVBand="1"/>
      </w:tblPr>
      <w:tblGrid>
        <w:gridCol w:w="766"/>
        <w:gridCol w:w="4904"/>
        <w:gridCol w:w="990"/>
        <w:gridCol w:w="1800"/>
        <w:gridCol w:w="1104"/>
      </w:tblGrid>
      <w:tr w:rsidR="00B935E6" w:rsidRPr="00B935E6" w:rsidTr="00190EB6">
        <w:trPr>
          <w:trHeight w:val="67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TT</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TDP, Thôn, Xứ đồng</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Loại đất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Xã, thị trấn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b/>
                <w:bCs/>
                <w:sz w:val="22"/>
                <w:szCs w:val="22"/>
              </w:rPr>
            </w:pPr>
            <w:r w:rsidRPr="00B935E6">
              <w:rPr>
                <w:b/>
                <w:bCs/>
                <w:sz w:val="22"/>
                <w:szCs w:val="22"/>
              </w:rPr>
              <w:t>Diện tích (ha)</w:t>
            </w:r>
          </w:p>
        </w:tc>
      </w:tr>
      <w:tr w:rsidR="00B935E6" w:rsidRPr="00B935E6" w:rsidTr="00426B95">
        <w:trPr>
          <w:trHeight w:val="494"/>
        </w:trPr>
        <w:tc>
          <w:tcPr>
            <w:tcW w:w="766" w:type="dxa"/>
            <w:tcBorders>
              <w:top w:val="nil"/>
              <w:left w:val="single" w:sz="4" w:space="0" w:color="auto"/>
              <w:bottom w:val="single" w:sz="4" w:space="0" w:color="auto"/>
              <w:right w:val="single" w:sz="4" w:space="0" w:color="auto"/>
            </w:tcBorders>
            <w:shd w:val="clear" w:color="auto" w:fill="auto"/>
            <w:vAlign w:val="center"/>
          </w:tcPr>
          <w:p w:rsidR="00B935E6" w:rsidRPr="00B935E6" w:rsidRDefault="00B935E6" w:rsidP="00E02D3A">
            <w:pPr>
              <w:spacing w:line="264" w:lineRule="auto"/>
              <w:jc w:val="both"/>
              <w:rPr>
                <w:b/>
                <w:bCs/>
                <w:sz w:val="22"/>
                <w:szCs w:val="22"/>
              </w:rPr>
            </w:pPr>
          </w:p>
        </w:tc>
        <w:tc>
          <w:tcPr>
            <w:tcW w:w="4904" w:type="dxa"/>
            <w:tcBorders>
              <w:top w:val="nil"/>
              <w:left w:val="nil"/>
              <w:bottom w:val="single" w:sz="4" w:space="0" w:color="auto"/>
              <w:right w:val="single" w:sz="4" w:space="0" w:color="auto"/>
            </w:tcBorders>
            <w:shd w:val="clear" w:color="auto" w:fill="auto"/>
            <w:vAlign w:val="center"/>
          </w:tcPr>
          <w:p w:rsidR="00B935E6" w:rsidRPr="00B935E6" w:rsidRDefault="00190EB6" w:rsidP="00E02D3A">
            <w:pPr>
              <w:spacing w:line="264" w:lineRule="auto"/>
              <w:jc w:val="center"/>
              <w:rPr>
                <w:b/>
                <w:bCs/>
                <w:sz w:val="22"/>
                <w:szCs w:val="22"/>
              </w:rPr>
            </w:pPr>
            <w:r>
              <w:rPr>
                <w:b/>
                <w:bCs/>
                <w:sz w:val="22"/>
                <w:szCs w:val="22"/>
              </w:rPr>
              <w:t>Tổng</w:t>
            </w:r>
          </w:p>
        </w:tc>
        <w:tc>
          <w:tcPr>
            <w:tcW w:w="99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800"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b/>
                <w:bCs/>
                <w:sz w:val="22"/>
                <w:szCs w:val="22"/>
              </w:rPr>
            </w:pPr>
            <w:r w:rsidRPr="00B935E6">
              <w:rPr>
                <w:b/>
                <w:bCs/>
                <w:sz w:val="22"/>
                <w:szCs w:val="22"/>
              </w:rPr>
              <w:t> </w:t>
            </w:r>
          </w:p>
        </w:tc>
        <w:tc>
          <w:tcPr>
            <w:tcW w:w="1104" w:type="dxa"/>
            <w:tcBorders>
              <w:top w:val="nil"/>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b/>
                <w:bCs/>
                <w:sz w:val="22"/>
                <w:szCs w:val="22"/>
              </w:rPr>
            </w:pPr>
            <w:r w:rsidRPr="00B935E6">
              <w:rPr>
                <w:b/>
                <w:bCs/>
                <w:sz w:val="22"/>
                <w:szCs w:val="22"/>
              </w:rPr>
              <w:t>22,21</w:t>
            </w:r>
          </w:p>
        </w:tc>
      </w:tr>
      <w:tr w:rsidR="00B935E6" w:rsidRPr="00B935E6" w:rsidTr="00426B95">
        <w:trPr>
          <w:trHeight w:val="422"/>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F06957" w:rsidRDefault="00B935E6" w:rsidP="00E757BD">
            <w:pPr>
              <w:pStyle w:val="32"/>
            </w:pPr>
            <w:r w:rsidRPr="00F06957">
              <w:t>1</w:t>
            </w:r>
          </w:p>
        </w:tc>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Các </w:t>
            </w:r>
            <w:r w:rsidR="00703025">
              <w:rPr>
                <w:sz w:val="22"/>
                <w:szCs w:val="22"/>
              </w:rPr>
              <w:t>bãi</w:t>
            </w:r>
            <w:r w:rsidRPr="00B935E6">
              <w:rPr>
                <w:sz w:val="22"/>
                <w:szCs w:val="22"/>
              </w:rPr>
              <w:t xml:space="preserve"> trung chuyển và thu gom, xử lý rác còn lại</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Tiên Điền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0,30</w:t>
            </w:r>
          </w:p>
        </w:tc>
      </w:tr>
      <w:tr w:rsidR="00B935E6" w:rsidRPr="00B935E6" w:rsidTr="00426B95">
        <w:trPr>
          <w:trHeight w:val="377"/>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TT Xuân An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0,20</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Cổ Đạm</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1,45</w:t>
            </w:r>
          </w:p>
        </w:tc>
      </w:tr>
      <w:tr w:rsidR="00B935E6" w:rsidRPr="00B935E6" w:rsidTr="00426B95">
        <w:trPr>
          <w:trHeight w:val="35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Cương Gián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ĐanTrường</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5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Giang</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1,44</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Xã Xuân Hải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Hội</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 xml:space="preserve">Xã Xuân Hồng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7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5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Lĩnh</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5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Mỹ</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4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Liên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35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Phổ</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25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Thành</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251"/>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Yên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1,46</w:t>
            </w:r>
          </w:p>
        </w:tc>
      </w:tr>
      <w:tr w:rsidR="00B935E6" w:rsidRPr="00B935E6" w:rsidTr="00426B95">
        <w:trPr>
          <w:trHeight w:val="269"/>
        </w:trPr>
        <w:tc>
          <w:tcPr>
            <w:tcW w:w="766" w:type="dxa"/>
            <w:vMerge/>
            <w:tcBorders>
              <w:top w:val="single" w:sz="4" w:space="0" w:color="auto"/>
              <w:left w:val="single" w:sz="4" w:space="0" w:color="auto"/>
              <w:bottom w:val="single" w:sz="4" w:space="0" w:color="auto"/>
              <w:right w:val="single" w:sz="4" w:space="0" w:color="auto"/>
            </w:tcBorders>
            <w:vAlign w:val="center"/>
            <w:hideMark/>
          </w:tcPr>
          <w:p w:rsidR="00B935E6" w:rsidRPr="00F06957" w:rsidRDefault="00B935E6" w:rsidP="00E02D3A">
            <w:pPr>
              <w:spacing w:line="264" w:lineRule="auto"/>
              <w:jc w:val="center"/>
              <w:rPr>
                <w:sz w:val="22"/>
                <w:szCs w:val="22"/>
              </w:rPr>
            </w:pPr>
          </w:p>
        </w:tc>
        <w:tc>
          <w:tcPr>
            <w:tcW w:w="4904" w:type="dxa"/>
            <w:vMerge/>
            <w:tcBorders>
              <w:top w:val="single" w:sz="4" w:space="0" w:color="auto"/>
              <w:left w:val="single" w:sz="4" w:space="0" w:color="auto"/>
              <w:bottom w:val="single" w:sz="4" w:space="0" w:color="auto"/>
              <w:right w:val="single" w:sz="4" w:space="0" w:color="auto"/>
            </w:tcBorders>
            <w:vAlign w:val="center"/>
            <w:hideMark/>
          </w:tcPr>
          <w:p w:rsidR="00B935E6" w:rsidRPr="00B935E6" w:rsidRDefault="00B935E6" w:rsidP="00E02D3A">
            <w:pPr>
              <w:spacing w:line="264" w:lineRule="auto"/>
              <w:jc w:val="both"/>
              <w:rPr>
                <w:sz w:val="22"/>
                <w:szCs w:val="22"/>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Viên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0,30</w:t>
            </w:r>
          </w:p>
        </w:tc>
      </w:tr>
      <w:tr w:rsidR="00B935E6" w:rsidRPr="00B935E6" w:rsidTr="00426B95">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5E6" w:rsidRPr="00F06957" w:rsidRDefault="00B935E6" w:rsidP="00E02D3A">
            <w:pPr>
              <w:spacing w:line="264" w:lineRule="auto"/>
              <w:jc w:val="center"/>
              <w:rPr>
                <w:iCs/>
                <w:sz w:val="22"/>
                <w:szCs w:val="22"/>
              </w:rPr>
            </w:pPr>
            <w:r w:rsidRPr="00F06957">
              <w:rPr>
                <w:iCs/>
                <w:sz w:val="22"/>
                <w:szCs w:val="22"/>
              </w:rPr>
              <w:t>2</w:t>
            </w:r>
          </w:p>
        </w:tc>
        <w:tc>
          <w:tcPr>
            <w:tcW w:w="49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Quy hoạch điểm tập kết rác Cồn Cốc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center"/>
              <w:rPr>
                <w:sz w:val="22"/>
                <w:szCs w:val="22"/>
              </w:rPr>
            </w:pPr>
            <w:r w:rsidRPr="00B935E6">
              <w:rPr>
                <w:sz w:val="22"/>
                <w:szCs w:val="22"/>
              </w:rPr>
              <w:t>DRA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both"/>
              <w:rPr>
                <w:sz w:val="22"/>
                <w:szCs w:val="22"/>
              </w:rPr>
            </w:pPr>
            <w:r w:rsidRPr="00B935E6">
              <w:rPr>
                <w:sz w:val="22"/>
                <w:szCs w:val="22"/>
              </w:rPr>
              <w:t>Xã Xuân Lam</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935E6" w:rsidRPr="00B935E6" w:rsidRDefault="00B935E6" w:rsidP="00E02D3A">
            <w:pPr>
              <w:spacing w:line="264" w:lineRule="auto"/>
              <w:jc w:val="right"/>
              <w:rPr>
                <w:sz w:val="22"/>
                <w:szCs w:val="22"/>
              </w:rPr>
            </w:pPr>
            <w:r w:rsidRPr="00B935E6">
              <w:rPr>
                <w:sz w:val="22"/>
                <w:szCs w:val="22"/>
              </w:rPr>
              <w:t>1,00</w:t>
            </w:r>
          </w:p>
        </w:tc>
      </w:tr>
    </w:tbl>
    <w:p w:rsidR="00560647" w:rsidRPr="00190EB6" w:rsidRDefault="00560647" w:rsidP="00E757BD">
      <w:pPr>
        <w:pStyle w:val="Phn1"/>
      </w:pPr>
      <w:bookmarkStart w:id="543" w:name="_Toc72867627"/>
      <w:r w:rsidRPr="00190EB6">
        <w:t>2.3. Tổng hợp, cân đối các chỉ tiêu sử dụng đất</w:t>
      </w:r>
      <w:bookmarkEnd w:id="543"/>
    </w:p>
    <w:p w:rsidR="00560647" w:rsidRDefault="00560647" w:rsidP="00E02D3A">
      <w:pPr>
        <w:spacing w:line="264" w:lineRule="auto"/>
        <w:ind w:firstLine="720"/>
        <w:jc w:val="both"/>
        <w:rPr>
          <w:spacing w:val="-6"/>
          <w:sz w:val="28"/>
          <w:szCs w:val="28"/>
          <w:lang w:val="nl-NL"/>
        </w:rPr>
      </w:pPr>
      <w:r w:rsidRPr="00190EB6">
        <w:rPr>
          <w:spacing w:val="-6"/>
          <w:sz w:val="28"/>
          <w:szCs w:val="28"/>
          <w:lang w:val="nl-NL"/>
        </w:rPr>
        <w:t>Trên cơ sở tiềm năng quỹ đất đai, căn cứ vào những lợi thế so sánh, những hạn chế và thách thức, thực hiện mục tiêu phát triển chung của huyện với khả năng tăng trưởng khá cao và chuyển dịch cơ cấu mạnh sẽ đưa huyện Nghi Xuân thành huyện có kinh tế phát triển, xã hội ổn định, đời sống của người dân ngày càng nâng cao và có môi trường trong sạch bền vững. Căn cứ vào định hướng phát triển của các ngành, phương án phân bổ quỹ đất của huyện đến năm 2030 như sau:</w:t>
      </w:r>
    </w:p>
    <w:tbl>
      <w:tblPr>
        <w:tblW w:w="9720" w:type="dxa"/>
        <w:tblInd w:w="-522" w:type="dxa"/>
        <w:tblLook w:val="04A0" w:firstRow="1" w:lastRow="0" w:firstColumn="1" w:lastColumn="0" w:noHBand="0" w:noVBand="1"/>
      </w:tblPr>
      <w:tblGrid>
        <w:gridCol w:w="601"/>
        <w:gridCol w:w="3269"/>
        <w:gridCol w:w="780"/>
        <w:gridCol w:w="1100"/>
        <w:gridCol w:w="910"/>
        <w:gridCol w:w="1100"/>
        <w:gridCol w:w="880"/>
        <w:gridCol w:w="1080"/>
      </w:tblGrid>
      <w:tr w:rsidR="009131BD" w:rsidRPr="003640D4" w:rsidTr="00AB6C39">
        <w:trPr>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lastRenderedPageBreak/>
              <w:t>TT</w:t>
            </w:r>
          </w:p>
        </w:tc>
        <w:tc>
          <w:tcPr>
            <w:tcW w:w="32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Chỉ tiêu sử dụng đất</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Mã loại đất</w:t>
            </w:r>
          </w:p>
        </w:tc>
        <w:tc>
          <w:tcPr>
            <w:tcW w:w="2010" w:type="dxa"/>
            <w:gridSpan w:val="2"/>
            <w:tcBorders>
              <w:top w:val="single" w:sz="4" w:space="0" w:color="auto"/>
              <w:left w:val="nil"/>
              <w:bottom w:val="single" w:sz="4" w:space="0" w:color="auto"/>
              <w:right w:val="single" w:sz="4" w:space="0" w:color="000000"/>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Hiện trạng sử dụng đất năm 2020</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Quy hoạch sử dụng đất đến năm 2030</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Tăng (+), giảm (-) ha</w:t>
            </w:r>
          </w:p>
        </w:tc>
      </w:tr>
      <w:tr w:rsidR="009131BD" w:rsidRPr="003640D4" w:rsidTr="00AB6C39">
        <w:trPr>
          <w:trHeight w:val="67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9131BD" w:rsidRPr="003640D4" w:rsidRDefault="009131BD" w:rsidP="00AB6C39">
            <w:pPr>
              <w:rPr>
                <w:b/>
                <w:bCs/>
                <w:sz w:val="22"/>
                <w:szCs w:val="22"/>
              </w:rPr>
            </w:pPr>
          </w:p>
        </w:tc>
        <w:tc>
          <w:tcPr>
            <w:tcW w:w="3269" w:type="dxa"/>
            <w:vMerge/>
            <w:tcBorders>
              <w:top w:val="single" w:sz="4" w:space="0" w:color="auto"/>
              <w:left w:val="single" w:sz="4" w:space="0" w:color="auto"/>
              <w:bottom w:val="single" w:sz="4" w:space="0" w:color="000000"/>
              <w:right w:val="single" w:sz="4" w:space="0" w:color="auto"/>
            </w:tcBorders>
            <w:vAlign w:val="center"/>
            <w:hideMark/>
          </w:tcPr>
          <w:p w:rsidR="009131BD" w:rsidRPr="003640D4" w:rsidRDefault="009131BD" w:rsidP="00AB6C39">
            <w:pPr>
              <w:rPr>
                <w:b/>
                <w:bCs/>
                <w:sz w:val="22"/>
                <w:szCs w:val="22"/>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9131BD" w:rsidRPr="003640D4" w:rsidRDefault="009131BD" w:rsidP="00AB6C39">
            <w:pPr>
              <w:rPr>
                <w:b/>
                <w:bCs/>
                <w:sz w:val="22"/>
                <w:szCs w:val="22"/>
              </w:rPr>
            </w:pPr>
          </w:p>
        </w:tc>
        <w:tc>
          <w:tcPr>
            <w:tcW w:w="110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Diện tích (ha)</w:t>
            </w:r>
          </w:p>
        </w:tc>
        <w:tc>
          <w:tcPr>
            <w:tcW w:w="91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Cơ cấu (%)</w:t>
            </w:r>
          </w:p>
        </w:tc>
        <w:tc>
          <w:tcPr>
            <w:tcW w:w="110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Diện tích (ha)</w:t>
            </w:r>
          </w:p>
        </w:tc>
        <w:tc>
          <w:tcPr>
            <w:tcW w:w="8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Cơ cấu (%)</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9131BD" w:rsidRPr="003640D4" w:rsidRDefault="009131BD" w:rsidP="00AB6C39">
            <w:pPr>
              <w:rPr>
                <w:b/>
                <w:bCs/>
                <w:sz w:val="22"/>
                <w:szCs w:val="22"/>
              </w:rPr>
            </w:pPr>
          </w:p>
        </w:tc>
      </w:tr>
      <w:tr w:rsidR="009131BD" w:rsidRPr="003640D4" w:rsidTr="00AB6C39">
        <w:trPr>
          <w:trHeight w:val="34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 </w:t>
            </w:r>
          </w:p>
        </w:tc>
        <w:tc>
          <w:tcPr>
            <w:tcW w:w="3269"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Tổng diện tích tự nhiên</w:t>
            </w:r>
          </w:p>
        </w:tc>
        <w:tc>
          <w:tcPr>
            <w:tcW w:w="7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center"/>
              <w:rPr>
                <w:b/>
                <w:bCs/>
                <w:sz w:val="22"/>
                <w:szCs w:val="22"/>
              </w:rPr>
            </w:pPr>
            <w:r w:rsidRPr="003640D4">
              <w:rPr>
                <w:b/>
                <w:bCs/>
                <w:sz w:val="22"/>
                <w:szCs w:val="22"/>
              </w:rPr>
              <w:t> </w:t>
            </w:r>
          </w:p>
        </w:tc>
        <w:tc>
          <w:tcPr>
            <w:tcW w:w="110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22251,10 </w:t>
            </w:r>
          </w:p>
        </w:tc>
        <w:tc>
          <w:tcPr>
            <w:tcW w:w="91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100 </w:t>
            </w:r>
          </w:p>
        </w:tc>
        <w:tc>
          <w:tcPr>
            <w:tcW w:w="110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22251,10 </w:t>
            </w:r>
          </w:p>
        </w:tc>
        <w:tc>
          <w:tcPr>
            <w:tcW w:w="8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100 </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0,00 </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b/>
                <w:bCs/>
                <w:sz w:val="22"/>
                <w:szCs w:val="22"/>
              </w:rPr>
            </w:pPr>
            <w:r w:rsidRPr="003640D4">
              <w:rPr>
                <w:b/>
                <w:bCs/>
                <w:sz w:val="22"/>
                <w:szCs w:val="22"/>
              </w:rPr>
              <w:t>1</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b/>
                <w:bCs/>
                <w:sz w:val="22"/>
                <w:szCs w:val="22"/>
              </w:rPr>
            </w:pPr>
            <w:r w:rsidRPr="003640D4">
              <w:rPr>
                <w:b/>
                <w:bCs/>
                <w:sz w:val="22"/>
                <w:szCs w:val="22"/>
              </w:rPr>
              <w:t xml:space="preserve"> Đất nông nghiệp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NNP</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15.762,64</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70,84</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12.298,72</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55,27</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(3463,92)</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Trong đố: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w:t>
            </w:r>
          </w:p>
        </w:tc>
        <w:tc>
          <w:tcPr>
            <w:tcW w:w="1100" w:type="dxa"/>
            <w:tcBorders>
              <w:top w:val="nil"/>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910" w:type="dxa"/>
            <w:tcBorders>
              <w:top w:val="nil"/>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1100" w:type="dxa"/>
            <w:tcBorders>
              <w:top w:val="nil"/>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880" w:type="dxa"/>
            <w:tcBorders>
              <w:top w:val="nil"/>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1080" w:type="dxa"/>
            <w:tcBorders>
              <w:top w:val="nil"/>
              <w:left w:val="nil"/>
              <w:bottom w:val="single" w:sz="4" w:space="0" w:color="auto"/>
              <w:right w:val="single" w:sz="4" w:space="0" w:color="auto"/>
            </w:tcBorders>
            <w:shd w:val="clear" w:color="000000" w:fill="FFFFFF"/>
            <w:vAlign w:val="center"/>
          </w:tcPr>
          <w:p w:rsidR="009131BD" w:rsidRPr="003640D4" w:rsidRDefault="009131BD" w:rsidP="00AB6C39">
            <w:pPr>
              <w:jc w:val="right"/>
              <w:rPr>
                <w:sz w:val="22"/>
                <w:szCs w:val="22"/>
              </w:rPr>
            </w:pPr>
          </w:p>
        </w:tc>
      </w:tr>
      <w:tr w:rsidR="009131BD" w:rsidRPr="003640D4" w:rsidTr="00AB6C39">
        <w:trPr>
          <w:trHeight w:val="37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1,1</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trồng lúa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LUA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3.898,93</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17,52</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2.958,16</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13,29</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-940,77</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Trong đó: Đất chuyên trồng lúa nước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LUC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1.914,41</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1.448,21</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6,51</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w:t>
            </w:r>
            <w:r w:rsidRPr="003640D4">
              <w:rPr>
                <w:sz w:val="22"/>
                <w:szCs w:val="22"/>
              </w:rPr>
              <w:t>466,20</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trồng lúa nước còn lại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LUK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1.984,52</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8,92</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1.509,95</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6,79</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w:t>
            </w:r>
            <w:r w:rsidRPr="003640D4">
              <w:rPr>
                <w:sz w:val="22"/>
                <w:szCs w:val="22"/>
              </w:rPr>
              <w:t>474,57</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1.2</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trồng cây hàng năm khác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HNK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2.268,86</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10,20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932,38</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4,19</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-1336,48</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1.3</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trồng cây lâu năm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CLN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2.030,31</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9,12</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1.277,14</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5,74</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-753,17</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1.4</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rừng phòng hộ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RPH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4.685,82</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21,06</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4.545,98</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20,43</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-139,84</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1.5</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rừng đặc dụng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RDD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1.6</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rừng sản xuất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RSX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1.913,02</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1.660,21</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7,46</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w:t>
            </w:r>
            <w:r w:rsidRPr="003640D4">
              <w:rPr>
                <w:sz w:val="22"/>
                <w:szCs w:val="22"/>
              </w:rPr>
              <w:t>252,81</w:t>
            </w:r>
          </w:p>
        </w:tc>
      </w:tr>
      <w:tr w:rsidR="009131BD" w:rsidRPr="003640D4" w:rsidTr="00AB6C39">
        <w:trPr>
          <w:trHeight w:val="52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i/>
                <w:iCs/>
                <w:sz w:val="22"/>
                <w:szCs w:val="22"/>
              </w:rPr>
            </w:pPr>
            <w:r w:rsidRPr="003640D4">
              <w:rPr>
                <w:i/>
                <w:iCs/>
                <w:sz w:val="22"/>
                <w:szCs w:val="22"/>
              </w:rPr>
              <w:t xml:space="preserve"> Trong đó: đất có rừng sản xuất là rừng tụ nhiên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RSN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1.7</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nuôi trồng thuỷ sản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NTS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846,87</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3,81</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528,75</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2,38</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-318,12</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1.8</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làm muối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LMU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1.9</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nông nghiệp khác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NKH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118,83</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0,53</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396,10</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1,78</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277,27 </w:t>
            </w:r>
          </w:p>
        </w:tc>
      </w:tr>
      <w:tr w:rsidR="009131BD" w:rsidRPr="003640D4" w:rsidTr="000E699D">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b/>
                <w:bCs/>
                <w:sz w:val="22"/>
                <w:szCs w:val="22"/>
              </w:rPr>
            </w:pPr>
            <w:r w:rsidRPr="003640D4">
              <w:rPr>
                <w:b/>
                <w:bCs/>
                <w:sz w:val="22"/>
                <w:szCs w:val="22"/>
              </w:rPr>
              <w:t>2</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b/>
                <w:bCs/>
                <w:sz w:val="22"/>
                <w:szCs w:val="22"/>
              </w:rPr>
            </w:pPr>
            <w:r w:rsidRPr="003640D4">
              <w:rPr>
                <w:b/>
                <w:bCs/>
                <w:sz w:val="22"/>
                <w:szCs w:val="22"/>
              </w:rPr>
              <w:t>Đất phi nông nghiệp</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PNN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5.469,96</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24,58</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9.113,66</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40,96</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3643,70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Trong đó:</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quốc phòng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CQP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54,32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0,24</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128,44</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0,58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74,12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2.2</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an ninh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CAN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0,94</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6,98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6,04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2.3</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khu công nghiệp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SKK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25,23</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300,00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1,35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274,77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2,4</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cụm công nghiệp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SKN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8,77</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0,04</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113,11</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0,51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104,34 </w:t>
            </w:r>
          </w:p>
        </w:tc>
      </w:tr>
      <w:tr w:rsidR="009131BD" w:rsidRPr="003640D4" w:rsidTr="000E699D">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2,5</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thương mại, dịch vụ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TMD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125,98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0,57</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1.063,59</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4,78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937,61 </w:t>
            </w:r>
          </w:p>
        </w:tc>
      </w:tr>
      <w:tr w:rsidR="009131BD" w:rsidRPr="003640D4" w:rsidTr="000E699D">
        <w:trPr>
          <w:trHeight w:val="42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2,6</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cơ sở sản xuất phi nông nghiệp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SKC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103,20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0,46</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102,35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0,46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-0,85</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2,7</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sử dụng cho hoạt động khoáng sản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SKS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2,38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2,38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2,8</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sản xuất vật liệu xây dựng, làm đồ gốm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SKX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11,82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0,05</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77,82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0,35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66,00 </w:t>
            </w:r>
          </w:p>
        </w:tc>
      </w:tr>
      <w:tr w:rsidR="009131BD" w:rsidRPr="003640D4" w:rsidTr="000E699D">
        <w:trPr>
          <w:trHeight w:val="58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2.9</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phát triển hạ tầng cấp quốc gia, cấp tỉnh, cấp huyện, cấp xã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DHT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2.277,73</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10,24</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3.588,44</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16,13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sidRPr="003640D4">
              <w:rPr>
                <w:b/>
                <w:bCs/>
                <w:sz w:val="22"/>
                <w:szCs w:val="22"/>
              </w:rPr>
              <w:t xml:space="preserve">1310,71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i/>
                <w:iCs/>
                <w:sz w:val="22"/>
                <w:szCs w:val="22"/>
              </w:rPr>
            </w:pPr>
            <w:r w:rsidRPr="003640D4">
              <w:rPr>
                <w:i/>
                <w:iCs/>
                <w:sz w:val="22"/>
                <w:szCs w:val="22"/>
              </w:rPr>
              <w:t xml:space="preserve"> Trong đó: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910" w:type="dxa"/>
            <w:tcBorders>
              <w:top w:val="single" w:sz="4" w:space="0" w:color="auto"/>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1100" w:type="dxa"/>
            <w:tcBorders>
              <w:top w:val="single" w:sz="4" w:space="0" w:color="auto"/>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880" w:type="dxa"/>
            <w:tcBorders>
              <w:top w:val="single" w:sz="4" w:space="0" w:color="auto"/>
              <w:left w:val="nil"/>
              <w:bottom w:val="single" w:sz="4" w:space="0" w:color="auto"/>
              <w:right w:val="single" w:sz="4" w:space="0" w:color="auto"/>
            </w:tcBorders>
            <w:shd w:val="clear" w:color="000000" w:fill="FFFFFF"/>
            <w:noWrap/>
            <w:vAlign w:val="center"/>
          </w:tcPr>
          <w:p w:rsidR="009131BD" w:rsidRPr="003640D4" w:rsidRDefault="009131BD" w:rsidP="00AB6C39">
            <w:pPr>
              <w:jc w:val="right"/>
              <w:rPr>
                <w:sz w:val="22"/>
                <w:szCs w:val="22"/>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9131BD" w:rsidRPr="003640D4" w:rsidRDefault="009131BD" w:rsidP="00AB6C39">
            <w:pPr>
              <w:jc w:val="right"/>
              <w:rPr>
                <w:sz w:val="22"/>
                <w:szCs w:val="22"/>
              </w:rPr>
            </w:pP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giao thông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DGT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1.400,42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6,29</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2.352,69</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10,57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952,27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thủy lợi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DTL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311,16</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1,40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412,02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1,85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100,86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sở văn hóa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DVH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4,76</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4,76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sở y tế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DYT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5,93</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0,03</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5,91</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-0,02</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sở giáo dục và đào tạo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DGD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65,46</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0,29</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61,82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0,28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-3,64</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sở thể dục thể </w:t>
            </w:r>
            <w:r w:rsidRPr="003640D4">
              <w:rPr>
                <w:sz w:val="22"/>
                <w:szCs w:val="22"/>
              </w:rPr>
              <w:lastRenderedPageBreak/>
              <w:t xml:space="preserve">thao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lastRenderedPageBreak/>
              <w:t xml:space="preserve"> DTT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42,84</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0,19</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103,06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0,46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60,22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lastRenderedPageBreak/>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công trình năng lượng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DNL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1,80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3,62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1,82 </w:t>
            </w:r>
          </w:p>
        </w:tc>
      </w:tr>
      <w:tr w:rsidR="009131BD" w:rsidRPr="003640D4" w:rsidTr="00AB6C39">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công trình bưu chính, viến thông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DBV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0,82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1,57</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0,75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kho dự trữ quốc gia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DKG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có di tích lịch sử - văn hóa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DDT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15,17</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0,07</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15,56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0,39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bãi thải, xử lý chất thải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DRA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4,08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25,13</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21,05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cơ sở tôn giáo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TON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11,21</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0,05</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106,56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0,48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95,35 </w:t>
            </w:r>
          </w:p>
        </w:tc>
      </w:tr>
      <w:tr w:rsidR="009131BD" w:rsidRPr="003640D4" w:rsidTr="000E699D">
        <w:trPr>
          <w:trHeight w:val="58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làm nghĩa trang, nhà tang lễ, nhà hỏa táng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NTD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403,34</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1,81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438,14</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1,97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34,80 </w:t>
            </w:r>
          </w:p>
        </w:tc>
      </w:tr>
      <w:tr w:rsidR="009131BD" w:rsidRPr="003640D4" w:rsidTr="009131B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sơ khoa học công nghệ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DKH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3,52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3,52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sơ dịch vụ xã hội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DXH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45,90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45,90 </w:t>
            </w:r>
          </w:p>
        </w:tc>
      </w:tr>
      <w:tr w:rsidR="009131BD" w:rsidRPr="003640D4" w:rsidTr="009131B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BD" w:rsidRPr="003640D4" w:rsidRDefault="009131BD" w:rsidP="00AB6C39">
            <w:pPr>
              <w:jc w:val="center"/>
              <w:rPr>
                <w:sz w:val="22"/>
                <w:szCs w:val="22"/>
              </w:rPr>
            </w:pPr>
            <w:r w:rsidRPr="003640D4">
              <w:rPr>
                <w:sz w:val="22"/>
                <w:szCs w:val="22"/>
              </w:rPr>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chợ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DCH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7,22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0,03</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8,18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0,96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2,10</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danh lam thắng cảnh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DDL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2,11</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sinh hoạt cộng đồng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DSH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25,95</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0,12</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28,40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2,45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2,12</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khu vui chơi, giải trí công cộng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DKV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7,83</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0,04</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176,30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0,79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168,47 </w:t>
            </w:r>
          </w:p>
        </w:tc>
      </w:tr>
      <w:tr w:rsidR="009131BD" w:rsidRPr="003640D4" w:rsidTr="009131B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2.13</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ở tại nông thôn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ONT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719,78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3,23</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1.150,31</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430,53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2.14</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ở tại đô thị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ODT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145,18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0,65</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508,55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363,37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2.15</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trụ sở cơ quan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TSC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14,28</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0,06</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30,18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15,90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2.16</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trụ sở của tổ chức sự nghiệp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DTS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1,27</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1,27</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2.17</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xây dựng cơ sở ngoại giao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DNG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2,18</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tin ngưỡng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TIN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40,22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0,18</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47,19</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6,97 </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2,19</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sông, ngòi, kênh, rạch, suối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SON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1.381,64</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6,21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1.348,96</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6,06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-32,68</w:t>
            </w:r>
          </w:p>
        </w:tc>
      </w:tr>
      <w:tr w:rsidR="009131BD" w:rsidRPr="003640D4" w:rsidTr="000E699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2,2</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có mặt nước chuyên dùng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MNC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515,49</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2,32</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431,45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1,94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Pr>
                <w:sz w:val="22"/>
                <w:szCs w:val="22"/>
              </w:rPr>
              <w:t>-84,04</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2,21</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sz w:val="22"/>
                <w:szCs w:val="22"/>
              </w:rPr>
            </w:pPr>
            <w:r w:rsidRPr="003640D4">
              <w:rPr>
                <w:sz w:val="22"/>
                <w:szCs w:val="22"/>
              </w:rPr>
              <w:t xml:space="preserve"> Đất phi nông nghiệp khác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sz w:val="22"/>
                <w:szCs w:val="22"/>
              </w:rPr>
            </w:pPr>
            <w:r w:rsidRPr="003640D4">
              <w:rPr>
                <w:sz w:val="22"/>
                <w:szCs w:val="22"/>
              </w:rPr>
              <w:t xml:space="preserve"> PNK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7,96</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0,04</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7,96</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sz w:val="22"/>
                <w:szCs w:val="22"/>
              </w:rPr>
            </w:pPr>
            <w:r w:rsidRPr="003640D4">
              <w:rPr>
                <w:sz w:val="22"/>
                <w:szCs w:val="22"/>
              </w:rPr>
              <w:t>0,04</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sz w:val="22"/>
                <w:szCs w:val="22"/>
              </w:rPr>
            </w:pPr>
            <w:r w:rsidRPr="003640D4">
              <w:rPr>
                <w:sz w:val="22"/>
                <w:szCs w:val="22"/>
              </w:rPr>
              <w:t xml:space="preserve">0,00 </w:t>
            </w:r>
          </w:p>
        </w:tc>
      </w:tr>
      <w:tr w:rsidR="009131BD" w:rsidRPr="003640D4" w:rsidTr="00AB6C39">
        <w:trPr>
          <w:trHeight w:val="319"/>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9131BD" w:rsidRPr="003640D4" w:rsidRDefault="009131BD" w:rsidP="00AB6C39">
            <w:pPr>
              <w:rPr>
                <w:b/>
                <w:bCs/>
                <w:sz w:val="22"/>
                <w:szCs w:val="22"/>
              </w:rPr>
            </w:pPr>
            <w:r w:rsidRPr="003640D4">
              <w:rPr>
                <w:b/>
                <w:bCs/>
                <w:sz w:val="22"/>
                <w:szCs w:val="22"/>
              </w:rPr>
              <w:t xml:space="preserve">     3 </w:t>
            </w:r>
          </w:p>
        </w:tc>
        <w:tc>
          <w:tcPr>
            <w:tcW w:w="3269"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rPr>
                <w:b/>
                <w:bCs/>
                <w:sz w:val="22"/>
                <w:szCs w:val="22"/>
              </w:rPr>
            </w:pPr>
            <w:r w:rsidRPr="003640D4">
              <w:rPr>
                <w:b/>
                <w:bCs/>
                <w:sz w:val="22"/>
                <w:szCs w:val="22"/>
              </w:rPr>
              <w:t xml:space="preserve"> Đất chưa sử dụng </w:t>
            </w:r>
          </w:p>
        </w:tc>
        <w:tc>
          <w:tcPr>
            <w:tcW w:w="780" w:type="dxa"/>
            <w:tcBorders>
              <w:top w:val="nil"/>
              <w:left w:val="nil"/>
              <w:bottom w:val="single" w:sz="4" w:space="0" w:color="auto"/>
              <w:right w:val="single" w:sz="4" w:space="0" w:color="auto"/>
            </w:tcBorders>
            <w:shd w:val="clear" w:color="auto" w:fill="auto"/>
            <w:vAlign w:val="center"/>
            <w:hideMark/>
          </w:tcPr>
          <w:p w:rsidR="009131BD" w:rsidRPr="003640D4" w:rsidRDefault="009131BD" w:rsidP="00AB6C39">
            <w:pPr>
              <w:jc w:val="center"/>
              <w:rPr>
                <w:b/>
                <w:bCs/>
                <w:sz w:val="22"/>
                <w:szCs w:val="22"/>
              </w:rPr>
            </w:pPr>
            <w:r w:rsidRPr="003640D4">
              <w:rPr>
                <w:b/>
                <w:bCs/>
                <w:sz w:val="22"/>
                <w:szCs w:val="22"/>
              </w:rPr>
              <w:t xml:space="preserve"> CSD </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1.018,49</w:t>
            </w:r>
          </w:p>
        </w:tc>
        <w:tc>
          <w:tcPr>
            <w:tcW w:w="91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4,58</w:t>
            </w:r>
          </w:p>
        </w:tc>
        <w:tc>
          <w:tcPr>
            <w:tcW w:w="110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838,71</w:t>
            </w:r>
          </w:p>
        </w:tc>
        <w:tc>
          <w:tcPr>
            <w:tcW w:w="880" w:type="dxa"/>
            <w:tcBorders>
              <w:top w:val="nil"/>
              <w:left w:val="nil"/>
              <w:bottom w:val="single" w:sz="4" w:space="0" w:color="auto"/>
              <w:right w:val="single" w:sz="4" w:space="0" w:color="auto"/>
            </w:tcBorders>
            <w:shd w:val="clear" w:color="000000" w:fill="FFFFFF"/>
            <w:noWrap/>
            <w:vAlign w:val="center"/>
            <w:hideMark/>
          </w:tcPr>
          <w:p w:rsidR="009131BD" w:rsidRPr="003640D4" w:rsidRDefault="009131BD" w:rsidP="00AB6C39">
            <w:pPr>
              <w:jc w:val="right"/>
              <w:rPr>
                <w:b/>
                <w:bCs/>
                <w:sz w:val="22"/>
                <w:szCs w:val="22"/>
              </w:rPr>
            </w:pPr>
            <w:r w:rsidRPr="003640D4">
              <w:rPr>
                <w:b/>
                <w:bCs/>
                <w:sz w:val="22"/>
                <w:szCs w:val="22"/>
              </w:rPr>
              <w:t>3,77</w:t>
            </w:r>
          </w:p>
        </w:tc>
        <w:tc>
          <w:tcPr>
            <w:tcW w:w="1080" w:type="dxa"/>
            <w:tcBorders>
              <w:top w:val="nil"/>
              <w:left w:val="nil"/>
              <w:bottom w:val="single" w:sz="4" w:space="0" w:color="auto"/>
              <w:right w:val="single" w:sz="4" w:space="0" w:color="auto"/>
            </w:tcBorders>
            <w:shd w:val="clear" w:color="000000" w:fill="FFFFFF"/>
            <w:vAlign w:val="center"/>
            <w:hideMark/>
          </w:tcPr>
          <w:p w:rsidR="009131BD" w:rsidRPr="003640D4" w:rsidRDefault="009131BD" w:rsidP="00AB6C39">
            <w:pPr>
              <w:jc w:val="right"/>
              <w:rPr>
                <w:b/>
                <w:bCs/>
                <w:sz w:val="22"/>
                <w:szCs w:val="22"/>
              </w:rPr>
            </w:pPr>
            <w:r>
              <w:rPr>
                <w:b/>
                <w:bCs/>
                <w:sz w:val="22"/>
                <w:szCs w:val="22"/>
              </w:rPr>
              <w:t>-179,78</w:t>
            </w:r>
          </w:p>
        </w:tc>
      </w:tr>
    </w:tbl>
    <w:p w:rsidR="007C7382" w:rsidRPr="00B935E6" w:rsidRDefault="007C7382" w:rsidP="00842747">
      <w:pPr>
        <w:widowControl w:val="0"/>
        <w:spacing w:line="264" w:lineRule="auto"/>
        <w:jc w:val="both"/>
        <w:rPr>
          <w:b/>
          <w:i/>
          <w:color w:val="000000" w:themeColor="text1"/>
          <w:sz w:val="28"/>
          <w:szCs w:val="28"/>
          <w:lang w:val="nb-NO"/>
        </w:rPr>
      </w:pPr>
      <w:r w:rsidRPr="00B935E6">
        <w:rPr>
          <w:b/>
          <w:i/>
          <w:color w:val="000000" w:themeColor="text1"/>
          <w:sz w:val="28"/>
          <w:szCs w:val="28"/>
          <w:lang w:val="nb-NO"/>
        </w:rPr>
        <w:t>2.</w:t>
      </w:r>
      <w:r w:rsidR="0036101B">
        <w:rPr>
          <w:b/>
          <w:i/>
          <w:color w:val="000000" w:themeColor="text1"/>
          <w:sz w:val="28"/>
          <w:szCs w:val="28"/>
          <w:lang w:val="nb-NO"/>
        </w:rPr>
        <w:t>3</w:t>
      </w:r>
      <w:r w:rsidRPr="00B935E6">
        <w:rPr>
          <w:b/>
          <w:i/>
          <w:color w:val="000000" w:themeColor="text1"/>
          <w:sz w:val="28"/>
          <w:szCs w:val="28"/>
          <w:lang w:val="nb-NO"/>
        </w:rPr>
        <w:t>.1. Đất nông nghiệp</w:t>
      </w:r>
    </w:p>
    <w:bookmarkEnd w:id="542"/>
    <w:p w:rsidR="007C7382" w:rsidRPr="00B935E6" w:rsidRDefault="007C7382" w:rsidP="00E02D3A">
      <w:pPr>
        <w:spacing w:line="264" w:lineRule="auto"/>
        <w:jc w:val="both"/>
        <w:rPr>
          <w:sz w:val="28"/>
          <w:szCs w:val="28"/>
          <w:lang w:val="nb-NO"/>
        </w:rPr>
      </w:pPr>
      <w:r w:rsidRPr="00B935E6">
        <w:rPr>
          <w:sz w:val="28"/>
          <w:szCs w:val="28"/>
          <w:lang w:val="nb-NO"/>
        </w:rPr>
        <w:tab/>
        <w:t xml:space="preserve">Diện tích đất nông nghiệp </w:t>
      </w:r>
      <w:r w:rsidR="0054289D"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1</w:t>
      </w:r>
      <w:r w:rsidR="009C30E0" w:rsidRPr="00B935E6">
        <w:rPr>
          <w:sz w:val="28"/>
          <w:szCs w:val="28"/>
          <w:lang w:val="nb-NO"/>
        </w:rPr>
        <w:t>5.7</w:t>
      </w:r>
      <w:r w:rsidR="002419B8">
        <w:rPr>
          <w:sz w:val="28"/>
          <w:szCs w:val="28"/>
          <w:lang w:val="nb-NO"/>
        </w:rPr>
        <w:t>62,64</w:t>
      </w:r>
      <w:r w:rsidRPr="00B935E6">
        <w:rPr>
          <w:sz w:val="28"/>
          <w:szCs w:val="28"/>
          <w:lang w:val="nb-NO"/>
        </w:rPr>
        <w:t xml:space="preserve"> ha</w:t>
      </w:r>
      <w:r w:rsidR="0054289D"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r>
      <w:r w:rsidR="009C30E0" w:rsidRPr="00B935E6">
        <w:rPr>
          <w:sz w:val="28"/>
          <w:szCs w:val="28"/>
          <w:lang w:val="nb-NO"/>
        </w:rPr>
        <w:t>T</w:t>
      </w:r>
      <w:r w:rsidRPr="00B935E6">
        <w:rPr>
          <w:sz w:val="28"/>
          <w:szCs w:val="28"/>
          <w:lang w:val="nb-NO"/>
        </w:rPr>
        <w:t xml:space="preserve">rong kỳ </w:t>
      </w:r>
      <w:r w:rsidR="009C30E0" w:rsidRPr="00B935E6">
        <w:rPr>
          <w:sz w:val="28"/>
          <w:szCs w:val="28"/>
          <w:lang w:val="nb-NO"/>
        </w:rPr>
        <w:t xml:space="preserve">quy hoạch </w:t>
      </w:r>
      <w:r w:rsidRPr="00B935E6">
        <w:rPr>
          <w:sz w:val="28"/>
          <w:szCs w:val="28"/>
          <w:lang w:val="nb-NO"/>
        </w:rPr>
        <w:t xml:space="preserve">diện tích đất nông </w:t>
      </w:r>
      <w:r w:rsidR="008832AD" w:rsidRPr="00B935E6">
        <w:rPr>
          <w:sz w:val="28"/>
          <w:szCs w:val="28"/>
          <w:lang w:val="nb-NO"/>
        </w:rPr>
        <w:t xml:space="preserve">giảm </w:t>
      </w:r>
      <w:r w:rsidRPr="00B935E6">
        <w:rPr>
          <w:sz w:val="28"/>
          <w:szCs w:val="28"/>
          <w:lang w:val="nb-NO"/>
        </w:rPr>
        <w:t>là</w:t>
      </w:r>
      <w:r w:rsidR="00B22D47">
        <w:rPr>
          <w:sz w:val="28"/>
          <w:szCs w:val="28"/>
          <w:lang w:val="nb-NO"/>
        </w:rPr>
        <w:t xml:space="preserve"> </w:t>
      </w:r>
      <w:r w:rsidR="001E7F4C" w:rsidRPr="00B935E6">
        <w:rPr>
          <w:sz w:val="28"/>
          <w:szCs w:val="28"/>
          <w:lang w:val="nb-NO"/>
        </w:rPr>
        <w:t>3.</w:t>
      </w:r>
      <w:r w:rsidR="00E27FE7">
        <w:rPr>
          <w:sz w:val="28"/>
          <w:szCs w:val="28"/>
          <w:lang w:val="nb-NO"/>
        </w:rPr>
        <w:t>7</w:t>
      </w:r>
      <w:r w:rsidR="00274EA1">
        <w:rPr>
          <w:sz w:val="28"/>
          <w:szCs w:val="28"/>
          <w:lang w:val="nb-NO"/>
        </w:rPr>
        <w:t>89,98</w:t>
      </w:r>
      <w:r w:rsidR="00B22D47">
        <w:rPr>
          <w:sz w:val="28"/>
          <w:szCs w:val="28"/>
          <w:lang w:val="nb-NO"/>
        </w:rPr>
        <w:t xml:space="preserve"> </w:t>
      </w:r>
      <w:r w:rsidRPr="00B935E6">
        <w:rPr>
          <w:sz w:val="28"/>
          <w:szCs w:val="28"/>
          <w:lang w:val="nb-NO"/>
        </w:rPr>
        <w:t xml:space="preserve">ha do chuyển sang nhóm đất phi nông nghiệp (đất quốc phòng </w:t>
      </w:r>
      <w:r w:rsidR="0092416A">
        <w:rPr>
          <w:sz w:val="28"/>
          <w:szCs w:val="28"/>
          <w:lang w:val="nb-NO"/>
        </w:rPr>
        <w:t>74,1</w:t>
      </w:r>
      <w:r w:rsidR="001E7F4C" w:rsidRPr="00B935E6">
        <w:rPr>
          <w:sz w:val="28"/>
          <w:szCs w:val="28"/>
          <w:lang w:val="nb-NO"/>
        </w:rPr>
        <w:t xml:space="preserve">2 </w:t>
      </w:r>
      <w:r w:rsidRPr="00B935E6">
        <w:rPr>
          <w:sz w:val="28"/>
          <w:szCs w:val="28"/>
          <w:lang w:val="nb-NO"/>
        </w:rPr>
        <w:t xml:space="preserve">ha; đất an ninh </w:t>
      </w:r>
      <w:r w:rsidR="0092416A">
        <w:rPr>
          <w:sz w:val="28"/>
          <w:szCs w:val="28"/>
          <w:lang w:val="nb-NO"/>
        </w:rPr>
        <w:t>5,30</w:t>
      </w:r>
      <w:r w:rsidRPr="00B935E6">
        <w:rPr>
          <w:sz w:val="28"/>
          <w:szCs w:val="28"/>
          <w:lang w:val="nb-NO"/>
        </w:rPr>
        <w:t xml:space="preserve"> ha, đất khu công nghiệp </w:t>
      </w:r>
      <w:r w:rsidR="00E27FE7">
        <w:rPr>
          <w:sz w:val="28"/>
          <w:szCs w:val="28"/>
          <w:lang w:val="nb-NO"/>
        </w:rPr>
        <w:t>274,77</w:t>
      </w:r>
      <w:r w:rsidRPr="00B935E6">
        <w:rPr>
          <w:sz w:val="28"/>
          <w:szCs w:val="28"/>
          <w:lang w:val="nb-NO"/>
        </w:rPr>
        <w:t xml:space="preserve"> ha; </w:t>
      </w:r>
      <w:r w:rsidR="001E7F4C" w:rsidRPr="00B935E6">
        <w:rPr>
          <w:sz w:val="28"/>
          <w:szCs w:val="28"/>
          <w:lang w:val="nb-NO"/>
        </w:rPr>
        <w:t xml:space="preserve">cụm công nghiệp </w:t>
      </w:r>
      <w:r w:rsidR="00E27FE7">
        <w:rPr>
          <w:sz w:val="28"/>
          <w:szCs w:val="28"/>
          <w:lang w:val="nb-NO"/>
        </w:rPr>
        <w:t>95,3</w:t>
      </w:r>
      <w:r w:rsidR="0092416A">
        <w:rPr>
          <w:sz w:val="28"/>
          <w:szCs w:val="28"/>
          <w:lang w:val="nb-NO"/>
        </w:rPr>
        <w:t>0</w:t>
      </w:r>
      <w:r w:rsidR="001E7F4C" w:rsidRPr="00B935E6">
        <w:rPr>
          <w:sz w:val="28"/>
          <w:szCs w:val="28"/>
          <w:lang w:val="nb-NO"/>
        </w:rPr>
        <w:t xml:space="preserve"> ha; đấ</w:t>
      </w:r>
      <w:r w:rsidRPr="00B935E6">
        <w:rPr>
          <w:sz w:val="28"/>
          <w:szCs w:val="28"/>
          <w:lang w:val="nb-NO"/>
        </w:rPr>
        <w:t xml:space="preserve">t thương mại dịch vụ </w:t>
      </w:r>
      <w:r w:rsidR="001E7F4C" w:rsidRPr="00B935E6">
        <w:rPr>
          <w:sz w:val="28"/>
          <w:szCs w:val="28"/>
          <w:lang w:val="nb-NO"/>
        </w:rPr>
        <w:t>8</w:t>
      </w:r>
      <w:r w:rsidR="009131BD">
        <w:rPr>
          <w:sz w:val="28"/>
          <w:szCs w:val="28"/>
          <w:lang w:val="nb-NO"/>
        </w:rPr>
        <w:t>41,47</w:t>
      </w:r>
      <w:r w:rsidRPr="00B935E6">
        <w:rPr>
          <w:sz w:val="28"/>
          <w:szCs w:val="28"/>
          <w:lang w:val="nb-NO"/>
        </w:rPr>
        <w:t xml:space="preserve">ha; đất  cơ sở sản xuất phi nông nghiệp </w:t>
      </w:r>
      <w:r w:rsidR="00E27FE7">
        <w:rPr>
          <w:sz w:val="28"/>
          <w:szCs w:val="28"/>
          <w:lang w:val="nb-NO"/>
        </w:rPr>
        <w:t>18,82</w:t>
      </w:r>
      <w:r w:rsidRPr="00B935E6">
        <w:rPr>
          <w:sz w:val="28"/>
          <w:szCs w:val="28"/>
          <w:lang w:val="nb-NO"/>
        </w:rPr>
        <w:t xml:space="preserve"> ha, đất </w:t>
      </w:r>
      <w:r w:rsidR="001370AF" w:rsidRPr="00B935E6">
        <w:rPr>
          <w:sz w:val="28"/>
          <w:szCs w:val="28"/>
          <w:lang w:val="nb-NO"/>
        </w:rPr>
        <w:t xml:space="preserve">vật liệu xây dựng 54,00 ha; </w:t>
      </w:r>
      <w:r w:rsidRPr="00B935E6">
        <w:rPr>
          <w:sz w:val="28"/>
          <w:szCs w:val="28"/>
          <w:lang w:val="nb-NO"/>
        </w:rPr>
        <w:t xml:space="preserve">đất phát triển hạ tầng cấp quốc gia, cấp tỉnh, cấp huyện, cấp xã </w:t>
      </w:r>
      <w:r w:rsidR="00EC6838">
        <w:rPr>
          <w:sz w:val="28"/>
          <w:szCs w:val="28"/>
          <w:lang w:val="nb-NO"/>
        </w:rPr>
        <w:t>12</w:t>
      </w:r>
      <w:r w:rsidR="009131BD">
        <w:rPr>
          <w:sz w:val="28"/>
          <w:szCs w:val="28"/>
          <w:lang w:val="nb-NO"/>
        </w:rPr>
        <w:t>50,19</w:t>
      </w:r>
      <w:r w:rsidRPr="00B935E6">
        <w:rPr>
          <w:sz w:val="28"/>
          <w:szCs w:val="28"/>
          <w:lang w:val="nb-NO"/>
        </w:rPr>
        <w:t xml:space="preserve">ha; đất </w:t>
      </w:r>
      <w:r w:rsidR="001370AF" w:rsidRPr="00B935E6">
        <w:rPr>
          <w:sz w:val="28"/>
          <w:szCs w:val="28"/>
          <w:lang w:val="nb-NO"/>
        </w:rPr>
        <w:t>sinh hoạt cộng đồng 2,</w:t>
      </w:r>
      <w:r w:rsidR="0092416A">
        <w:rPr>
          <w:sz w:val="28"/>
          <w:szCs w:val="28"/>
          <w:lang w:val="nb-NO"/>
        </w:rPr>
        <w:t>62</w:t>
      </w:r>
      <w:r w:rsidR="001370AF" w:rsidRPr="00B935E6">
        <w:rPr>
          <w:sz w:val="28"/>
          <w:szCs w:val="28"/>
          <w:lang w:val="nb-NO"/>
        </w:rPr>
        <w:t xml:space="preserve"> ha; đất khu vui chơi giải trí </w:t>
      </w:r>
      <w:r w:rsidR="00EC6838">
        <w:rPr>
          <w:sz w:val="28"/>
          <w:szCs w:val="28"/>
          <w:lang w:val="nb-NO"/>
        </w:rPr>
        <w:t>11</w:t>
      </w:r>
      <w:r w:rsidR="00274EA1">
        <w:rPr>
          <w:sz w:val="28"/>
          <w:szCs w:val="28"/>
          <w:lang w:val="nb-NO"/>
        </w:rPr>
        <w:t>7,37</w:t>
      </w:r>
      <w:r w:rsidR="001370AF" w:rsidRPr="00B935E6">
        <w:rPr>
          <w:sz w:val="28"/>
          <w:szCs w:val="28"/>
          <w:lang w:val="nb-NO"/>
        </w:rPr>
        <w:t xml:space="preserve"> ha;  đất ở tại nông thôn </w:t>
      </w:r>
      <w:r w:rsidR="00EC6838">
        <w:rPr>
          <w:sz w:val="28"/>
          <w:szCs w:val="28"/>
          <w:lang w:val="nb-NO"/>
        </w:rPr>
        <w:t>55</w:t>
      </w:r>
      <w:r w:rsidR="00274EA1">
        <w:rPr>
          <w:sz w:val="28"/>
          <w:szCs w:val="28"/>
          <w:lang w:val="nb-NO"/>
        </w:rPr>
        <w:t>2,6</w:t>
      </w:r>
      <w:r w:rsidR="001370AF" w:rsidRPr="00B935E6">
        <w:rPr>
          <w:sz w:val="28"/>
          <w:szCs w:val="28"/>
          <w:lang w:val="nb-NO"/>
        </w:rPr>
        <w:t xml:space="preserve"> ha; đất ở đô thị </w:t>
      </w:r>
      <w:r w:rsidR="00EC6838">
        <w:rPr>
          <w:sz w:val="28"/>
          <w:szCs w:val="28"/>
          <w:lang w:val="nb-NO"/>
        </w:rPr>
        <w:t>2</w:t>
      </w:r>
      <w:r w:rsidR="00274EA1">
        <w:rPr>
          <w:sz w:val="28"/>
          <w:szCs w:val="28"/>
          <w:lang w:val="nb-NO"/>
        </w:rPr>
        <w:t>05,43</w:t>
      </w:r>
      <w:r w:rsidR="001370AF" w:rsidRPr="00B935E6">
        <w:rPr>
          <w:sz w:val="28"/>
          <w:szCs w:val="28"/>
          <w:lang w:val="nb-NO"/>
        </w:rPr>
        <w:t xml:space="preserve"> ha; </w:t>
      </w:r>
      <w:r w:rsidRPr="00B935E6">
        <w:rPr>
          <w:sz w:val="28"/>
          <w:szCs w:val="28"/>
          <w:lang w:val="nb-NO"/>
        </w:rPr>
        <w:t xml:space="preserve">đất xây dựng trụ sở cơ quan </w:t>
      </w:r>
      <w:r w:rsidR="00733FCE" w:rsidRPr="00B935E6">
        <w:rPr>
          <w:sz w:val="28"/>
          <w:szCs w:val="28"/>
          <w:lang w:val="nb-NO"/>
        </w:rPr>
        <w:t>16,</w:t>
      </w:r>
      <w:r w:rsidR="00EC6838">
        <w:rPr>
          <w:sz w:val="28"/>
          <w:szCs w:val="28"/>
          <w:lang w:val="nb-NO"/>
        </w:rPr>
        <w:t>86</w:t>
      </w:r>
      <w:r w:rsidRPr="00B935E6">
        <w:rPr>
          <w:sz w:val="28"/>
          <w:szCs w:val="28"/>
          <w:lang w:val="nb-NO"/>
        </w:rPr>
        <w:t>ha; đất t</w:t>
      </w:r>
      <w:r w:rsidR="00733FCE" w:rsidRPr="00B935E6">
        <w:rPr>
          <w:sz w:val="28"/>
          <w:szCs w:val="28"/>
          <w:lang w:val="nb-NO"/>
        </w:rPr>
        <w:t xml:space="preserve">ín ngưỡng </w:t>
      </w:r>
      <w:r w:rsidR="0092416A">
        <w:rPr>
          <w:sz w:val="28"/>
          <w:szCs w:val="28"/>
          <w:lang w:val="nb-NO"/>
        </w:rPr>
        <w:t xml:space="preserve">5,17 </w:t>
      </w:r>
      <w:r w:rsidR="00733FCE" w:rsidRPr="00B935E6">
        <w:rPr>
          <w:sz w:val="28"/>
          <w:szCs w:val="28"/>
          <w:lang w:val="nb-NO"/>
        </w:rPr>
        <w:t>ha;</w:t>
      </w:r>
      <w:r w:rsidRPr="00B935E6">
        <w:rPr>
          <w:sz w:val="28"/>
          <w:szCs w:val="28"/>
          <w:lang w:val="nb-NO"/>
        </w:rPr>
        <w:t xml:space="preserve"> chu chuyển nội bộ </w:t>
      </w:r>
      <w:r w:rsidR="001551C2">
        <w:rPr>
          <w:sz w:val="28"/>
          <w:szCs w:val="28"/>
          <w:lang w:val="nb-NO"/>
        </w:rPr>
        <w:t>2</w:t>
      </w:r>
      <w:r w:rsidR="00EC6838">
        <w:rPr>
          <w:sz w:val="28"/>
          <w:szCs w:val="28"/>
          <w:lang w:val="nb-NO"/>
        </w:rPr>
        <w:t>75,96</w:t>
      </w:r>
      <w:r w:rsidRPr="00B935E6">
        <w:rPr>
          <w:sz w:val="28"/>
          <w:szCs w:val="28"/>
          <w:lang w:val="nb-NO"/>
        </w:rPr>
        <w:t xml:space="preserve"> ha).</w:t>
      </w:r>
    </w:p>
    <w:p w:rsidR="007C7382" w:rsidRPr="00B935E6" w:rsidRDefault="007C7382" w:rsidP="00E02D3A">
      <w:pPr>
        <w:spacing w:line="264" w:lineRule="auto"/>
        <w:jc w:val="both"/>
        <w:rPr>
          <w:sz w:val="28"/>
          <w:szCs w:val="28"/>
          <w:lang w:val="nb-NO"/>
        </w:rPr>
      </w:pPr>
      <w:r w:rsidRPr="00B935E6">
        <w:rPr>
          <w:sz w:val="28"/>
          <w:szCs w:val="28"/>
          <w:lang w:val="nb-NO"/>
        </w:rPr>
        <w:tab/>
        <w:t xml:space="preserve">Đồng thời trong kỳ </w:t>
      </w:r>
      <w:r w:rsidR="00733FCE" w:rsidRPr="00B935E6">
        <w:rPr>
          <w:sz w:val="28"/>
          <w:szCs w:val="28"/>
          <w:lang w:val="nb-NO"/>
        </w:rPr>
        <w:t>quy hoạch</w:t>
      </w:r>
      <w:r w:rsidRPr="00B935E6">
        <w:rPr>
          <w:sz w:val="28"/>
          <w:szCs w:val="28"/>
          <w:lang w:val="nb-NO"/>
        </w:rPr>
        <w:t xml:space="preserve"> đất nông nghiệp tăng </w:t>
      </w:r>
      <w:r w:rsidR="00EC6838">
        <w:rPr>
          <w:sz w:val="28"/>
          <w:szCs w:val="28"/>
          <w:lang w:val="nb-NO"/>
        </w:rPr>
        <w:t>326,06</w:t>
      </w:r>
      <w:r w:rsidRPr="00B935E6">
        <w:rPr>
          <w:sz w:val="28"/>
          <w:szCs w:val="28"/>
          <w:lang w:val="nb-NO"/>
        </w:rPr>
        <w:t xml:space="preserve">ha, cho các mục đích sử dụng: (đất nuôi trồng thủy sản </w:t>
      </w:r>
      <w:r w:rsidR="001551C2">
        <w:rPr>
          <w:sz w:val="28"/>
          <w:szCs w:val="28"/>
          <w:lang w:val="nb-NO"/>
        </w:rPr>
        <w:t>48,33</w:t>
      </w:r>
      <w:r w:rsidRPr="00B935E6">
        <w:rPr>
          <w:sz w:val="28"/>
          <w:szCs w:val="28"/>
          <w:lang w:val="nb-NO"/>
        </w:rPr>
        <w:t xml:space="preserve">ha; đất nông nghiệp khác </w:t>
      </w:r>
      <w:r w:rsidR="001551C2">
        <w:rPr>
          <w:sz w:val="28"/>
          <w:szCs w:val="28"/>
          <w:lang w:val="nb-NO"/>
        </w:rPr>
        <w:t>27</w:t>
      </w:r>
      <w:r w:rsidR="00EC6838">
        <w:rPr>
          <w:sz w:val="28"/>
          <w:szCs w:val="28"/>
          <w:lang w:val="nb-NO"/>
        </w:rPr>
        <w:t xml:space="preserve">7,73 </w:t>
      </w:r>
      <w:r w:rsidRPr="00B935E6">
        <w:rPr>
          <w:sz w:val="28"/>
          <w:szCs w:val="28"/>
          <w:lang w:val="nb-NO"/>
        </w:rPr>
        <w:t>ha).</w:t>
      </w:r>
    </w:p>
    <w:p w:rsidR="00733FCE" w:rsidRPr="00B935E6" w:rsidRDefault="007C7382" w:rsidP="00E02D3A">
      <w:pPr>
        <w:spacing w:line="264" w:lineRule="auto"/>
        <w:jc w:val="both"/>
        <w:rPr>
          <w:sz w:val="28"/>
          <w:szCs w:val="28"/>
          <w:lang w:val="nb-NO"/>
        </w:rPr>
      </w:pPr>
      <w:r w:rsidRPr="00B935E6">
        <w:rPr>
          <w:sz w:val="28"/>
          <w:szCs w:val="28"/>
          <w:lang w:val="nb-NO"/>
        </w:rPr>
        <w:lastRenderedPageBreak/>
        <w:tab/>
        <w:t>Như vậy đến năm 20</w:t>
      </w:r>
      <w:r w:rsidR="00733FCE" w:rsidRPr="00B935E6">
        <w:rPr>
          <w:sz w:val="28"/>
          <w:szCs w:val="28"/>
          <w:lang w:val="nb-NO"/>
        </w:rPr>
        <w:t>30</w:t>
      </w:r>
      <w:r w:rsidRPr="00B935E6">
        <w:rPr>
          <w:sz w:val="28"/>
          <w:szCs w:val="28"/>
          <w:lang w:val="nb-NO"/>
        </w:rPr>
        <w:t xml:space="preserve"> diện tích đất nông nghiệp của huyện là 1</w:t>
      </w:r>
      <w:r w:rsidR="00733FCE" w:rsidRPr="00B935E6">
        <w:rPr>
          <w:sz w:val="28"/>
          <w:szCs w:val="28"/>
          <w:lang w:val="nb-NO"/>
        </w:rPr>
        <w:t>2.</w:t>
      </w:r>
      <w:r w:rsidR="00274EA1">
        <w:rPr>
          <w:sz w:val="28"/>
          <w:szCs w:val="28"/>
          <w:lang w:val="nb-NO"/>
        </w:rPr>
        <w:t>298,72</w:t>
      </w:r>
      <w:r w:rsidRPr="00B935E6">
        <w:rPr>
          <w:sz w:val="28"/>
          <w:szCs w:val="28"/>
          <w:lang w:val="nb-NO"/>
        </w:rPr>
        <w:t xml:space="preserve"> ha, thực giảm </w:t>
      </w:r>
      <w:r w:rsidR="00733FCE" w:rsidRPr="00B935E6">
        <w:rPr>
          <w:sz w:val="28"/>
          <w:szCs w:val="28"/>
          <w:lang w:val="nb-NO"/>
        </w:rPr>
        <w:t>3</w:t>
      </w:r>
      <w:r w:rsidR="00257F18">
        <w:rPr>
          <w:sz w:val="28"/>
          <w:szCs w:val="28"/>
          <w:lang w:val="nb-NO"/>
        </w:rPr>
        <w:t>.</w:t>
      </w:r>
      <w:r w:rsidR="00EC6838">
        <w:rPr>
          <w:sz w:val="28"/>
          <w:szCs w:val="28"/>
          <w:lang w:val="nb-NO"/>
        </w:rPr>
        <w:t>4</w:t>
      </w:r>
      <w:r w:rsidR="00274EA1">
        <w:rPr>
          <w:sz w:val="28"/>
          <w:szCs w:val="28"/>
          <w:lang w:val="nb-NO"/>
        </w:rPr>
        <w:t>63,92</w:t>
      </w:r>
      <w:r w:rsidRPr="00B935E6">
        <w:rPr>
          <w:sz w:val="28"/>
          <w:szCs w:val="28"/>
          <w:lang w:val="nb-NO"/>
        </w:rPr>
        <w:t xml:space="preserve"> ha so với năm </w:t>
      </w:r>
      <w:r w:rsidR="00296E47" w:rsidRPr="00B935E6">
        <w:rPr>
          <w:sz w:val="28"/>
          <w:szCs w:val="28"/>
          <w:lang w:val="nb-NO"/>
        </w:rPr>
        <w:t>2020</w:t>
      </w:r>
      <w:r w:rsidR="00733FCE"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r>
      <w:r w:rsidR="00733FCE" w:rsidRPr="00B935E6">
        <w:rPr>
          <w:sz w:val="28"/>
          <w:szCs w:val="28"/>
          <w:lang w:val="nb-NO"/>
        </w:rPr>
        <w:t>C</w:t>
      </w:r>
      <w:r w:rsidRPr="00B935E6">
        <w:rPr>
          <w:sz w:val="28"/>
          <w:szCs w:val="28"/>
          <w:lang w:val="nb-NO"/>
        </w:rPr>
        <w:t xml:space="preserve">ụ thể </w:t>
      </w:r>
      <w:r w:rsidR="00733FCE" w:rsidRPr="00B935E6">
        <w:rPr>
          <w:sz w:val="28"/>
          <w:szCs w:val="28"/>
          <w:lang w:val="nb-NO"/>
        </w:rPr>
        <w:t xml:space="preserve">trong nhóm đất </w:t>
      </w:r>
      <w:r w:rsidRPr="00B935E6">
        <w:rPr>
          <w:sz w:val="28"/>
          <w:szCs w:val="28"/>
          <w:lang w:val="nb-NO"/>
        </w:rPr>
        <w:t>nông nghiệp như sau:</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trồng lúa</w:t>
      </w:r>
    </w:p>
    <w:p w:rsidR="004F49B1" w:rsidRPr="00B935E6" w:rsidRDefault="007C7382" w:rsidP="00E02D3A">
      <w:pPr>
        <w:spacing w:line="264" w:lineRule="auto"/>
        <w:jc w:val="both"/>
        <w:rPr>
          <w:sz w:val="28"/>
          <w:szCs w:val="28"/>
          <w:lang w:val="nb-NO"/>
        </w:rPr>
      </w:pPr>
      <w:r w:rsidRPr="00B935E6">
        <w:rPr>
          <w:sz w:val="28"/>
          <w:szCs w:val="28"/>
          <w:lang w:val="nb-NO"/>
        </w:rPr>
        <w:tab/>
        <w:t xml:space="preserve">Diện tích đất trồng lúa </w:t>
      </w:r>
      <w:r w:rsidR="004F49B1"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w:t>
      </w:r>
      <w:r w:rsidR="004F49B1" w:rsidRPr="00B935E6">
        <w:rPr>
          <w:sz w:val="28"/>
          <w:szCs w:val="28"/>
          <w:lang w:val="nb-NO"/>
        </w:rPr>
        <w:t>3.</w:t>
      </w:r>
      <w:r w:rsidR="002419B8">
        <w:rPr>
          <w:sz w:val="28"/>
          <w:szCs w:val="28"/>
          <w:lang w:val="nb-NO"/>
        </w:rPr>
        <w:t>898,93</w:t>
      </w:r>
      <w:r w:rsidRPr="00B935E6">
        <w:rPr>
          <w:sz w:val="28"/>
          <w:szCs w:val="28"/>
          <w:lang w:val="nb-NO"/>
        </w:rPr>
        <w:t xml:space="preserve"> ha</w:t>
      </w:r>
      <w:r w:rsidR="004F49B1" w:rsidRPr="00B935E6">
        <w:rPr>
          <w:sz w:val="28"/>
          <w:szCs w:val="28"/>
          <w:lang w:val="nb-NO"/>
        </w:rPr>
        <w:t>.</w:t>
      </w:r>
    </w:p>
    <w:p w:rsidR="007C7382" w:rsidRPr="00B935E6" w:rsidRDefault="004F49B1" w:rsidP="00E02D3A">
      <w:pPr>
        <w:spacing w:line="264" w:lineRule="auto"/>
        <w:jc w:val="both"/>
        <w:rPr>
          <w:sz w:val="28"/>
          <w:szCs w:val="28"/>
          <w:lang w:val="nb-NO"/>
        </w:rPr>
      </w:pPr>
      <w:r w:rsidRPr="00B935E6">
        <w:rPr>
          <w:sz w:val="28"/>
          <w:szCs w:val="28"/>
          <w:lang w:val="nb-NO"/>
        </w:rPr>
        <w:t xml:space="preserve">     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năm </w:t>
      </w:r>
      <w:r w:rsidRPr="00B935E6">
        <w:rPr>
          <w:sz w:val="28"/>
          <w:szCs w:val="28"/>
          <w:lang w:val="nb-NO"/>
        </w:rPr>
        <w:t>2021</w:t>
      </w:r>
      <w:r w:rsidR="007C7382" w:rsidRPr="00B935E6">
        <w:rPr>
          <w:sz w:val="28"/>
          <w:szCs w:val="28"/>
          <w:lang w:val="nb-NO"/>
        </w:rPr>
        <w:t>-20</w:t>
      </w:r>
      <w:r w:rsidRPr="00B935E6">
        <w:rPr>
          <w:sz w:val="28"/>
          <w:szCs w:val="28"/>
          <w:lang w:val="nb-NO"/>
        </w:rPr>
        <w:t>30</w:t>
      </w:r>
      <w:r w:rsidR="007C7382" w:rsidRPr="00B935E6">
        <w:rPr>
          <w:sz w:val="28"/>
          <w:szCs w:val="28"/>
          <w:lang w:val="nb-NO"/>
        </w:rPr>
        <w:t xml:space="preserve"> diện tích đất trồng lúa giảm so với năm </w:t>
      </w:r>
      <w:r w:rsidR="00296E47" w:rsidRPr="00B935E6">
        <w:rPr>
          <w:sz w:val="28"/>
          <w:szCs w:val="28"/>
          <w:lang w:val="nb-NO"/>
        </w:rPr>
        <w:t>2020</w:t>
      </w:r>
      <w:r w:rsidR="007C7382" w:rsidRPr="00B935E6">
        <w:rPr>
          <w:sz w:val="28"/>
          <w:szCs w:val="28"/>
          <w:lang w:val="nb-NO"/>
        </w:rPr>
        <w:t xml:space="preserve"> là </w:t>
      </w:r>
      <w:r w:rsidR="00257F18">
        <w:rPr>
          <w:sz w:val="28"/>
          <w:szCs w:val="28"/>
          <w:lang w:val="nb-NO"/>
        </w:rPr>
        <w:t>9</w:t>
      </w:r>
      <w:r w:rsidR="00AB6C39">
        <w:rPr>
          <w:sz w:val="28"/>
          <w:szCs w:val="28"/>
          <w:lang w:val="nb-NO"/>
        </w:rPr>
        <w:t>40,77</w:t>
      </w:r>
      <w:r w:rsidR="007C7382" w:rsidRPr="00B935E6">
        <w:rPr>
          <w:sz w:val="28"/>
          <w:szCs w:val="28"/>
          <w:lang w:val="nb-NO"/>
        </w:rPr>
        <w:t xml:space="preserve"> ha do chuyển sang (đất thủy sản </w:t>
      </w:r>
      <w:r w:rsidR="001551C2">
        <w:rPr>
          <w:sz w:val="28"/>
          <w:szCs w:val="28"/>
          <w:lang w:val="nb-NO"/>
        </w:rPr>
        <w:t>4,95</w:t>
      </w:r>
      <w:r w:rsidR="007C7382" w:rsidRPr="00B935E6">
        <w:rPr>
          <w:sz w:val="28"/>
          <w:szCs w:val="28"/>
          <w:lang w:val="nb-NO"/>
        </w:rPr>
        <w:t xml:space="preserve">ha; đất nông nghiệp khác </w:t>
      </w:r>
      <w:r w:rsidR="001551C2">
        <w:rPr>
          <w:sz w:val="28"/>
          <w:szCs w:val="28"/>
          <w:lang w:val="nb-NO"/>
        </w:rPr>
        <w:t>3</w:t>
      </w:r>
      <w:r w:rsidR="00257F18">
        <w:rPr>
          <w:sz w:val="28"/>
          <w:szCs w:val="28"/>
          <w:lang w:val="nb-NO"/>
        </w:rPr>
        <w:t>6</w:t>
      </w:r>
      <w:r w:rsidR="001551C2">
        <w:rPr>
          <w:sz w:val="28"/>
          <w:szCs w:val="28"/>
          <w:lang w:val="nb-NO"/>
        </w:rPr>
        <w:t>,33</w:t>
      </w:r>
      <w:r w:rsidR="007C7382" w:rsidRPr="00B935E6">
        <w:rPr>
          <w:sz w:val="28"/>
          <w:szCs w:val="28"/>
          <w:lang w:val="nb-NO"/>
        </w:rPr>
        <w:t xml:space="preserve"> ha; đất </w:t>
      </w:r>
      <w:r w:rsidRPr="00B935E6">
        <w:rPr>
          <w:sz w:val="28"/>
          <w:szCs w:val="28"/>
          <w:lang w:val="nb-NO"/>
        </w:rPr>
        <w:t>an ninh 0,3</w:t>
      </w:r>
      <w:r w:rsidR="001551C2">
        <w:rPr>
          <w:sz w:val="28"/>
          <w:szCs w:val="28"/>
          <w:lang w:val="nb-NO"/>
        </w:rPr>
        <w:t>6</w:t>
      </w:r>
      <w:r w:rsidR="007C7382" w:rsidRPr="00B935E6">
        <w:rPr>
          <w:sz w:val="28"/>
          <w:szCs w:val="28"/>
          <w:lang w:val="nb-NO"/>
        </w:rPr>
        <w:t xml:space="preserve">ha; đất khu công nghiệp </w:t>
      </w:r>
      <w:r w:rsidR="00257F18">
        <w:rPr>
          <w:sz w:val="28"/>
          <w:szCs w:val="28"/>
          <w:lang w:val="nb-NO"/>
        </w:rPr>
        <w:t>70</w:t>
      </w:r>
      <w:r w:rsidRPr="00B935E6">
        <w:rPr>
          <w:sz w:val="28"/>
          <w:szCs w:val="28"/>
          <w:lang w:val="nb-NO"/>
        </w:rPr>
        <w:t>,00</w:t>
      </w:r>
      <w:r w:rsidR="007C7382" w:rsidRPr="00B935E6">
        <w:rPr>
          <w:sz w:val="28"/>
          <w:szCs w:val="28"/>
          <w:lang w:val="nb-NO"/>
        </w:rPr>
        <w:t xml:space="preserve"> ha;  </w:t>
      </w:r>
      <w:r w:rsidRPr="00B935E6">
        <w:rPr>
          <w:sz w:val="28"/>
          <w:szCs w:val="28"/>
          <w:lang w:val="nb-NO"/>
        </w:rPr>
        <w:t>đất cụm công nghiệp</w:t>
      </w:r>
      <w:r w:rsidR="001551C2">
        <w:rPr>
          <w:sz w:val="28"/>
          <w:szCs w:val="28"/>
          <w:lang w:val="nb-NO"/>
        </w:rPr>
        <w:t xml:space="preserve"> 23,00</w:t>
      </w:r>
      <w:r w:rsidRPr="00B935E6">
        <w:rPr>
          <w:sz w:val="28"/>
          <w:szCs w:val="28"/>
          <w:lang w:val="nb-NO"/>
        </w:rPr>
        <w:t xml:space="preserve"> ha; </w:t>
      </w:r>
      <w:r w:rsidR="007C7382" w:rsidRPr="00B935E6">
        <w:rPr>
          <w:sz w:val="28"/>
          <w:szCs w:val="28"/>
          <w:lang w:val="nb-NO"/>
        </w:rPr>
        <w:t xml:space="preserve">đất thương mại dịch vụ </w:t>
      </w:r>
      <w:r w:rsidR="001551C2">
        <w:rPr>
          <w:sz w:val="28"/>
          <w:szCs w:val="28"/>
          <w:lang w:val="nb-NO"/>
        </w:rPr>
        <w:t>1</w:t>
      </w:r>
      <w:r w:rsidR="00AB6C39">
        <w:rPr>
          <w:sz w:val="28"/>
          <w:szCs w:val="28"/>
          <w:lang w:val="nb-NO"/>
        </w:rPr>
        <w:t>45,05</w:t>
      </w:r>
      <w:r w:rsidR="007C7382" w:rsidRPr="00B935E6">
        <w:rPr>
          <w:sz w:val="28"/>
          <w:szCs w:val="28"/>
          <w:lang w:val="nb-NO"/>
        </w:rPr>
        <w:t xml:space="preserve"> ha; đất  </w:t>
      </w:r>
      <w:r w:rsidRPr="00B935E6">
        <w:rPr>
          <w:sz w:val="28"/>
          <w:szCs w:val="28"/>
          <w:lang w:val="nb-NO"/>
        </w:rPr>
        <w:t xml:space="preserve">cơ sở sản xuất phi nông nghiệp </w:t>
      </w:r>
      <w:r w:rsidR="00257F18">
        <w:rPr>
          <w:sz w:val="28"/>
          <w:szCs w:val="28"/>
          <w:lang w:val="nb-NO"/>
        </w:rPr>
        <w:t>1,5</w:t>
      </w:r>
      <w:r w:rsidR="001551C2">
        <w:rPr>
          <w:sz w:val="28"/>
          <w:szCs w:val="28"/>
          <w:lang w:val="nb-NO"/>
        </w:rPr>
        <w:t>0</w:t>
      </w:r>
      <w:r w:rsidR="007C7382" w:rsidRPr="00B935E6">
        <w:rPr>
          <w:sz w:val="28"/>
          <w:szCs w:val="28"/>
          <w:lang w:val="nb-NO"/>
        </w:rPr>
        <w:t xml:space="preserve"> ha; đất </w:t>
      </w:r>
      <w:r w:rsidRPr="00B935E6">
        <w:rPr>
          <w:sz w:val="28"/>
          <w:szCs w:val="28"/>
          <w:lang w:val="nb-NO"/>
        </w:rPr>
        <w:t>vật liệu xây dựng 10,00 ha</w:t>
      </w:r>
      <w:r w:rsidR="007C7382" w:rsidRPr="00B935E6">
        <w:rPr>
          <w:sz w:val="28"/>
          <w:szCs w:val="28"/>
          <w:lang w:val="nb-NO"/>
        </w:rPr>
        <w:t xml:space="preserve">; </w:t>
      </w:r>
      <w:r w:rsidR="00D01B50" w:rsidRPr="00B935E6">
        <w:rPr>
          <w:sz w:val="28"/>
          <w:szCs w:val="28"/>
          <w:lang w:val="nb-NO"/>
        </w:rPr>
        <w:t xml:space="preserve">đất phát triển hạ tầng cấp quốc gia, cấp tỉnh, cấp huyện, cấp xã </w:t>
      </w:r>
      <w:r w:rsidR="00257F18">
        <w:rPr>
          <w:sz w:val="28"/>
          <w:szCs w:val="28"/>
          <w:lang w:val="nb-NO"/>
        </w:rPr>
        <w:t>3</w:t>
      </w:r>
      <w:r w:rsidR="00AB6C39">
        <w:rPr>
          <w:sz w:val="28"/>
          <w:szCs w:val="28"/>
          <w:lang w:val="nb-NO"/>
        </w:rPr>
        <w:t>40,44</w:t>
      </w:r>
      <w:r w:rsidR="00D01B50" w:rsidRPr="00B935E6">
        <w:rPr>
          <w:sz w:val="28"/>
          <w:szCs w:val="28"/>
          <w:lang w:val="nb-NO"/>
        </w:rPr>
        <w:t xml:space="preserve"> ha; đất sinh hoạt cộng đồng 0,20 ha; đất khu vui chơi giải trí </w:t>
      </w:r>
      <w:r w:rsidR="00257F18">
        <w:rPr>
          <w:sz w:val="28"/>
          <w:szCs w:val="28"/>
          <w:lang w:val="nb-NO"/>
        </w:rPr>
        <w:t>2</w:t>
      </w:r>
      <w:r w:rsidR="00AB6C39">
        <w:rPr>
          <w:sz w:val="28"/>
          <w:szCs w:val="28"/>
          <w:lang w:val="nb-NO"/>
        </w:rPr>
        <w:t>4,70</w:t>
      </w:r>
      <w:r w:rsidR="00D01B50" w:rsidRPr="00B935E6">
        <w:rPr>
          <w:sz w:val="28"/>
          <w:szCs w:val="28"/>
          <w:lang w:val="nb-NO"/>
        </w:rPr>
        <w:t xml:space="preserve"> ha;  đất ở tại nông thôn </w:t>
      </w:r>
      <w:r w:rsidR="00257F18">
        <w:rPr>
          <w:sz w:val="28"/>
          <w:szCs w:val="28"/>
          <w:lang w:val="nb-NO"/>
        </w:rPr>
        <w:t>20</w:t>
      </w:r>
      <w:r w:rsidR="00AB6C39">
        <w:rPr>
          <w:sz w:val="28"/>
          <w:szCs w:val="28"/>
          <w:lang w:val="nb-NO"/>
        </w:rPr>
        <w:t>1</w:t>
      </w:r>
      <w:r w:rsidR="00257F18">
        <w:rPr>
          <w:sz w:val="28"/>
          <w:szCs w:val="28"/>
          <w:lang w:val="nb-NO"/>
        </w:rPr>
        <w:t>,04</w:t>
      </w:r>
      <w:r w:rsidR="00D01B50" w:rsidRPr="00B935E6">
        <w:rPr>
          <w:sz w:val="28"/>
          <w:szCs w:val="28"/>
          <w:lang w:val="nb-NO"/>
        </w:rPr>
        <w:t xml:space="preserve"> ha; đất ở đô thị </w:t>
      </w:r>
      <w:r w:rsidR="00A63F89">
        <w:rPr>
          <w:sz w:val="28"/>
          <w:szCs w:val="28"/>
          <w:lang w:val="nb-NO"/>
        </w:rPr>
        <w:t>67,20</w:t>
      </w:r>
      <w:r w:rsidR="00D01B50" w:rsidRPr="00B935E6">
        <w:rPr>
          <w:sz w:val="28"/>
          <w:szCs w:val="28"/>
          <w:lang w:val="nb-NO"/>
        </w:rPr>
        <w:t xml:space="preserve"> ha; đất xây dựng trụ sở cơ quan 16,00 ha</w:t>
      </w:r>
      <w:r w:rsidR="007C7382"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D01B50" w:rsidRPr="00B935E6">
        <w:rPr>
          <w:sz w:val="28"/>
          <w:szCs w:val="28"/>
          <w:lang w:val="nb-NO"/>
        </w:rPr>
        <w:t>30</w:t>
      </w:r>
      <w:r w:rsidRPr="00B935E6">
        <w:rPr>
          <w:sz w:val="28"/>
          <w:szCs w:val="28"/>
          <w:lang w:val="nb-NO"/>
        </w:rPr>
        <w:t xml:space="preserve"> diện tích đất trồng lúa của huyện là </w:t>
      </w:r>
      <w:r w:rsidR="00D01B50" w:rsidRPr="00B935E6">
        <w:rPr>
          <w:sz w:val="28"/>
          <w:szCs w:val="28"/>
          <w:lang w:val="nb-NO"/>
        </w:rPr>
        <w:t>2.</w:t>
      </w:r>
      <w:r w:rsidR="00B05700">
        <w:rPr>
          <w:sz w:val="28"/>
          <w:szCs w:val="28"/>
          <w:lang w:val="nb-NO"/>
        </w:rPr>
        <w:t>9</w:t>
      </w:r>
      <w:r w:rsidR="00A63F89">
        <w:rPr>
          <w:sz w:val="28"/>
          <w:szCs w:val="28"/>
          <w:lang w:val="nb-NO"/>
        </w:rPr>
        <w:t>58,16</w:t>
      </w:r>
      <w:r w:rsidRPr="00B935E6">
        <w:rPr>
          <w:sz w:val="28"/>
          <w:szCs w:val="28"/>
          <w:lang w:val="nb-NO"/>
        </w:rPr>
        <w:t xml:space="preserve"> ha, thực giảm </w:t>
      </w:r>
      <w:r w:rsidR="00B05700">
        <w:rPr>
          <w:sz w:val="28"/>
          <w:szCs w:val="28"/>
          <w:lang w:val="nb-NO"/>
        </w:rPr>
        <w:t>9</w:t>
      </w:r>
      <w:r w:rsidR="00A63F89">
        <w:rPr>
          <w:sz w:val="28"/>
          <w:szCs w:val="28"/>
          <w:lang w:val="nb-NO"/>
        </w:rPr>
        <w:t>40,77</w:t>
      </w:r>
      <w:r w:rsidRPr="00B935E6">
        <w:rPr>
          <w:sz w:val="28"/>
          <w:szCs w:val="28"/>
          <w:lang w:val="nb-NO"/>
        </w:rPr>
        <w:t xml:space="preserve"> ha so với năm </w:t>
      </w:r>
      <w:r w:rsidR="00296E47" w:rsidRPr="00B935E6">
        <w:rPr>
          <w:sz w:val="28"/>
          <w:szCs w:val="28"/>
          <w:lang w:val="nb-NO"/>
        </w:rPr>
        <w:t>2020</w:t>
      </w:r>
      <w:r w:rsidR="00D01B50"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t>- Đất trồng lúa nước</w:t>
      </w:r>
    </w:p>
    <w:p w:rsidR="007C7382" w:rsidRPr="00B935E6" w:rsidRDefault="007C7382" w:rsidP="00E02D3A">
      <w:pPr>
        <w:spacing w:line="264" w:lineRule="auto"/>
        <w:jc w:val="both"/>
        <w:rPr>
          <w:sz w:val="28"/>
          <w:szCs w:val="28"/>
          <w:lang w:val="nb-NO"/>
        </w:rPr>
      </w:pPr>
      <w:r w:rsidRPr="00B935E6">
        <w:rPr>
          <w:sz w:val="28"/>
          <w:szCs w:val="28"/>
          <w:lang w:val="nb-NO"/>
        </w:rPr>
        <w:tab/>
        <w:t xml:space="preserve">Diện tích đất trồng lúa nước </w:t>
      </w:r>
      <w:r w:rsidR="00D01B50"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w:t>
      </w:r>
      <w:r w:rsidR="00D01B50" w:rsidRPr="00B935E6">
        <w:rPr>
          <w:sz w:val="28"/>
          <w:szCs w:val="28"/>
          <w:lang w:val="nb-NO"/>
        </w:rPr>
        <w:t>1.91</w:t>
      </w:r>
      <w:r w:rsidR="002419B8">
        <w:rPr>
          <w:sz w:val="28"/>
          <w:szCs w:val="28"/>
          <w:lang w:val="nb-NO"/>
        </w:rPr>
        <w:t>4,41</w:t>
      </w:r>
      <w:r w:rsidRPr="00B935E6">
        <w:rPr>
          <w:sz w:val="28"/>
          <w:szCs w:val="28"/>
          <w:lang w:val="nb-NO"/>
        </w:rPr>
        <w:t xml:space="preserve"> ha, </w:t>
      </w:r>
    </w:p>
    <w:p w:rsidR="00FE2D9C" w:rsidRPr="00B935E6" w:rsidRDefault="00D01B50"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đến năm 20</w:t>
      </w:r>
      <w:r w:rsidRPr="00B935E6">
        <w:rPr>
          <w:sz w:val="28"/>
          <w:szCs w:val="28"/>
          <w:lang w:val="nb-NO"/>
        </w:rPr>
        <w:t>21-2030</w:t>
      </w:r>
      <w:r w:rsidR="007C7382" w:rsidRPr="00B935E6">
        <w:rPr>
          <w:sz w:val="28"/>
          <w:szCs w:val="28"/>
          <w:lang w:val="nb-NO"/>
        </w:rPr>
        <w:t xml:space="preserve"> diện tích đất trồng lúa nước giảm so với năm </w:t>
      </w:r>
      <w:r w:rsidR="00296E47" w:rsidRPr="00B935E6">
        <w:rPr>
          <w:sz w:val="28"/>
          <w:szCs w:val="28"/>
          <w:lang w:val="nb-NO"/>
        </w:rPr>
        <w:t>2020</w:t>
      </w:r>
      <w:r w:rsidR="007C7382" w:rsidRPr="00B935E6">
        <w:rPr>
          <w:sz w:val="28"/>
          <w:szCs w:val="28"/>
          <w:lang w:val="nb-NO"/>
        </w:rPr>
        <w:t xml:space="preserve"> là </w:t>
      </w:r>
      <w:r w:rsidR="002419B8">
        <w:rPr>
          <w:sz w:val="28"/>
          <w:szCs w:val="28"/>
          <w:lang w:val="nb-NO"/>
        </w:rPr>
        <w:t>4</w:t>
      </w:r>
      <w:r w:rsidR="00140A36">
        <w:rPr>
          <w:sz w:val="28"/>
          <w:szCs w:val="28"/>
          <w:lang w:val="nb-NO"/>
        </w:rPr>
        <w:t>66,20</w:t>
      </w:r>
      <w:r w:rsidR="007C7382" w:rsidRPr="00B935E6">
        <w:rPr>
          <w:sz w:val="28"/>
          <w:szCs w:val="28"/>
          <w:lang w:val="nb-NO"/>
        </w:rPr>
        <w:t xml:space="preserve"> ha do chuyển sang  </w:t>
      </w:r>
      <w:r w:rsidRPr="00B935E6">
        <w:rPr>
          <w:sz w:val="28"/>
          <w:szCs w:val="28"/>
          <w:lang w:val="nb-NO"/>
        </w:rPr>
        <w:t xml:space="preserve">(đất thủy sản </w:t>
      </w:r>
      <w:r w:rsidR="001551C2">
        <w:rPr>
          <w:sz w:val="28"/>
          <w:szCs w:val="28"/>
          <w:lang w:val="nb-NO"/>
        </w:rPr>
        <w:t>4</w:t>
      </w:r>
      <w:r w:rsidRPr="00B935E6">
        <w:rPr>
          <w:sz w:val="28"/>
          <w:szCs w:val="28"/>
          <w:lang w:val="nb-NO"/>
        </w:rPr>
        <w:t xml:space="preserve">,95 ha; đất nông nghiệp khác </w:t>
      </w:r>
      <w:r w:rsidR="001551C2">
        <w:rPr>
          <w:sz w:val="28"/>
          <w:szCs w:val="28"/>
          <w:lang w:val="nb-NO"/>
        </w:rPr>
        <w:t>12,10</w:t>
      </w:r>
      <w:r w:rsidRPr="00B935E6">
        <w:rPr>
          <w:sz w:val="28"/>
          <w:szCs w:val="28"/>
          <w:lang w:val="nb-NO"/>
        </w:rPr>
        <w:t xml:space="preserve"> ha; đất an ninh 0,20 ha; đất khu công nghiệp 3</w:t>
      </w:r>
      <w:r w:rsidR="005D56E9">
        <w:rPr>
          <w:sz w:val="28"/>
          <w:szCs w:val="28"/>
          <w:lang w:val="nb-NO"/>
        </w:rPr>
        <w:t>5</w:t>
      </w:r>
      <w:r w:rsidRPr="00B935E6">
        <w:rPr>
          <w:sz w:val="28"/>
          <w:szCs w:val="28"/>
          <w:lang w:val="nb-NO"/>
        </w:rPr>
        <w:t xml:space="preserve">,00 ha;  đất cụm công nghiệp </w:t>
      </w:r>
      <w:r w:rsidR="001551C2">
        <w:rPr>
          <w:sz w:val="28"/>
          <w:szCs w:val="28"/>
          <w:lang w:val="nb-NO"/>
        </w:rPr>
        <w:t>23,00</w:t>
      </w:r>
      <w:r w:rsidRPr="00B935E6">
        <w:rPr>
          <w:sz w:val="28"/>
          <w:szCs w:val="28"/>
          <w:lang w:val="nb-NO"/>
        </w:rPr>
        <w:t xml:space="preserve"> ha; đất thương mại dịch vụ </w:t>
      </w:r>
      <w:r w:rsidR="00140A36">
        <w:rPr>
          <w:sz w:val="28"/>
          <w:szCs w:val="28"/>
          <w:lang w:val="nb-NO"/>
        </w:rPr>
        <w:t>73,80</w:t>
      </w:r>
      <w:r w:rsidRPr="00B935E6">
        <w:rPr>
          <w:sz w:val="28"/>
          <w:szCs w:val="28"/>
          <w:lang w:val="nb-NO"/>
        </w:rPr>
        <w:t xml:space="preserve"> ha; đất  cơ sở sản xuất phi nông nghiệp </w:t>
      </w:r>
      <w:r w:rsidR="005D56E9">
        <w:rPr>
          <w:sz w:val="28"/>
          <w:szCs w:val="28"/>
          <w:lang w:val="nb-NO"/>
        </w:rPr>
        <w:t>1,50</w:t>
      </w:r>
      <w:r w:rsidRPr="00B935E6">
        <w:rPr>
          <w:sz w:val="28"/>
          <w:szCs w:val="28"/>
          <w:lang w:val="nb-NO"/>
        </w:rPr>
        <w:t xml:space="preserve"> ha; đất vật liệu xây dựng 10,00 ha; đất phát triển hạ tầng cấp quốc gia, cấp tỉnh, cấp huyện, cấp xã </w:t>
      </w:r>
      <w:r w:rsidR="005D56E9">
        <w:rPr>
          <w:sz w:val="28"/>
          <w:szCs w:val="28"/>
          <w:lang w:val="nb-NO"/>
        </w:rPr>
        <w:t>1</w:t>
      </w:r>
      <w:r w:rsidR="00140A36">
        <w:rPr>
          <w:sz w:val="28"/>
          <w:szCs w:val="28"/>
          <w:lang w:val="nb-NO"/>
        </w:rPr>
        <w:t>40,01</w:t>
      </w:r>
      <w:r w:rsidRPr="00B935E6">
        <w:rPr>
          <w:sz w:val="28"/>
          <w:szCs w:val="28"/>
          <w:lang w:val="nb-NO"/>
        </w:rPr>
        <w:t xml:space="preserve"> ha; đất khu vui chơi giải trí </w:t>
      </w:r>
      <w:r w:rsidR="005D56E9">
        <w:rPr>
          <w:sz w:val="28"/>
          <w:szCs w:val="28"/>
          <w:lang w:val="nb-NO"/>
        </w:rPr>
        <w:t>2</w:t>
      </w:r>
      <w:r w:rsidR="00140A36">
        <w:rPr>
          <w:sz w:val="28"/>
          <w:szCs w:val="28"/>
          <w:lang w:val="nb-NO"/>
        </w:rPr>
        <w:t>4,70</w:t>
      </w:r>
      <w:r w:rsidRPr="00B935E6">
        <w:rPr>
          <w:sz w:val="28"/>
          <w:szCs w:val="28"/>
          <w:lang w:val="nb-NO"/>
        </w:rPr>
        <w:t xml:space="preserve"> ha;  đất ở tại nông thôn </w:t>
      </w:r>
      <w:r w:rsidR="00140A36">
        <w:rPr>
          <w:sz w:val="28"/>
          <w:szCs w:val="28"/>
          <w:lang w:val="nb-NO"/>
        </w:rPr>
        <w:t>105</w:t>
      </w:r>
      <w:r w:rsidR="005D56E9">
        <w:rPr>
          <w:sz w:val="28"/>
          <w:szCs w:val="28"/>
          <w:lang w:val="nb-NO"/>
        </w:rPr>
        <w:t>,91</w:t>
      </w:r>
      <w:r w:rsidRPr="00B935E6">
        <w:rPr>
          <w:sz w:val="28"/>
          <w:szCs w:val="28"/>
          <w:lang w:val="nb-NO"/>
        </w:rPr>
        <w:t xml:space="preserve"> ha; đất ở đô thị </w:t>
      </w:r>
      <w:r w:rsidR="00006EA1">
        <w:rPr>
          <w:sz w:val="28"/>
          <w:szCs w:val="28"/>
          <w:lang w:val="nb-NO"/>
        </w:rPr>
        <w:t>19,03</w:t>
      </w:r>
      <w:r w:rsidRPr="00B935E6">
        <w:rPr>
          <w:sz w:val="28"/>
          <w:szCs w:val="28"/>
          <w:lang w:val="nb-NO"/>
        </w:rPr>
        <w:t xml:space="preserve"> ha; đất xây dựng trụ sở cơ quan 16,00 ha).</w:t>
      </w:r>
      <w:r w:rsidR="00C96A8A" w:rsidRPr="00B935E6">
        <w:rPr>
          <w:sz w:val="28"/>
          <w:szCs w:val="28"/>
          <w:lang w:val="nb-NO"/>
        </w:rPr>
        <w:tab/>
      </w:r>
    </w:p>
    <w:p w:rsidR="007C7382" w:rsidRPr="00B935E6" w:rsidRDefault="007C7382" w:rsidP="00E02D3A">
      <w:pPr>
        <w:spacing w:line="264" w:lineRule="auto"/>
        <w:ind w:firstLine="720"/>
        <w:jc w:val="both"/>
        <w:rPr>
          <w:sz w:val="28"/>
          <w:szCs w:val="28"/>
          <w:lang w:val="nb-NO"/>
        </w:rPr>
      </w:pPr>
      <w:r w:rsidRPr="00B935E6">
        <w:rPr>
          <w:sz w:val="28"/>
          <w:szCs w:val="28"/>
          <w:lang w:val="nb-NO"/>
        </w:rPr>
        <w:t>Như vậy đến năm 20</w:t>
      </w:r>
      <w:r w:rsidR="00FE2D9C" w:rsidRPr="00B935E6">
        <w:rPr>
          <w:sz w:val="28"/>
          <w:szCs w:val="28"/>
          <w:lang w:val="nb-NO"/>
        </w:rPr>
        <w:t>30</w:t>
      </w:r>
      <w:r w:rsidRPr="00B935E6">
        <w:rPr>
          <w:sz w:val="28"/>
          <w:szCs w:val="28"/>
          <w:lang w:val="nb-NO"/>
        </w:rPr>
        <w:t xml:space="preserve"> diện tích đất trồng lúa nước của huyện là </w:t>
      </w:r>
      <w:r w:rsidR="00FE2D9C" w:rsidRPr="00B935E6">
        <w:rPr>
          <w:sz w:val="28"/>
          <w:szCs w:val="28"/>
          <w:lang w:val="nb-NO"/>
        </w:rPr>
        <w:t>1.</w:t>
      </w:r>
      <w:r w:rsidR="00140A36">
        <w:rPr>
          <w:sz w:val="28"/>
          <w:szCs w:val="28"/>
          <w:lang w:val="nb-NO"/>
        </w:rPr>
        <w:t>448,21</w:t>
      </w:r>
      <w:r w:rsidRPr="00B935E6">
        <w:rPr>
          <w:sz w:val="28"/>
          <w:szCs w:val="28"/>
          <w:lang w:val="nb-NO"/>
        </w:rPr>
        <w:t xml:space="preserve">ha, thực giảm </w:t>
      </w:r>
      <w:r w:rsidR="002419B8">
        <w:rPr>
          <w:sz w:val="28"/>
          <w:szCs w:val="28"/>
          <w:lang w:val="nb-NO"/>
        </w:rPr>
        <w:t>4</w:t>
      </w:r>
      <w:r w:rsidR="00140A36">
        <w:rPr>
          <w:sz w:val="28"/>
          <w:szCs w:val="28"/>
          <w:lang w:val="nb-NO"/>
        </w:rPr>
        <w:t>66,20</w:t>
      </w:r>
      <w:r w:rsidRPr="00B935E6">
        <w:rPr>
          <w:sz w:val="28"/>
          <w:szCs w:val="28"/>
          <w:lang w:val="nb-NO"/>
        </w:rPr>
        <w:t xml:space="preserve"> ha so với năm</w:t>
      </w:r>
      <w:r w:rsidR="002419B8">
        <w:rPr>
          <w:sz w:val="28"/>
          <w:szCs w:val="28"/>
          <w:lang w:val="nb-NO"/>
        </w:rPr>
        <w:t xml:space="preserve"> 2020</w:t>
      </w:r>
      <w:r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t>- Đất trồng lúa nước còn lại</w:t>
      </w:r>
    </w:p>
    <w:p w:rsidR="00FE2D9C" w:rsidRPr="00B935E6" w:rsidRDefault="007C7382" w:rsidP="00E02D3A">
      <w:pPr>
        <w:spacing w:line="264" w:lineRule="auto"/>
        <w:jc w:val="both"/>
        <w:rPr>
          <w:sz w:val="28"/>
          <w:szCs w:val="28"/>
          <w:lang w:val="nb-NO"/>
        </w:rPr>
      </w:pPr>
      <w:r w:rsidRPr="00B935E6">
        <w:rPr>
          <w:sz w:val="28"/>
          <w:szCs w:val="28"/>
          <w:lang w:val="nb-NO"/>
        </w:rPr>
        <w:tab/>
        <w:t xml:space="preserve">Diện tích đất trồng lúa nước còn lại </w:t>
      </w:r>
      <w:r w:rsidR="00FE2D9C"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w:t>
      </w:r>
      <w:r w:rsidR="002419B8">
        <w:rPr>
          <w:sz w:val="28"/>
          <w:szCs w:val="28"/>
          <w:lang w:val="nb-NO"/>
        </w:rPr>
        <w:t xml:space="preserve"> 1.984,52</w:t>
      </w:r>
      <w:r w:rsidRPr="00B935E6">
        <w:rPr>
          <w:sz w:val="28"/>
          <w:szCs w:val="28"/>
          <w:lang w:val="nb-NO"/>
        </w:rPr>
        <w:t>ha</w:t>
      </w:r>
    </w:p>
    <w:p w:rsidR="007C7382" w:rsidRPr="00B935E6" w:rsidRDefault="00FE2D9C"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năm 20</w:t>
      </w:r>
      <w:r w:rsidRPr="00B935E6">
        <w:rPr>
          <w:sz w:val="28"/>
          <w:szCs w:val="28"/>
          <w:lang w:val="nb-NO"/>
        </w:rPr>
        <w:t>21-2030</w:t>
      </w:r>
      <w:r w:rsidR="007C7382" w:rsidRPr="00B935E6">
        <w:rPr>
          <w:sz w:val="28"/>
          <w:szCs w:val="28"/>
          <w:lang w:val="nb-NO"/>
        </w:rPr>
        <w:t xml:space="preserve"> diện tích đất trồng lúa nước còn lại giảm so với năm </w:t>
      </w:r>
      <w:r w:rsidR="00296E47" w:rsidRPr="00B935E6">
        <w:rPr>
          <w:sz w:val="28"/>
          <w:szCs w:val="28"/>
          <w:lang w:val="nb-NO"/>
        </w:rPr>
        <w:t>2020</w:t>
      </w:r>
      <w:r w:rsidR="007C7382" w:rsidRPr="00B935E6">
        <w:rPr>
          <w:sz w:val="28"/>
          <w:szCs w:val="28"/>
          <w:lang w:val="nb-NO"/>
        </w:rPr>
        <w:t xml:space="preserve"> là </w:t>
      </w:r>
      <w:r w:rsidR="00102558">
        <w:rPr>
          <w:sz w:val="28"/>
          <w:szCs w:val="28"/>
          <w:lang w:val="nb-NO"/>
        </w:rPr>
        <w:t>4</w:t>
      </w:r>
      <w:r w:rsidR="00140A36">
        <w:rPr>
          <w:sz w:val="28"/>
          <w:szCs w:val="28"/>
          <w:lang w:val="nb-NO"/>
        </w:rPr>
        <w:t>74,07</w:t>
      </w:r>
      <w:r w:rsidRPr="00B935E6">
        <w:rPr>
          <w:sz w:val="28"/>
          <w:szCs w:val="28"/>
          <w:lang w:val="nb-NO"/>
        </w:rPr>
        <w:t xml:space="preserve"> ha do chuyển sang (</w:t>
      </w:r>
      <w:r w:rsidR="003C34BD">
        <w:rPr>
          <w:sz w:val="28"/>
          <w:szCs w:val="28"/>
          <w:lang w:val="nb-NO"/>
        </w:rPr>
        <w:t xml:space="preserve">đất nông nghiệp khác </w:t>
      </w:r>
      <w:r w:rsidR="00006EA1">
        <w:rPr>
          <w:sz w:val="28"/>
          <w:szCs w:val="28"/>
          <w:lang w:val="nb-NO"/>
        </w:rPr>
        <w:t>24</w:t>
      </w:r>
      <w:r w:rsidR="003C34BD">
        <w:rPr>
          <w:sz w:val="28"/>
          <w:szCs w:val="28"/>
          <w:lang w:val="nb-NO"/>
        </w:rPr>
        <w:t>,2</w:t>
      </w:r>
      <w:r w:rsidRPr="00B935E6">
        <w:rPr>
          <w:sz w:val="28"/>
          <w:szCs w:val="28"/>
          <w:lang w:val="nb-NO"/>
        </w:rPr>
        <w:t>3 ha; đất an ninh 0,1</w:t>
      </w:r>
      <w:r w:rsidR="003C34BD">
        <w:rPr>
          <w:sz w:val="28"/>
          <w:szCs w:val="28"/>
          <w:lang w:val="nb-NO"/>
        </w:rPr>
        <w:t>6</w:t>
      </w:r>
      <w:r w:rsidRPr="00B935E6">
        <w:rPr>
          <w:sz w:val="28"/>
          <w:szCs w:val="28"/>
          <w:lang w:val="nb-NO"/>
        </w:rPr>
        <w:t xml:space="preserve"> ha; đất khu công nghiệp </w:t>
      </w:r>
      <w:r w:rsidR="00006EA1">
        <w:rPr>
          <w:sz w:val="28"/>
          <w:szCs w:val="28"/>
          <w:lang w:val="nb-NO"/>
        </w:rPr>
        <w:t>35,00</w:t>
      </w:r>
      <w:r w:rsidRPr="00B935E6">
        <w:rPr>
          <w:sz w:val="28"/>
          <w:szCs w:val="28"/>
          <w:lang w:val="nb-NO"/>
        </w:rPr>
        <w:t xml:space="preserve"> ha; đất thương mại dịch vụ </w:t>
      </w:r>
      <w:r w:rsidR="00006EA1">
        <w:rPr>
          <w:sz w:val="28"/>
          <w:szCs w:val="28"/>
          <w:lang w:val="nb-NO"/>
        </w:rPr>
        <w:t>71,25</w:t>
      </w:r>
      <w:r w:rsidRPr="00B935E6">
        <w:rPr>
          <w:sz w:val="28"/>
          <w:szCs w:val="28"/>
          <w:lang w:val="nb-NO"/>
        </w:rPr>
        <w:t xml:space="preserve"> ha; đất phát triển hạ tầng cấp quốc gia, cấp tỉnh, cấp huyện, cấp xã </w:t>
      </w:r>
      <w:r w:rsidR="00140A36">
        <w:rPr>
          <w:sz w:val="28"/>
          <w:szCs w:val="28"/>
          <w:lang w:val="nb-NO"/>
        </w:rPr>
        <w:t>200,43</w:t>
      </w:r>
      <w:r w:rsidRPr="00B935E6">
        <w:rPr>
          <w:sz w:val="28"/>
          <w:szCs w:val="28"/>
          <w:lang w:val="nb-NO"/>
        </w:rPr>
        <w:t xml:space="preserve"> ha; đất sinh hoạt cộng đồng 0,20 ha;   đất ở tại nông thôn </w:t>
      </w:r>
      <w:r w:rsidR="00102558">
        <w:rPr>
          <w:sz w:val="28"/>
          <w:szCs w:val="28"/>
          <w:lang w:val="nb-NO"/>
        </w:rPr>
        <w:t>95,13</w:t>
      </w:r>
      <w:r w:rsidRPr="00B935E6">
        <w:rPr>
          <w:sz w:val="28"/>
          <w:szCs w:val="28"/>
          <w:lang w:val="nb-NO"/>
        </w:rPr>
        <w:t xml:space="preserve"> ha; đất ở đô thị </w:t>
      </w:r>
      <w:r w:rsidR="00140A36">
        <w:rPr>
          <w:sz w:val="28"/>
          <w:szCs w:val="28"/>
          <w:lang w:val="nb-NO"/>
        </w:rPr>
        <w:t>48,17</w:t>
      </w:r>
      <w:r w:rsidRPr="00B935E6">
        <w:rPr>
          <w:sz w:val="28"/>
          <w:szCs w:val="28"/>
          <w:lang w:val="nb-NO"/>
        </w:rPr>
        <w:t xml:space="preserve"> ha).</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FE2D9C" w:rsidRPr="00B935E6">
        <w:rPr>
          <w:sz w:val="28"/>
          <w:szCs w:val="28"/>
          <w:lang w:val="nb-NO"/>
        </w:rPr>
        <w:t>30</w:t>
      </w:r>
      <w:r w:rsidRPr="00B935E6">
        <w:rPr>
          <w:sz w:val="28"/>
          <w:szCs w:val="28"/>
          <w:lang w:val="nb-NO"/>
        </w:rPr>
        <w:t xml:space="preserve"> diện tích đất trồng lúa nước còn lại của huyện là 1.</w:t>
      </w:r>
      <w:r w:rsidR="008A00B6">
        <w:rPr>
          <w:sz w:val="28"/>
          <w:szCs w:val="28"/>
          <w:lang w:val="nb-NO"/>
        </w:rPr>
        <w:t>5</w:t>
      </w:r>
      <w:r w:rsidR="00140A36">
        <w:rPr>
          <w:sz w:val="28"/>
          <w:szCs w:val="28"/>
          <w:lang w:val="nb-NO"/>
        </w:rPr>
        <w:t>09,95</w:t>
      </w:r>
      <w:r w:rsidRPr="00B935E6">
        <w:rPr>
          <w:sz w:val="28"/>
          <w:szCs w:val="28"/>
          <w:lang w:val="nb-NO"/>
        </w:rPr>
        <w:t xml:space="preserve"> ha, thực giảm</w:t>
      </w:r>
      <w:r w:rsidR="008A00B6">
        <w:rPr>
          <w:sz w:val="28"/>
          <w:szCs w:val="28"/>
          <w:lang w:val="nb-NO"/>
        </w:rPr>
        <w:t>4</w:t>
      </w:r>
      <w:r w:rsidR="00140A36">
        <w:rPr>
          <w:sz w:val="28"/>
          <w:szCs w:val="28"/>
          <w:lang w:val="nb-NO"/>
        </w:rPr>
        <w:t>74,07</w:t>
      </w:r>
      <w:r w:rsidRPr="00B935E6">
        <w:rPr>
          <w:sz w:val="28"/>
          <w:szCs w:val="28"/>
          <w:lang w:val="nb-NO"/>
        </w:rPr>
        <w:t>ha so với năm</w:t>
      </w:r>
      <w:r w:rsidR="002419B8">
        <w:rPr>
          <w:sz w:val="28"/>
          <w:szCs w:val="28"/>
          <w:lang w:val="nb-NO"/>
        </w:rPr>
        <w:t xml:space="preserve"> 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lastRenderedPageBreak/>
        <w:tab/>
      </w:r>
      <w:r w:rsidRPr="00B935E6">
        <w:rPr>
          <w:b/>
          <w:sz w:val="28"/>
          <w:szCs w:val="28"/>
          <w:lang w:val="nb-NO"/>
        </w:rPr>
        <w:t>* Đất trồng cây hàng năm khác</w:t>
      </w:r>
    </w:p>
    <w:p w:rsidR="00743DE7" w:rsidRPr="00B935E6" w:rsidRDefault="007C7382" w:rsidP="00E02D3A">
      <w:pPr>
        <w:spacing w:line="264" w:lineRule="auto"/>
        <w:jc w:val="both"/>
        <w:rPr>
          <w:sz w:val="28"/>
          <w:szCs w:val="28"/>
          <w:lang w:val="nb-NO"/>
        </w:rPr>
      </w:pPr>
      <w:r w:rsidRPr="00B935E6">
        <w:rPr>
          <w:sz w:val="28"/>
          <w:szCs w:val="28"/>
          <w:lang w:val="nb-NO"/>
        </w:rPr>
        <w:tab/>
        <w:t xml:space="preserve">Diện tích đất trồng cây hàng năm khác </w:t>
      </w:r>
      <w:r w:rsidR="00D940EC"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2.</w:t>
      </w:r>
      <w:r w:rsidR="00D940EC" w:rsidRPr="00B935E6">
        <w:rPr>
          <w:sz w:val="28"/>
          <w:szCs w:val="28"/>
          <w:lang w:val="nb-NO"/>
        </w:rPr>
        <w:t>2</w:t>
      </w:r>
      <w:r w:rsidR="004756EF">
        <w:rPr>
          <w:sz w:val="28"/>
          <w:szCs w:val="28"/>
          <w:lang w:val="nb-NO"/>
        </w:rPr>
        <w:t>68,86</w:t>
      </w:r>
      <w:r w:rsidR="00743DE7" w:rsidRPr="00B935E6">
        <w:rPr>
          <w:sz w:val="28"/>
          <w:szCs w:val="28"/>
          <w:lang w:val="nb-NO"/>
        </w:rPr>
        <w:t xml:space="preserve"> ha.</w:t>
      </w:r>
    </w:p>
    <w:p w:rsidR="007C7382" w:rsidRPr="00B935E6" w:rsidRDefault="00743DE7"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đến năm 20</w:t>
      </w:r>
      <w:r w:rsidRPr="00B935E6">
        <w:rPr>
          <w:sz w:val="28"/>
          <w:szCs w:val="28"/>
          <w:lang w:val="nb-NO"/>
        </w:rPr>
        <w:t>21-2030</w:t>
      </w:r>
      <w:r w:rsidR="007C7382" w:rsidRPr="00B935E6">
        <w:rPr>
          <w:sz w:val="28"/>
          <w:szCs w:val="28"/>
          <w:lang w:val="nb-NO"/>
        </w:rPr>
        <w:t xml:space="preserve"> diện tích đất trồng cây hàng năm khác giảm so với năm </w:t>
      </w:r>
      <w:r w:rsidR="00296E47" w:rsidRPr="00B935E6">
        <w:rPr>
          <w:sz w:val="28"/>
          <w:szCs w:val="28"/>
          <w:lang w:val="nb-NO"/>
        </w:rPr>
        <w:t>2020</w:t>
      </w:r>
      <w:r w:rsidR="007C7382" w:rsidRPr="00B935E6">
        <w:rPr>
          <w:sz w:val="28"/>
          <w:szCs w:val="28"/>
          <w:lang w:val="nb-NO"/>
        </w:rPr>
        <w:t xml:space="preserve"> là </w:t>
      </w:r>
      <w:r w:rsidRPr="00B935E6">
        <w:rPr>
          <w:sz w:val="28"/>
          <w:szCs w:val="28"/>
          <w:lang w:val="nb-NO"/>
        </w:rPr>
        <w:t>1.3</w:t>
      </w:r>
      <w:r w:rsidR="00140A36">
        <w:rPr>
          <w:sz w:val="28"/>
          <w:szCs w:val="28"/>
          <w:lang w:val="nb-NO"/>
        </w:rPr>
        <w:t>36,48</w:t>
      </w:r>
      <w:r w:rsidR="007C7382" w:rsidRPr="00B935E6">
        <w:rPr>
          <w:sz w:val="28"/>
          <w:szCs w:val="28"/>
          <w:lang w:val="nb-NO"/>
        </w:rPr>
        <w:t xml:space="preserve"> ha do chuyển sang </w:t>
      </w:r>
      <w:r w:rsidRPr="00B935E6">
        <w:rPr>
          <w:sz w:val="28"/>
          <w:szCs w:val="28"/>
          <w:lang w:val="nb-NO"/>
        </w:rPr>
        <w:t xml:space="preserve">(đất thủy sản </w:t>
      </w:r>
      <w:r w:rsidR="003C34BD">
        <w:rPr>
          <w:sz w:val="28"/>
          <w:szCs w:val="28"/>
          <w:lang w:val="nb-NO"/>
        </w:rPr>
        <w:t>8,03</w:t>
      </w:r>
      <w:r w:rsidRPr="00B935E6">
        <w:rPr>
          <w:sz w:val="28"/>
          <w:szCs w:val="28"/>
          <w:lang w:val="nb-NO"/>
        </w:rPr>
        <w:t xml:space="preserve"> ha; đất nông nghiệp khác </w:t>
      </w:r>
      <w:r w:rsidR="003C34BD">
        <w:rPr>
          <w:sz w:val="28"/>
          <w:szCs w:val="28"/>
          <w:lang w:val="nb-NO"/>
        </w:rPr>
        <w:t>1</w:t>
      </w:r>
      <w:r w:rsidR="00102558">
        <w:rPr>
          <w:sz w:val="28"/>
          <w:szCs w:val="28"/>
          <w:lang w:val="nb-NO"/>
        </w:rPr>
        <w:t>79,88</w:t>
      </w:r>
      <w:r w:rsidRPr="00B935E6">
        <w:rPr>
          <w:sz w:val="28"/>
          <w:szCs w:val="28"/>
          <w:lang w:val="nb-NO"/>
        </w:rPr>
        <w:t xml:space="preserve"> ha; đất quốc phòng 0,20 ha; đất an ninh </w:t>
      </w:r>
      <w:r w:rsidR="003C34BD">
        <w:rPr>
          <w:sz w:val="28"/>
          <w:szCs w:val="28"/>
          <w:lang w:val="nb-NO"/>
        </w:rPr>
        <w:t>4,94</w:t>
      </w:r>
      <w:r w:rsidRPr="00B935E6">
        <w:rPr>
          <w:sz w:val="28"/>
          <w:szCs w:val="28"/>
          <w:lang w:val="nb-NO"/>
        </w:rPr>
        <w:t xml:space="preserve"> ha; đất khu công nghiệp </w:t>
      </w:r>
      <w:r w:rsidR="00102558">
        <w:rPr>
          <w:sz w:val="28"/>
          <w:szCs w:val="28"/>
          <w:lang w:val="nb-NO"/>
        </w:rPr>
        <w:t>202,77</w:t>
      </w:r>
      <w:r w:rsidRPr="00B935E6">
        <w:rPr>
          <w:sz w:val="28"/>
          <w:szCs w:val="28"/>
          <w:lang w:val="nb-NO"/>
        </w:rPr>
        <w:t xml:space="preserve"> ha;  đất cụm công nghiệp </w:t>
      </w:r>
      <w:r w:rsidR="003C34BD">
        <w:rPr>
          <w:sz w:val="28"/>
          <w:szCs w:val="28"/>
          <w:lang w:val="nb-NO"/>
        </w:rPr>
        <w:t>5</w:t>
      </w:r>
      <w:r w:rsidR="00102558">
        <w:rPr>
          <w:sz w:val="28"/>
          <w:szCs w:val="28"/>
          <w:lang w:val="nb-NO"/>
        </w:rPr>
        <w:t>7,30</w:t>
      </w:r>
      <w:r w:rsidRPr="00B935E6">
        <w:rPr>
          <w:sz w:val="28"/>
          <w:szCs w:val="28"/>
          <w:lang w:val="nb-NO"/>
        </w:rPr>
        <w:t xml:space="preserve"> ha; đất thương mại dịch vụ 2</w:t>
      </w:r>
      <w:r w:rsidR="00102558">
        <w:rPr>
          <w:sz w:val="28"/>
          <w:szCs w:val="28"/>
          <w:lang w:val="nb-NO"/>
        </w:rPr>
        <w:t>7</w:t>
      </w:r>
      <w:r w:rsidR="00140A36">
        <w:rPr>
          <w:sz w:val="28"/>
          <w:szCs w:val="28"/>
          <w:lang w:val="nb-NO"/>
        </w:rPr>
        <w:t>5,01</w:t>
      </w:r>
      <w:r w:rsidRPr="00B935E6">
        <w:rPr>
          <w:sz w:val="28"/>
          <w:szCs w:val="28"/>
          <w:lang w:val="nb-NO"/>
        </w:rPr>
        <w:t xml:space="preserve"> ha; đất  cơ sở sản xuất phi nông nghiệp </w:t>
      </w:r>
      <w:r w:rsidR="00102558">
        <w:rPr>
          <w:sz w:val="28"/>
          <w:szCs w:val="28"/>
          <w:lang w:val="nb-NO"/>
        </w:rPr>
        <w:t>6</w:t>
      </w:r>
      <w:r w:rsidR="003C34BD">
        <w:rPr>
          <w:sz w:val="28"/>
          <w:szCs w:val="28"/>
          <w:lang w:val="nb-NO"/>
        </w:rPr>
        <w:t xml:space="preserve">,82 </w:t>
      </w:r>
      <w:r w:rsidRPr="00B935E6">
        <w:rPr>
          <w:sz w:val="28"/>
          <w:szCs w:val="28"/>
          <w:lang w:val="nb-NO"/>
        </w:rPr>
        <w:t xml:space="preserve">ha; đất phát triển hạ tầng cấp quốc gia, cấp tỉnh, cấp huyện, cấp xã </w:t>
      </w:r>
      <w:r w:rsidR="00102558">
        <w:rPr>
          <w:sz w:val="28"/>
          <w:szCs w:val="28"/>
          <w:lang w:val="nb-NO"/>
        </w:rPr>
        <w:t>26</w:t>
      </w:r>
      <w:r w:rsidR="00140A36">
        <w:rPr>
          <w:sz w:val="28"/>
          <w:szCs w:val="28"/>
          <w:lang w:val="nb-NO"/>
        </w:rPr>
        <w:t>3</w:t>
      </w:r>
      <w:r w:rsidR="00102558">
        <w:rPr>
          <w:sz w:val="28"/>
          <w:szCs w:val="28"/>
          <w:lang w:val="nb-NO"/>
        </w:rPr>
        <w:t>,34</w:t>
      </w:r>
      <w:r w:rsidR="003C34BD">
        <w:rPr>
          <w:sz w:val="28"/>
          <w:szCs w:val="28"/>
          <w:lang w:val="nb-NO"/>
        </w:rPr>
        <w:t xml:space="preserve"> ha; đất sinh hoạt cộng đồng 2,40</w:t>
      </w:r>
      <w:r w:rsidRPr="00B935E6">
        <w:rPr>
          <w:sz w:val="28"/>
          <w:szCs w:val="28"/>
          <w:lang w:val="nb-NO"/>
        </w:rPr>
        <w:t xml:space="preserve"> ha; đất khu vui chơi giải trí </w:t>
      </w:r>
      <w:r w:rsidR="00102558">
        <w:rPr>
          <w:sz w:val="28"/>
          <w:szCs w:val="28"/>
          <w:lang w:val="nb-NO"/>
        </w:rPr>
        <w:t>4</w:t>
      </w:r>
      <w:r w:rsidR="00140A36">
        <w:rPr>
          <w:sz w:val="28"/>
          <w:szCs w:val="28"/>
          <w:lang w:val="nb-NO"/>
        </w:rPr>
        <w:t>8</w:t>
      </w:r>
      <w:r w:rsidR="00102558">
        <w:rPr>
          <w:sz w:val="28"/>
          <w:szCs w:val="28"/>
          <w:lang w:val="nb-NO"/>
        </w:rPr>
        <w:t>,21</w:t>
      </w:r>
      <w:r w:rsidRPr="00B935E6">
        <w:rPr>
          <w:sz w:val="28"/>
          <w:szCs w:val="28"/>
          <w:lang w:val="nb-NO"/>
        </w:rPr>
        <w:t xml:space="preserve"> ha;  đất ở tại nông thôn </w:t>
      </w:r>
      <w:r w:rsidR="00102558">
        <w:rPr>
          <w:sz w:val="28"/>
          <w:szCs w:val="28"/>
          <w:lang w:val="nb-NO"/>
        </w:rPr>
        <w:t>197,28</w:t>
      </w:r>
      <w:r w:rsidRPr="00B935E6">
        <w:rPr>
          <w:sz w:val="28"/>
          <w:szCs w:val="28"/>
          <w:lang w:val="nb-NO"/>
        </w:rPr>
        <w:t xml:space="preserve"> ha; đất ở đô thị </w:t>
      </w:r>
      <w:r w:rsidR="00102558">
        <w:rPr>
          <w:sz w:val="28"/>
          <w:szCs w:val="28"/>
          <w:lang w:val="nb-NO"/>
        </w:rPr>
        <w:t>86,77</w:t>
      </w:r>
      <w:r w:rsidRPr="00B935E6">
        <w:rPr>
          <w:sz w:val="28"/>
          <w:szCs w:val="28"/>
          <w:lang w:val="nb-NO"/>
        </w:rPr>
        <w:t xml:space="preserve"> ha; đất xây dựng trụ sở cơ quan 0,</w:t>
      </w:r>
      <w:r w:rsidR="003C34BD">
        <w:rPr>
          <w:sz w:val="28"/>
          <w:szCs w:val="28"/>
          <w:lang w:val="nb-NO"/>
        </w:rPr>
        <w:t>8</w:t>
      </w:r>
      <w:r w:rsidR="006121A9">
        <w:rPr>
          <w:sz w:val="28"/>
          <w:szCs w:val="28"/>
          <w:lang w:val="nb-NO"/>
        </w:rPr>
        <w:t>3</w:t>
      </w:r>
      <w:r w:rsidRPr="00B935E6">
        <w:rPr>
          <w:sz w:val="28"/>
          <w:szCs w:val="28"/>
          <w:lang w:val="nb-NO"/>
        </w:rPr>
        <w:t xml:space="preserve"> ha</w:t>
      </w:r>
      <w:r w:rsidR="006121A9">
        <w:rPr>
          <w:sz w:val="28"/>
          <w:szCs w:val="28"/>
          <w:lang w:val="nb-NO"/>
        </w:rPr>
        <w:t>; đất tín ngưỡng 2,70 ha</w:t>
      </w:r>
      <w:r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743DE7" w:rsidRPr="00B935E6">
        <w:rPr>
          <w:sz w:val="28"/>
          <w:szCs w:val="28"/>
          <w:lang w:val="nb-NO"/>
        </w:rPr>
        <w:t>30</w:t>
      </w:r>
      <w:r w:rsidRPr="00B935E6">
        <w:rPr>
          <w:sz w:val="28"/>
          <w:szCs w:val="28"/>
          <w:lang w:val="nb-NO"/>
        </w:rPr>
        <w:t xml:space="preserve"> diện tích đất trồng cây hàng năm của huyện là </w:t>
      </w:r>
      <w:r w:rsidR="008A00B6">
        <w:rPr>
          <w:sz w:val="28"/>
          <w:szCs w:val="28"/>
          <w:lang w:val="nb-NO"/>
        </w:rPr>
        <w:t>9</w:t>
      </w:r>
      <w:r w:rsidR="00140A36">
        <w:rPr>
          <w:sz w:val="28"/>
          <w:szCs w:val="28"/>
          <w:lang w:val="nb-NO"/>
        </w:rPr>
        <w:t>32,28</w:t>
      </w:r>
      <w:r w:rsidRPr="00B935E6">
        <w:rPr>
          <w:sz w:val="28"/>
          <w:szCs w:val="28"/>
          <w:lang w:val="nb-NO"/>
        </w:rPr>
        <w:t xml:space="preserve">ha, thực giảm </w:t>
      </w:r>
      <w:r w:rsidR="00A819C5" w:rsidRPr="00B935E6">
        <w:rPr>
          <w:sz w:val="28"/>
          <w:szCs w:val="28"/>
          <w:lang w:val="nb-NO"/>
        </w:rPr>
        <w:t>1.3</w:t>
      </w:r>
      <w:r w:rsidR="00140A36">
        <w:rPr>
          <w:sz w:val="28"/>
          <w:szCs w:val="28"/>
          <w:lang w:val="nb-NO"/>
        </w:rPr>
        <w:t>36,48</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trồng cây lâu năm</w:t>
      </w:r>
    </w:p>
    <w:p w:rsidR="00743DE7" w:rsidRPr="00B935E6" w:rsidRDefault="007C7382" w:rsidP="00E02D3A">
      <w:pPr>
        <w:spacing w:line="264" w:lineRule="auto"/>
        <w:jc w:val="both"/>
        <w:rPr>
          <w:sz w:val="28"/>
          <w:szCs w:val="28"/>
          <w:lang w:val="nb-NO"/>
        </w:rPr>
      </w:pPr>
      <w:r w:rsidRPr="00B935E6">
        <w:rPr>
          <w:sz w:val="28"/>
          <w:szCs w:val="28"/>
          <w:lang w:val="nb-NO"/>
        </w:rPr>
        <w:tab/>
        <w:t xml:space="preserve">Diện tích đất trồng cây lâu năm </w:t>
      </w:r>
      <w:r w:rsidR="00743DE7"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2.</w:t>
      </w:r>
      <w:r w:rsidR="00743DE7" w:rsidRPr="00B935E6">
        <w:rPr>
          <w:sz w:val="28"/>
          <w:szCs w:val="28"/>
          <w:lang w:val="nb-NO"/>
        </w:rPr>
        <w:t>03</w:t>
      </w:r>
      <w:r w:rsidR="004756EF">
        <w:rPr>
          <w:sz w:val="28"/>
          <w:szCs w:val="28"/>
          <w:lang w:val="nb-NO"/>
        </w:rPr>
        <w:t>0,31</w:t>
      </w:r>
      <w:r w:rsidRPr="00B935E6">
        <w:rPr>
          <w:sz w:val="28"/>
          <w:szCs w:val="28"/>
          <w:lang w:val="nb-NO"/>
        </w:rPr>
        <w:t xml:space="preserve"> ha</w:t>
      </w:r>
      <w:r w:rsidR="00743DE7" w:rsidRPr="00B935E6">
        <w:rPr>
          <w:sz w:val="28"/>
          <w:szCs w:val="28"/>
          <w:lang w:val="nb-NO"/>
        </w:rPr>
        <w:t>.</w:t>
      </w:r>
    </w:p>
    <w:p w:rsidR="00A819C5" w:rsidRPr="00B935E6" w:rsidRDefault="00743DE7"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trong kỳ </w:t>
      </w:r>
      <w:r w:rsidRPr="00B935E6">
        <w:rPr>
          <w:sz w:val="28"/>
          <w:szCs w:val="28"/>
          <w:lang w:val="nb-NO"/>
        </w:rPr>
        <w:t>quy hoạch</w:t>
      </w:r>
      <w:r w:rsidR="007C7382" w:rsidRPr="00B935E6">
        <w:rPr>
          <w:sz w:val="28"/>
          <w:szCs w:val="28"/>
          <w:lang w:val="nb-NO"/>
        </w:rPr>
        <w:t xml:space="preserve"> năm 20</w:t>
      </w:r>
      <w:r w:rsidRPr="00B935E6">
        <w:rPr>
          <w:sz w:val="28"/>
          <w:szCs w:val="28"/>
          <w:lang w:val="nb-NO"/>
        </w:rPr>
        <w:t>2</w:t>
      </w:r>
      <w:r w:rsidR="00A819C5" w:rsidRPr="00B935E6">
        <w:rPr>
          <w:sz w:val="28"/>
          <w:szCs w:val="28"/>
          <w:lang w:val="nb-NO"/>
        </w:rPr>
        <w:t>1 - 2030</w:t>
      </w:r>
      <w:r w:rsidR="007C7382" w:rsidRPr="00B935E6">
        <w:rPr>
          <w:sz w:val="28"/>
          <w:szCs w:val="28"/>
          <w:lang w:val="nb-NO"/>
        </w:rPr>
        <w:t xml:space="preserve"> diện tích đất trồng cây lâu nămgiảm so với năm </w:t>
      </w:r>
      <w:r w:rsidR="00296E47" w:rsidRPr="00B935E6">
        <w:rPr>
          <w:sz w:val="28"/>
          <w:szCs w:val="28"/>
          <w:lang w:val="nb-NO"/>
        </w:rPr>
        <w:t>2020</w:t>
      </w:r>
      <w:r w:rsidR="007C7382" w:rsidRPr="00B935E6">
        <w:rPr>
          <w:sz w:val="28"/>
          <w:szCs w:val="28"/>
          <w:lang w:val="nb-NO"/>
        </w:rPr>
        <w:t xml:space="preserve"> là </w:t>
      </w:r>
      <w:r w:rsidR="00AC5418">
        <w:rPr>
          <w:sz w:val="28"/>
          <w:szCs w:val="28"/>
          <w:lang w:val="nb-NO"/>
        </w:rPr>
        <w:t>753,17</w:t>
      </w:r>
      <w:r w:rsidR="007C7382" w:rsidRPr="00B935E6">
        <w:rPr>
          <w:sz w:val="28"/>
          <w:szCs w:val="28"/>
          <w:lang w:val="nb-NO"/>
        </w:rPr>
        <w:t xml:space="preserve">ha do chuyển sang </w:t>
      </w:r>
      <w:r w:rsidR="00A819C5" w:rsidRPr="00B935E6">
        <w:rPr>
          <w:sz w:val="28"/>
          <w:szCs w:val="28"/>
          <w:lang w:val="nb-NO"/>
        </w:rPr>
        <w:t>(đất nông nghiệp khác 1</w:t>
      </w:r>
      <w:r w:rsidR="00661D49">
        <w:rPr>
          <w:sz w:val="28"/>
          <w:szCs w:val="28"/>
          <w:lang w:val="nb-NO"/>
        </w:rPr>
        <w:t>4,80</w:t>
      </w:r>
      <w:r w:rsidR="00A819C5" w:rsidRPr="00B935E6">
        <w:rPr>
          <w:sz w:val="28"/>
          <w:szCs w:val="28"/>
          <w:lang w:val="nb-NO"/>
        </w:rPr>
        <w:t xml:space="preserve"> ha;  đất cụm công nghiệp 15,00 ha; đất thương mại dịch vụ 1</w:t>
      </w:r>
      <w:r w:rsidR="006121A9">
        <w:rPr>
          <w:sz w:val="28"/>
          <w:szCs w:val="28"/>
          <w:lang w:val="nb-NO"/>
        </w:rPr>
        <w:t>17,64</w:t>
      </w:r>
      <w:r w:rsidR="00A819C5" w:rsidRPr="00B935E6">
        <w:rPr>
          <w:sz w:val="28"/>
          <w:szCs w:val="28"/>
          <w:lang w:val="nb-NO"/>
        </w:rPr>
        <w:t xml:space="preserve"> ha; đất  cơ sở sản xuất phi nông nghiệp </w:t>
      </w:r>
      <w:r w:rsidR="00661D49">
        <w:rPr>
          <w:sz w:val="28"/>
          <w:szCs w:val="28"/>
          <w:lang w:val="nb-NO"/>
        </w:rPr>
        <w:t>0,50</w:t>
      </w:r>
      <w:r w:rsidR="00A819C5" w:rsidRPr="00B935E6">
        <w:rPr>
          <w:sz w:val="28"/>
          <w:szCs w:val="28"/>
          <w:lang w:val="nb-NO"/>
        </w:rPr>
        <w:t xml:space="preserve"> ha; đất phát triển hạ tầng cấp quốc gia, cấp tỉnh, cấp huyện, cấp xã </w:t>
      </w:r>
      <w:r w:rsidR="006121A9">
        <w:rPr>
          <w:sz w:val="28"/>
          <w:szCs w:val="28"/>
          <w:lang w:val="nb-NO"/>
        </w:rPr>
        <w:t>495,76</w:t>
      </w:r>
      <w:r w:rsidR="00A819C5" w:rsidRPr="00B935E6">
        <w:rPr>
          <w:sz w:val="28"/>
          <w:szCs w:val="28"/>
          <w:lang w:val="nb-NO"/>
        </w:rPr>
        <w:t xml:space="preserve"> ha; đất khu vui chơi giải trí </w:t>
      </w:r>
      <w:r w:rsidR="006121A9">
        <w:rPr>
          <w:sz w:val="28"/>
          <w:szCs w:val="28"/>
          <w:lang w:val="nb-NO"/>
        </w:rPr>
        <w:t>1,1</w:t>
      </w:r>
      <w:r w:rsidR="00661D49">
        <w:rPr>
          <w:sz w:val="28"/>
          <w:szCs w:val="28"/>
          <w:lang w:val="nb-NO"/>
        </w:rPr>
        <w:t>5</w:t>
      </w:r>
      <w:r w:rsidR="00A819C5" w:rsidRPr="00B935E6">
        <w:rPr>
          <w:sz w:val="28"/>
          <w:szCs w:val="28"/>
          <w:lang w:val="nb-NO"/>
        </w:rPr>
        <w:t xml:space="preserve"> ha;  đất ở tại nông thôn </w:t>
      </w:r>
      <w:r w:rsidR="006121A9">
        <w:rPr>
          <w:sz w:val="28"/>
          <w:szCs w:val="28"/>
          <w:lang w:val="nb-NO"/>
        </w:rPr>
        <w:t>7</w:t>
      </w:r>
      <w:r w:rsidR="00AC5418">
        <w:rPr>
          <w:sz w:val="28"/>
          <w:szCs w:val="28"/>
          <w:lang w:val="nb-NO"/>
        </w:rPr>
        <w:t>5</w:t>
      </w:r>
      <w:r w:rsidR="006121A9">
        <w:rPr>
          <w:sz w:val="28"/>
          <w:szCs w:val="28"/>
          <w:lang w:val="nb-NO"/>
        </w:rPr>
        <w:t>,82</w:t>
      </w:r>
      <w:r w:rsidR="00A819C5" w:rsidRPr="00B935E6">
        <w:rPr>
          <w:sz w:val="28"/>
          <w:szCs w:val="28"/>
          <w:lang w:val="nb-NO"/>
        </w:rPr>
        <w:t xml:space="preserve"> h</w:t>
      </w:r>
      <w:r w:rsidR="00661D49">
        <w:rPr>
          <w:sz w:val="28"/>
          <w:szCs w:val="28"/>
          <w:lang w:val="nb-NO"/>
        </w:rPr>
        <w:t xml:space="preserve">a; đất ở đô thị </w:t>
      </w:r>
      <w:r w:rsidR="006121A9">
        <w:rPr>
          <w:sz w:val="28"/>
          <w:szCs w:val="28"/>
          <w:lang w:val="nb-NO"/>
        </w:rPr>
        <w:t>31,46</w:t>
      </w:r>
      <w:r w:rsidR="00A819C5" w:rsidRPr="00B935E6">
        <w:rPr>
          <w:sz w:val="28"/>
          <w:szCs w:val="28"/>
          <w:lang w:val="nb-NO"/>
        </w:rPr>
        <w:t xml:space="preserve">ha; </w:t>
      </w:r>
      <w:r w:rsidR="00661D49">
        <w:rPr>
          <w:sz w:val="28"/>
          <w:szCs w:val="28"/>
          <w:lang w:val="nb-NO"/>
        </w:rPr>
        <w:t xml:space="preserve">đất trụ sở cơ quan 0,03 ha; </w:t>
      </w:r>
      <w:r w:rsidR="00A819C5" w:rsidRPr="00B935E6">
        <w:rPr>
          <w:sz w:val="28"/>
          <w:szCs w:val="28"/>
          <w:lang w:val="nb-NO"/>
        </w:rPr>
        <w:t>đất tín ngưỡng 1,01 ha).</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A819C5" w:rsidRPr="00B935E6">
        <w:rPr>
          <w:sz w:val="28"/>
          <w:szCs w:val="28"/>
          <w:lang w:val="nb-NO"/>
        </w:rPr>
        <w:t>30</w:t>
      </w:r>
      <w:r w:rsidRPr="00B935E6">
        <w:rPr>
          <w:sz w:val="28"/>
          <w:szCs w:val="28"/>
          <w:lang w:val="nb-NO"/>
        </w:rPr>
        <w:t xml:space="preserve"> diện tích đất trồng cây lâu năm của huyện là </w:t>
      </w:r>
      <w:r w:rsidR="008A00B6">
        <w:rPr>
          <w:sz w:val="28"/>
          <w:szCs w:val="28"/>
          <w:lang w:val="nb-NO"/>
        </w:rPr>
        <w:t>1.27</w:t>
      </w:r>
      <w:r w:rsidR="00AC5418">
        <w:rPr>
          <w:sz w:val="28"/>
          <w:szCs w:val="28"/>
          <w:lang w:val="nb-NO"/>
        </w:rPr>
        <w:t>7</w:t>
      </w:r>
      <w:r w:rsidR="008A00B6">
        <w:rPr>
          <w:sz w:val="28"/>
          <w:szCs w:val="28"/>
          <w:lang w:val="nb-NO"/>
        </w:rPr>
        <w:t>,14</w:t>
      </w:r>
      <w:r w:rsidRPr="00B935E6">
        <w:rPr>
          <w:sz w:val="28"/>
          <w:szCs w:val="28"/>
          <w:lang w:val="nb-NO"/>
        </w:rPr>
        <w:t xml:space="preserve"> ha, thực giảm </w:t>
      </w:r>
      <w:r w:rsidR="008A00B6">
        <w:rPr>
          <w:sz w:val="28"/>
          <w:szCs w:val="28"/>
          <w:lang w:val="nb-NO"/>
        </w:rPr>
        <w:t>75</w:t>
      </w:r>
      <w:r w:rsidR="00AC5418">
        <w:rPr>
          <w:sz w:val="28"/>
          <w:szCs w:val="28"/>
          <w:lang w:val="nb-NO"/>
        </w:rPr>
        <w:t>3,17</w:t>
      </w:r>
      <w:r w:rsidRPr="00B935E6">
        <w:rPr>
          <w:sz w:val="28"/>
          <w:szCs w:val="28"/>
          <w:lang w:val="nb-NO"/>
        </w:rPr>
        <w:t xml:space="preserve">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rừng phòng hộ</w:t>
      </w:r>
    </w:p>
    <w:p w:rsidR="00A819C5" w:rsidRPr="00B935E6" w:rsidRDefault="007C7382" w:rsidP="00E02D3A">
      <w:pPr>
        <w:spacing w:line="264" w:lineRule="auto"/>
        <w:jc w:val="both"/>
        <w:rPr>
          <w:sz w:val="28"/>
          <w:szCs w:val="28"/>
          <w:lang w:val="nb-NO"/>
        </w:rPr>
      </w:pPr>
      <w:r w:rsidRPr="00B935E6">
        <w:rPr>
          <w:sz w:val="28"/>
          <w:szCs w:val="28"/>
          <w:lang w:val="nb-NO"/>
        </w:rPr>
        <w:tab/>
        <w:t xml:space="preserve">Diện tích đất rừng phòng hộ </w:t>
      </w:r>
      <w:r w:rsidR="00A819C5"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A819C5" w:rsidRPr="00B935E6">
        <w:rPr>
          <w:sz w:val="28"/>
          <w:szCs w:val="28"/>
          <w:lang w:val="nb-NO"/>
        </w:rPr>
        <w:t>4.</w:t>
      </w:r>
      <w:r w:rsidR="004756EF">
        <w:rPr>
          <w:sz w:val="28"/>
          <w:szCs w:val="28"/>
          <w:lang w:val="nb-NO"/>
        </w:rPr>
        <w:t>685,82</w:t>
      </w:r>
      <w:r w:rsidRPr="00B935E6">
        <w:rPr>
          <w:sz w:val="28"/>
          <w:szCs w:val="28"/>
          <w:lang w:val="nb-NO"/>
        </w:rPr>
        <w:t xml:space="preserve"> ha</w:t>
      </w:r>
      <w:r w:rsidR="00A819C5" w:rsidRPr="00B935E6">
        <w:rPr>
          <w:sz w:val="28"/>
          <w:szCs w:val="28"/>
          <w:lang w:val="nb-NO"/>
        </w:rPr>
        <w:t>.</w:t>
      </w:r>
    </w:p>
    <w:p w:rsidR="007C7382" w:rsidRPr="00B935E6" w:rsidRDefault="00A819C5"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 xml:space="preserve">quy hoạch </w:t>
      </w:r>
      <w:r w:rsidR="007C7382" w:rsidRPr="00B935E6">
        <w:rPr>
          <w:sz w:val="28"/>
          <w:szCs w:val="28"/>
          <w:lang w:val="nb-NO"/>
        </w:rPr>
        <w:t>năm 20</w:t>
      </w:r>
      <w:r w:rsidRPr="00B935E6">
        <w:rPr>
          <w:sz w:val="28"/>
          <w:szCs w:val="28"/>
          <w:lang w:val="nb-NO"/>
        </w:rPr>
        <w:t>21-2030</w:t>
      </w:r>
      <w:r w:rsidR="007C7382" w:rsidRPr="00B935E6">
        <w:rPr>
          <w:sz w:val="28"/>
          <w:szCs w:val="28"/>
          <w:lang w:val="nb-NO"/>
        </w:rPr>
        <w:t xml:space="preserve"> diện tích đất rừng phòng hộ giảm so với </w:t>
      </w:r>
      <w:r w:rsidRPr="00B935E6">
        <w:rPr>
          <w:sz w:val="28"/>
          <w:szCs w:val="28"/>
          <w:lang w:val="nb-NO"/>
        </w:rPr>
        <w:t>năm 2020 là 1</w:t>
      </w:r>
      <w:r w:rsidR="006121A9">
        <w:rPr>
          <w:sz w:val="28"/>
          <w:szCs w:val="28"/>
          <w:lang w:val="nb-NO"/>
        </w:rPr>
        <w:t>39,84</w:t>
      </w:r>
      <w:r w:rsidR="007C7382" w:rsidRPr="00B935E6">
        <w:rPr>
          <w:sz w:val="28"/>
          <w:szCs w:val="28"/>
          <w:lang w:val="nb-NO"/>
        </w:rPr>
        <w:t>ha</w:t>
      </w:r>
      <w:r w:rsidR="00535F7C" w:rsidRPr="00B935E6">
        <w:rPr>
          <w:sz w:val="28"/>
          <w:szCs w:val="28"/>
          <w:lang w:val="nb-NO"/>
        </w:rPr>
        <w:t xml:space="preserve"> do chuyển sang (đất thủy sản 3,80 ha; đất quốc phòng </w:t>
      </w:r>
      <w:r w:rsidR="00661D49">
        <w:rPr>
          <w:sz w:val="28"/>
          <w:szCs w:val="28"/>
          <w:lang w:val="nb-NO"/>
        </w:rPr>
        <w:t xml:space="preserve">58,42 ha; </w:t>
      </w:r>
      <w:r w:rsidR="006121A9">
        <w:rPr>
          <w:sz w:val="28"/>
          <w:szCs w:val="28"/>
          <w:lang w:val="nb-NO"/>
        </w:rPr>
        <w:t>đất thương mại dịch vụ 18,00</w:t>
      </w:r>
      <w:r w:rsidR="00535F7C" w:rsidRPr="00B935E6">
        <w:rPr>
          <w:sz w:val="28"/>
          <w:szCs w:val="28"/>
          <w:lang w:val="nb-NO"/>
        </w:rPr>
        <w:t xml:space="preserve"> ha;</w:t>
      </w:r>
      <w:r w:rsidR="006121A9">
        <w:rPr>
          <w:sz w:val="28"/>
          <w:szCs w:val="28"/>
          <w:lang w:val="nb-NO"/>
        </w:rPr>
        <w:t xml:space="preserve"> đất khu công nghiệp 2,00 ha;</w:t>
      </w:r>
      <w:r w:rsidR="00535F7C" w:rsidRPr="00B935E6">
        <w:rPr>
          <w:sz w:val="28"/>
          <w:szCs w:val="28"/>
          <w:lang w:val="nb-NO"/>
        </w:rPr>
        <w:t xml:space="preserve"> đất phát triển hạ tầng cấp quốc gia, cấp tỉnh, cấp huyện, cấp xã </w:t>
      </w:r>
      <w:r w:rsidR="00661D49">
        <w:rPr>
          <w:sz w:val="28"/>
          <w:szCs w:val="28"/>
          <w:lang w:val="nb-NO"/>
        </w:rPr>
        <w:t>5</w:t>
      </w:r>
      <w:r w:rsidR="006121A9">
        <w:rPr>
          <w:sz w:val="28"/>
          <w:szCs w:val="28"/>
          <w:lang w:val="nb-NO"/>
        </w:rPr>
        <w:t>3,15</w:t>
      </w:r>
      <w:r w:rsidR="00535F7C" w:rsidRPr="00B935E6">
        <w:rPr>
          <w:sz w:val="28"/>
          <w:szCs w:val="28"/>
          <w:lang w:val="nb-NO"/>
        </w:rPr>
        <w:t xml:space="preserve"> ha;  đất ở tại nông thôn </w:t>
      </w:r>
      <w:r w:rsidR="006121A9">
        <w:rPr>
          <w:sz w:val="28"/>
          <w:szCs w:val="28"/>
          <w:lang w:val="nb-NO"/>
        </w:rPr>
        <w:t>4,21</w:t>
      </w:r>
      <w:r w:rsidR="00535F7C" w:rsidRPr="00B935E6">
        <w:rPr>
          <w:sz w:val="28"/>
          <w:szCs w:val="28"/>
          <w:lang w:val="nb-NO"/>
        </w:rPr>
        <w:t xml:space="preserve"> ha; đất tín ngưỡng 0,26 ha)</w:t>
      </w:r>
      <w:r w:rsidR="007C7382" w:rsidRPr="00B935E6">
        <w:rPr>
          <w:sz w:val="28"/>
          <w:szCs w:val="28"/>
          <w:lang w:val="nb-NO"/>
        </w:rPr>
        <w:t>.</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535F7C" w:rsidRPr="00B935E6">
        <w:rPr>
          <w:sz w:val="28"/>
          <w:szCs w:val="28"/>
          <w:lang w:val="nb-NO"/>
        </w:rPr>
        <w:t>30</w:t>
      </w:r>
      <w:r w:rsidRPr="00B935E6">
        <w:rPr>
          <w:sz w:val="28"/>
          <w:szCs w:val="28"/>
          <w:lang w:val="nb-NO"/>
        </w:rPr>
        <w:t xml:space="preserve"> diện tích đất rừng phòng hộ của huyện là </w:t>
      </w:r>
      <w:r w:rsidR="00535F7C" w:rsidRPr="00B935E6">
        <w:rPr>
          <w:sz w:val="28"/>
          <w:szCs w:val="28"/>
          <w:lang w:val="nb-NO"/>
        </w:rPr>
        <w:t>4.5</w:t>
      </w:r>
      <w:r w:rsidR="008A00B6">
        <w:rPr>
          <w:sz w:val="28"/>
          <w:szCs w:val="28"/>
          <w:lang w:val="nb-NO"/>
        </w:rPr>
        <w:t>45,98</w:t>
      </w:r>
      <w:r w:rsidRPr="00B935E6">
        <w:rPr>
          <w:sz w:val="28"/>
          <w:szCs w:val="28"/>
          <w:lang w:val="nb-NO"/>
        </w:rPr>
        <w:t xml:space="preserve"> ha</w:t>
      </w:r>
      <w:r w:rsidR="00535F7C" w:rsidRPr="00B935E6">
        <w:rPr>
          <w:sz w:val="28"/>
          <w:szCs w:val="28"/>
          <w:lang w:val="nb-NO"/>
        </w:rPr>
        <w:t>,thực g</w:t>
      </w:r>
      <w:r w:rsidRPr="00B935E6">
        <w:rPr>
          <w:sz w:val="28"/>
          <w:szCs w:val="28"/>
          <w:lang w:val="nb-NO"/>
        </w:rPr>
        <w:t xml:space="preserve">iảm </w:t>
      </w:r>
      <w:r w:rsidR="00535F7C" w:rsidRPr="00B935E6">
        <w:rPr>
          <w:sz w:val="28"/>
          <w:szCs w:val="28"/>
          <w:lang w:val="nb-NO"/>
        </w:rPr>
        <w:t>1</w:t>
      </w:r>
      <w:r w:rsidR="008A00B6">
        <w:rPr>
          <w:sz w:val="28"/>
          <w:szCs w:val="28"/>
          <w:lang w:val="nb-NO"/>
        </w:rPr>
        <w:t>39,84</w:t>
      </w:r>
      <w:r w:rsidRPr="00B935E6">
        <w:rPr>
          <w:sz w:val="28"/>
          <w:szCs w:val="28"/>
          <w:lang w:val="nb-NO"/>
        </w:rPr>
        <w:t xml:space="preserve"> ha so với </w:t>
      </w:r>
      <w:r w:rsidR="00535F7C" w:rsidRPr="00B935E6">
        <w:rPr>
          <w:sz w:val="28"/>
          <w:szCs w:val="28"/>
          <w:lang w:val="nb-NO"/>
        </w:rPr>
        <w:t>năm 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rừng sản xuất</w:t>
      </w:r>
    </w:p>
    <w:p w:rsidR="00535F7C" w:rsidRPr="00B935E6" w:rsidRDefault="007C7382" w:rsidP="00E02D3A">
      <w:pPr>
        <w:spacing w:line="264" w:lineRule="auto"/>
        <w:jc w:val="both"/>
        <w:rPr>
          <w:sz w:val="28"/>
          <w:szCs w:val="28"/>
          <w:lang w:val="nb-NO"/>
        </w:rPr>
      </w:pPr>
      <w:r w:rsidRPr="00B935E6">
        <w:rPr>
          <w:sz w:val="28"/>
          <w:szCs w:val="28"/>
          <w:lang w:val="nb-NO"/>
        </w:rPr>
        <w:tab/>
        <w:t xml:space="preserve">Diện tích đất rừng sản xuất </w:t>
      </w:r>
      <w:r w:rsidR="00535F7C"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4756EF">
        <w:rPr>
          <w:sz w:val="28"/>
          <w:szCs w:val="28"/>
          <w:lang w:val="nb-NO"/>
        </w:rPr>
        <w:t>1.913,02</w:t>
      </w:r>
      <w:r w:rsidRPr="00B935E6">
        <w:rPr>
          <w:sz w:val="28"/>
          <w:szCs w:val="28"/>
          <w:lang w:val="nb-NO"/>
        </w:rPr>
        <w:t xml:space="preserve"> ha</w:t>
      </w:r>
      <w:r w:rsidR="00535F7C" w:rsidRPr="00B935E6">
        <w:rPr>
          <w:sz w:val="28"/>
          <w:szCs w:val="28"/>
          <w:lang w:val="nb-NO"/>
        </w:rPr>
        <w:t>.</w:t>
      </w:r>
    </w:p>
    <w:p w:rsidR="00535F7C" w:rsidRPr="00B935E6" w:rsidRDefault="00535F7C" w:rsidP="00E02D3A">
      <w:pPr>
        <w:spacing w:line="264" w:lineRule="auto"/>
        <w:ind w:firstLine="720"/>
        <w:jc w:val="both"/>
        <w:rPr>
          <w:sz w:val="28"/>
          <w:szCs w:val="28"/>
          <w:lang w:val="nb-NO"/>
        </w:rPr>
      </w:pPr>
      <w:r w:rsidRPr="00B935E6">
        <w:rPr>
          <w:sz w:val="28"/>
          <w:szCs w:val="28"/>
          <w:lang w:val="nb-NO"/>
        </w:rPr>
        <w:lastRenderedPageBreak/>
        <w:t>T</w:t>
      </w:r>
      <w:r w:rsidR="007C7382" w:rsidRPr="00B935E6">
        <w:rPr>
          <w:sz w:val="28"/>
          <w:szCs w:val="28"/>
          <w:lang w:val="nb-NO"/>
        </w:rPr>
        <w:t xml:space="preserve">rong kỳ </w:t>
      </w:r>
      <w:r w:rsidRPr="00B935E6">
        <w:rPr>
          <w:sz w:val="28"/>
          <w:szCs w:val="28"/>
          <w:lang w:val="nb-NO"/>
        </w:rPr>
        <w:t>quy hoạch n</w:t>
      </w:r>
      <w:r w:rsidR="007C7382" w:rsidRPr="00B935E6">
        <w:rPr>
          <w:sz w:val="28"/>
          <w:szCs w:val="28"/>
          <w:lang w:val="nb-NO"/>
        </w:rPr>
        <w:t>ăm 20</w:t>
      </w:r>
      <w:r w:rsidRPr="00B935E6">
        <w:rPr>
          <w:sz w:val="28"/>
          <w:szCs w:val="28"/>
          <w:lang w:val="nb-NO"/>
        </w:rPr>
        <w:t>21-2030</w:t>
      </w:r>
      <w:r w:rsidR="007C7382" w:rsidRPr="00B935E6">
        <w:rPr>
          <w:sz w:val="28"/>
          <w:szCs w:val="28"/>
          <w:lang w:val="nb-NO"/>
        </w:rPr>
        <w:t xml:space="preserve"> diện tích đất rừng sản xuất giảm so với năm </w:t>
      </w:r>
      <w:r w:rsidR="00296E47" w:rsidRPr="00B935E6">
        <w:rPr>
          <w:sz w:val="28"/>
          <w:szCs w:val="28"/>
          <w:lang w:val="nb-NO"/>
        </w:rPr>
        <w:t>2020</w:t>
      </w:r>
      <w:r w:rsidR="007C7382" w:rsidRPr="00B935E6">
        <w:rPr>
          <w:sz w:val="28"/>
          <w:szCs w:val="28"/>
          <w:lang w:val="nb-NO"/>
        </w:rPr>
        <w:t xml:space="preserve"> là </w:t>
      </w:r>
      <w:r w:rsidRPr="00B935E6">
        <w:rPr>
          <w:sz w:val="28"/>
          <w:szCs w:val="28"/>
          <w:lang w:val="nb-NO"/>
        </w:rPr>
        <w:t>2</w:t>
      </w:r>
      <w:r w:rsidR="00D64DC6">
        <w:rPr>
          <w:sz w:val="28"/>
          <w:szCs w:val="28"/>
          <w:lang w:val="nb-NO"/>
        </w:rPr>
        <w:t>52,81</w:t>
      </w:r>
      <w:r w:rsidR="007C7382" w:rsidRPr="00B935E6">
        <w:rPr>
          <w:sz w:val="28"/>
          <w:szCs w:val="28"/>
          <w:lang w:val="nb-NO"/>
        </w:rPr>
        <w:t xml:space="preserve"> ha do chuyển sang </w:t>
      </w:r>
      <w:r w:rsidRPr="00B935E6">
        <w:rPr>
          <w:sz w:val="28"/>
          <w:szCs w:val="28"/>
          <w:lang w:val="nb-NO"/>
        </w:rPr>
        <w:t xml:space="preserve">(đất thủy sản </w:t>
      </w:r>
      <w:r w:rsidR="00661D49">
        <w:rPr>
          <w:sz w:val="28"/>
          <w:szCs w:val="28"/>
          <w:lang w:val="nb-NO"/>
        </w:rPr>
        <w:t>7,87</w:t>
      </w:r>
      <w:r w:rsidRPr="00B935E6">
        <w:rPr>
          <w:sz w:val="28"/>
          <w:szCs w:val="28"/>
          <w:lang w:val="nb-NO"/>
        </w:rPr>
        <w:t xml:space="preserve"> ha; đất nông nghiệp khác </w:t>
      </w:r>
      <w:r w:rsidR="00661D49">
        <w:rPr>
          <w:sz w:val="28"/>
          <w:szCs w:val="28"/>
          <w:lang w:val="nb-NO"/>
        </w:rPr>
        <w:t>1</w:t>
      </w:r>
      <w:r w:rsidR="005573F3">
        <w:rPr>
          <w:sz w:val="28"/>
          <w:szCs w:val="28"/>
          <w:lang w:val="nb-NO"/>
        </w:rPr>
        <w:t>7,60</w:t>
      </w:r>
      <w:r w:rsidRPr="00B935E6">
        <w:rPr>
          <w:sz w:val="28"/>
          <w:szCs w:val="28"/>
          <w:lang w:val="nb-NO"/>
        </w:rPr>
        <w:t xml:space="preserve"> ha;  đất quốc phòng 1</w:t>
      </w:r>
      <w:r w:rsidR="00661D49">
        <w:rPr>
          <w:sz w:val="28"/>
          <w:szCs w:val="28"/>
          <w:lang w:val="nb-NO"/>
        </w:rPr>
        <w:t xml:space="preserve">5,50 ha; </w:t>
      </w:r>
      <w:r w:rsidRPr="00B935E6">
        <w:rPr>
          <w:sz w:val="28"/>
          <w:szCs w:val="28"/>
          <w:lang w:val="nb-NO"/>
        </w:rPr>
        <w:t>đất thương mại dịch vụ</w:t>
      </w:r>
      <w:r w:rsidR="00D64DC6">
        <w:rPr>
          <w:sz w:val="28"/>
          <w:szCs w:val="28"/>
          <w:lang w:val="nb-NO"/>
        </w:rPr>
        <w:t xml:space="preserve"> 79,17</w:t>
      </w:r>
      <w:r w:rsidRPr="00B935E6">
        <w:rPr>
          <w:sz w:val="28"/>
          <w:szCs w:val="28"/>
          <w:lang w:val="nb-NO"/>
        </w:rPr>
        <w:t xml:space="preserve"> ha; </w:t>
      </w:r>
      <w:r w:rsidR="007002B8" w:rsidRPr="00B935E6">
        <w:rPr>
          <w:sz w:val="28"/>
          <w:szCs w:val="28"/>
          <w:lang w:val="nb-NO"/>
        </w:rPr>
        <w:t xml:space="preserve">đất vật liệu xây dựng 44,00 ha; </w:t>
      </w:r>
      <w:r w:rsidRPr="00B935E6">
        <w:rPr>
          <w:sz w:val="28"/>
          <w:szCs w:val="28"/>
          <w:lang w:val="nb-NO"/>
        </w:rPr>
        <w:t>đất phát triển hạ tầng cấp quốc gia, cấp tỉnh, cấp huyện, cấp xã</w:t>
      </w:r>
      <w:r w:rsidR="00D64DC6">
        <w:rPr>
          <w:sz w:val="28"/>
          <w:szCs w:val="28"/>
          <w:lang w:val="nb-NO"/>
        </w:rPr>
        <w:t>67,44</w:t>
      </w:r>
      <w:r w:rsidRPr="00B935E6">
        <w:rPr>
          <w:sz w:val="28"/>
          <w:szCs w:val="28"/>
          <w:lang w:val="nb-NO"/>
        </w:rPr>
        <w:t xml:space="preserve"> ha; đất khu vui chơi giải trí </w:t>
      </w:r>
      <w:r w:rsidR="00D64DC6">
        <w:rPr>
          <w:sz w:val="28"/>
          <w:szCs w:val="28"/>
          <w:lang w:val="nb-NO"/>
        </w:rPr>
        <w:t>7,61</w:t>
      </w:r>
      <w:r w:rsidRPr="00B935E6">
        <w:rPr>
          <w:sz w:val="28"/>
          <w:szCs w:val="28"/>
          <w:lang w:val="nb-NO"/>
        </w:rPr>
        <w:t xml:space="preserve"> ha;  đất ở tại nông thôn </w:t>
      </w:r>
      <w:r w:rsidR="00D64DC6">
        <w:rPr>
          <w:sz w:val="28"/>
          <w:szCs w:val="28"/>
          <w:lang w:val="nb-NO"/>
        </w:rPr>
        <w:t>12,42</w:t>
      </w:r>
      <w:r w:rsidRPr="00B935E6">
        <w:rPr>
          <w:sz w:val="28"/>
          <w:szCs w:val="28"/>
          <w:lang w:val="nb-NO"/>
        </w:rPr>
        <w:t xml:space="preserve"> ha;đất tín ngưỡng</w:t>
      </w:r>
      <w:r w:rsidR="007002B8" w:rsidRPr="00B935E6">
        <w:rPr>
          <w:sz w:val="28"/>
          <w:szCs w:val="28"/>
          <w:lang w:val="nb-NO"/>
        </w:rPr>
        <w:t xml:space="preserve"> 1,20</w:t>
      </w:r>
      <w:r w:rsidRPr="00B935E6">
        <w:rPr>
          <w:sz w:val="28"/>
          <w:szCs w:val="28"/>
          <w:lang w:val="nb-NO"/>
        </w:rPr>
        <w:t xml:space="preserve"> ha).</w:t>
      </w:r>
    </w:p>
    <w:p w:rsidR="007C7382" w:rsidRPr="00B935E6" w:rsidRDefault="007C7382" w:rsidP="00E02D3A">
      <w:pPr>
        <w:spacing w:line="264" w:lineRule="auto"/>
        <w:ind w:firstLine="720"/>
        <w:jc w:val="both"/>
        <w:rPr>
          <w:sz w:val="28"/>
          <w:szCs w:val="28"/>
          <w:lang w:val="nb-NO"/>
        </w:rPr>
      </w:pPr>
      <w:r w:rsidRPr="00B935E6">
        <w:rPr>
          <w:sz w:val="28"/>
          <w:szCs w:val="28"/>
          <w:lang w:val="nb-NO"/>
        </w:rPr>
        <w:t>Như vậy năm 20</w:t>
      </w:r>
      <w:r w:rsidR="007002B8" w:rsidRPr="00B935E6">
        <w:rPr>
          <w:sz w:val="28"/>
          <w:szCs w:val="28"/>
          <w:lang w:val="nb-NO"/>
        </w:rPr>
        <w:t>30</w:t>
      </w:r>
      <w:r w:rsidRPr="00B935E6">
        <w:rPr>
          <w:sz w:val="28"/>
          <w:szCs w:val="28"/>
          <w:lang w:val="nb-NO"/>
        </w:rPr>
        <w:t xml:space="preserve"> diện tích đất rừng sản xuất của huyện là </w:t>
      </w:r>
      <w:r w:rsidR="007002B8" w:rsidRPr="00B935E6">
        <w:rPr>
          <w:sz w:val="28"/>
          <w:szCs w:val="28"/>
          <w:lang w:val="nb-NO"/>
        </w:rPr>
        <w:t>1.6</w:t>
      </w:r>
      <w:r w:rsidR="008A00B6">
        <w:rPr>
          <w:sz w:val="28"/>
          <w:szCs w:val="28"/>
          <w:lang w:val="nb-NO"/>
        </w:rPr>
        <w:t>60,19</w:t>
      </w:r>
      <w:r w:rsidRPr="00B935E6">
        <w:rPr>
          <w:sz w:val="28"/>
          <w:szCs w:val="28"/>
          <w:lang w:val="nb-NO"/>
        </w:rPr>
        <w:t xml:space="preserve"> ha, thực giảm </w:t>
      </w:r>
      <w:r w:rsidR="007002B8" w:rsidRPr="00B935E6">
        <w:rPr>
          <w:sz w:val="28"/>
          <w:szCs w:val="28"/>
          <w:lang w:val="nb-NO"/>
        </w:rPr>
        <w:t>2</w:t>
      </w:r>
      <w:r w:rsidR="008A00B6">
        <w:rPr>
          <w:sz w:val="28"/>
          <w:szCs w:val="28"/>
          <w:lang w:val="nb-NO"/>
        </w:rPr>
        <w:t>52,8</w:t>
      </w:r>
      <w:r w:rsidR="00D64DC6">
        <w:rPr>
          <w:sz w:val="28"/>
          <w:szCs w:val="28"/>
          <w:lang w:val="nb-NO"/>
        </w:rPr>
        <w:t>1</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nuôi trồng thủy sản</w:t>
      </w:r>
    </w:p>
    <w:p w:rsidR="007002B8" w:rsidRPr="00B935E6" w:rsidRDefault="007C7382" w:rsidP="00E02D3A">
      <w:pPr>
        <w:spacing w:line="264" w:lineRule="auto"/>
        <w:jc w:val="both"/>
        <w:rPr>
          <w:sz w:val="28"/>
          <w:szCs w:val="28"/>
          <w:lang w:val="nb-NO"/>
        </w:rPr>
      </w:pPr>
      <w:r w:rsidRPr="00B935E6">
        <w:rPr>
          <w:sz w:val="28"/>
          <w:szCs w:val="28"/>
          <w:lang w:val="nb-NO"/>
        </w:rPr>
        <w:tab/>
        <w:t xml:space="preserve">Diện tích đất nuôi trồng thủy sản </w:t>
      </w:r>
      <w:r w:rsidR="007002B8"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7002B8" w:rsidRPr="00B935E6">
        <w:rPr>
          <w:sz w:val="28"/>
          <w:szCs w:val="28"/>
          <w:lang w:val="nb-NO"/>
        </w:rPr>
        <w:t>84</w:t>
      </w:r>
      <w:r w:rsidR="004756EF">
        <w:rPr>
          <w:sz w:val="28"/>
          <w:szCs w:val="28"/>
          <w:lang w:val="nb-NO"/>
        </w:rPr>
        <w:t>6,87</w:t>
      </w:r>
      <w:r w:rsidRPr="00B935E6">
        <w:rPr>
          <w:sz w:val="28"/>
          <w:szCs w:val="28"/>
          <w:lang w:val="nb-NO"/>
        </w:rPr>
        <w:t xml:space="preserve"> ha</w:t>
      </w:r>
      <w:r w:rsidR="007002B8" w:rsidRPr="00B935E6">
        <w:rPr>
          <w:sz w:val="28"/>
          <w:szCs w:val="28"/>
          <w:lang w:val="nb-NO"/>
        </w:rPr>
        <w:t>.</w:t>
      </w:r>
    </w:p>
    <w:p w:rsidR="007002B8" w:rsidRPr="00B935E6" w:rsidRDefault="007002B8"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năm 20</w:t>
      </w:r>
      <w:r w:rsidRPr="00B935E6">
        <w:rPr>
          <w:sz w:val="28"/>
          <w:szCs w:val="28"/>
          <w:lang w:val="nb-NO"/>
        </w:rPr>
        <w:t>21-2030</w:t>
      </w:r>
      <w:r w:rsidR="007C7382" w:rsidRPr="00B935E6">
        <w:rPr>
          <w:sz w:val="28"/>
          <w:szCs w:val="28"/>
          <w:lang w:val="nb-NO"/>
        </w:rPr>
        <w:t xml:space="preserve"> diện tích đất nuôi trồng thủy sản giảm so với năm </w:t>
      </w:r>
      <w:r w:rsidR="00296E47" w:rsidRPr="00B935E6">
        <w:rPr>
          <w:sz w:val="28"/>
          <w:szCs w:val="28"/>
          <w:lang w:val="nb-NO"/>
        </w:rPr>
        <w:t>2020</w:t>
      </w:r>
      <w:r w:rsidR="007C7382" w:rsidRPr="00B935E6">
        <w:rPr>
          <w:sz w:val="28"/>
          <w:szCs w:val="28"/>
          <w:lang w:val="nb-NO"/>
        </w:rPr>
        <w:t xml:space="preserve"> là </w:t>
      </w:r>
      <w:r w:rsidR="004756EF">
        <w:rPr>
          <w:sz w:val="28"/>
          <w:szCs w:val="28"/>
          <w:lang w:val="nb-NO"/>
        </w:rPr>
        <w:t>3</w:t>
      </w:r>
      <w:r w:rsidR="00D64DC6">
        <w:rPr>
          <w:sz w:val="28"/>
          <w:szCs w:val="28"/>
          <w:lang w:val="nb-NO"/>
        </w:rPr>
        <w:t>6</w:t>
      </w:r>
      <w:r w:rsidR="006A17AE">
        <w:rPr>
          <w:sz w:val="28"/>
          <w:szCs w:val="28"/>
          <w:lang w:val="nb-NO"/>
        </w:rPr>
        <w:t>6,45</w:t>
      </w:r>
      <w:r w:rsidR="007C7382" w:rsidRPr="00B935E6">
        <w:rPr>
          <w:sz w:val="28"/>
          <w:szCs w:val="28"/>
          <w:lang w:val="nb-NO"/>
        </w:rPr>
        <w:t xml:space="preserve"> ha </w:t>
      </w:r>
      <w:r w:rsidRPr="00B935E6">
        <w:rPr>
          <w:sz w:val="28"/>
          <w:szCs w:val="28"/>
          <w:lang w:val="nb-NO"/>
        </w:rPr>
        <w:t xml:space="preserve">do chuyển sang (đất nông nghiệp khác </w:t>
      </w:r>
      <w:r w:rsidR="00B044BE">
        <w:rPr>
          <w:sz w:val="28"/>
          <w:szCs w:val="28"/>
          <w:lang w:val="nb-NO"/>
        </w:rPr>
        <w:t>2,70</w:t>
      </w:r>
      <w:r w:rsidRPr="00B935E6">
        <w:rPr>
          <w:sz w:val="28"/>
          <w:szCs w:val="28"/>
          <w:lang w:val="nb-NO"/>
        </w:rPr>
        <w:t xml:space="preserve"> ha;  đất thương mại dịch vụ </w:t>
      </w:r>
      <w:r w:rsidR="00B044BE">
        <w:rPr>
          <w:sz w:val="28"/>
          <w:szCs w:val="28"/>
          <w:lang w:val="nb-NO"/>
        </w:rPr>
        <w:t>2</w:t>
      </w:r>
      <w:r w:rsidR="00D64DC6">
        <w:rPr>
          <w:sz w:val="28"/>
          <w:szCs w:val="28"/>
          <w:lang w:val="nb-NO"/>
        </w:rPr>
        <w:t>06,6</w:t>
      </w:r>
      <w:r w:rsidR="00B044BE">
        <w:rPr>
          <w:sz w:val="28"/>
          <w:szCs w:val="28"/>
          <w:lang w:val="nb-NO"/>
        </w:rPr>
        <w:t>0</w:t>
      </w:r>
      <w:r w:rsidRPr="00B935E6">
        <w:rPr>
          <w:sz w:val="28"/>
          <w:szCs w:val="28"/>
          <w:lang w:val="nb-NO"/>
        </w:rPr>
        <w:t xml:space="preserve"> ha; đất sản cơ sở xuất kinh doanh phi nông nghiệp 10,00 ha; đất phát triển hạ tầng cấp quốc gia, cấp tỉnh, cấp huyện, cấp xã </w:t>
      </w:r>
      <w:r w:rsidR="00D64DC6">
        <w:rPr>
          <w:sz w:val="28"/>
          <w:szCs w:val="28"/>
          <w:lang w:val="nb-NO"/>
        </w:rPr>
        <w:t>29,60</w:t>
      </w:r>
      <w:r w:rsidRPr="00B935E6">
        <w:rPr>
          <w:sz w:val="28"/>
          <w:szCs w:val="28"/>
          <w:lang w:val="nb-NO"/>
        </w:rPr>
        <w:t xml:space="preserve"> ha; đất sinh hoạt cộng đồng 0,02 ha; đất khu vui chơi giải trí </w:t>
      </w:r>
      <w:r w:rsidR="00D64DC6">
        <w:rPr>
          <w:sz w:val="28"/>
          <w:szCs w:val="28"/>
          <w:lang w:val="nb-NO"/>
        </w:rPr>
        <w:t>35,7</w:t>
      </w:r>
      <w:r w:rsidR="00B044BE">
        <w:rPr>
          <w:sz w:val="28"/>
          <w:szCs w:val="28"/>
          <w:lang w:val="nb-NO"/>
        </w:rPr>
        <w:t>0</w:t>
      </w:r>
      <w:r w:rsidRPr="00B935E6">
        <w:rPr>
          <w:sz w:val="28"/>
          <w:szCs w:val="28"/>
          <w:lang w:val="nb-NO"/>
        </w:rPr>
        <w:t xml:space="preserve"> ha;  đất ở tại nông thôn</w:t>
      </w:r>
      <w:r w:rsidR="00D64DC6">
        <w:rPr>
          <w:sz w:val="28"/>
          <w:szCs w:val="28"/>
          <w:lang w:val="nb-NO"/>
        </w:rPr>
        <w:t>6</w:t>
      </w:r>
      <w:r w:rsidR="00E46EA6">
        <w:rPr>
          <w:sz w:val="28"/>
          <w:szCs w:val="28"/>
          <w:lang w:val="nb-NO"/>
        </w:rPr>
        <w:t>1,83</w:t>
      </w:r>
      <w:r w:rsidRPr="00B935E6">
        <w:rPr>
          <w:sz w:val="28"/>
          <w:szCs w:val="28"/>
          <w:lang w:val="nb-NO"/>
        </w:rPr>
        <w:t xml:space="preserve"> ha</w:t>
      </w:r>
      <w:r w:rsidR="00D64DC6">
        <w:rPr>
          <w:sz w:val="28"/>
          <w:szCs w:val="28"/>
          <w:lang w:val="nb-NO"/>
        </w:rPr>
        <w:t>; đất ở đô thị 20,00 ha</w:t>
      </w:r>
      <w:r w:rsidRPr="00B935E6">
        <w:rPr>
          <w:sz w:val="28"/>
          <w:szCs w:val="28"/>
          <w:lang w:val="nb-NO"/>
        </w:rPr>
        <w:t>).</w:t>
      </w:r>
    </w:p>
    <w:p w:rsidR="007C7382" w:rsidRPr="00B935E6" w:rsidRDefault="007C7382" w:rsidP="00E02D3A">
      <w:pPr>
        <w:spacing w:line="264" w:lineRule="auto"/>
        <w:ind w:firstLine="720"/>
        <w:jc w:val="both"/>
        <w:rPr>
          <w:sz w:val="28"/>
          <w:szCs w:val="28"/>
          <w:lang w:val="nb-NO"/>
        </w:rPr>
      </w:pPr>
      <w:r w:rsidRPr="00B935E6">
        <w:rPr>
          <w:sz w:val="28"/>
          <w:szCs w:val="28"/>
          <w:lang w:val="nb-NO"/>
        </w:rPr>
        <w:t xml:space="preserve">Đồng thời trong </w:t>
      </w:r>
      <w:r w:rsidR="00C25766" w:rsidRPr="00B935E6">
        <w:rPr>
          <w:sz w:val="28"/>
          <w:szCs w:val="28"/>
          <w:lang w:val="nb-NO"/>
        </w:rPr>
        <w:t>kỳ quy hoạch</w:t>
      </w:r>
      <w:r w:rsidRPr="00B935E6">
        <w:rPr>
          <w:sz w:val="28"/>
          <w:szCs w:val="28"/>
          <w:lang w:val="nb-NO"/>
        </w:rPr>
        <w:t xml:space="preserve"> đất nuôi trồng thủy sản tăng </w:t>
      </w:r>
      <w:r w:rsidR="004756EF">
        <w:rPr>
          <w:sz w:val="28"/>
          <w:szCs w:val="28"/>
          <w:lang w:val="nb-NO"/>
        </w:rPr>
        <w:t>48,33</w:t>
      </w:r>
      <w:r w:rsidRPr="00B935E6">
        <w:rPr>
          <w:sz w:val="28"/>
          <w:szCs w:val="28"/>
          <w:lang w:val="nb-NO"/>
        </w:rPr>
        <w:t xml:space="preserve">ha. Được sử dụng từ các loại đất (đất chuyên trồng lúa nước </w:t>
      </w:r>
      <w:r w:rsidR="00B044BE">
        <w:rPr>
          <w:sz w:val="28"/>
          <w:szCs w:val="28"/>
          <w:lang w:val="nb-NO"/>
        </w:rPr>
        <w:t>4,</w:t>
      </w:r>
      <w:r w:rsidR="00C25766" w:rsidRPr="00B935E6">
        <w:rPr>
          <w:sz w:val="28"/>
          <w:szCs w:val="28"/>
          <w:lang w:val="nb-NO"/>
        </w:rPr>
        <w:t>95</w:t>
      </w:r>
      <w:r w:rsidRPr="00B935E6">
        <w:rPr>
          <w:sz w:val="28"/>
          <w:szCs w:val="28"/>
          <w:lang w:val="nb-NO"/>
        </w:rPr>
        <w:t xml:space="preserve"> ha; đất </w:t>
      </w:r>
      <w:r w:rsidR="00C25766" w:rsidRPr="00B935E6">
        <w:rPr>
          <w:sz w:val="28"/>
          <w:szCs w:val="28"/>
          <w:lang w:val="nb-NO"/>
        </w:rPr>
        <w:t xml:space="preserve">hàng năm khác </w:t>
      </w:r>
      <w:r w:rsidR="00B044BE">
        <w:rPr>
          <w:sz w:val="28"/>
          <w:szCs w:val="28"/>
          <w:lang w:val="nb-NO"/>
        </w:rPr>
        <w:t>8,03</w:t>
      </w:r>
      <w:r w:rsidRPr="00B935E6">
        <w:rPr>
          <w:sz w:val="28"/>
          <w:szCs w:val="28"/>
          <w:lang w:val="nb-NO"/>
        </w:rPr>
        <w:t xml:space="preserve">ha; </w:t>
      </w:r>
      <w:r w:rsidR="00C25766" w:rsidRPr="00B935E6">
        <w:rPr>
          <w:sz w:val="28"/>
          <w:szCs w:val="28"/>
          <w:lang w:val="nb-NO"/>
        </w:rPr>
        <w:t xml:space="preserve">đất rừng phòng hộ 3,80 ha; đất rừng sản xuất </w:t>
      </w:r>
      <w:r w:rsidR="00B044BE">
        <w:rPr>
          <w:sz w:val="28"/>
          <w:szCs w:val="28"/>
          <w:lang w:val="nb-NO"/>
        </w:rPr>
        <w:t>7,87</w:t>
      </w:r>
      <w:r w:rsidR="00C25766" w:rsidRPr="00B935E6">
        <w:rPr>
          <w:sz w:val="28"/>
          <w:szCs w:val="28"/>
          <w:lang w:val="nb-NO"/>
        </w:rPr>
        <w:t xml:space="preserve"> ha; </w:t>
      </w:r>
      <w:r w:rsidRPr="00B935E6">
        <w:rPr>
          <w:sz w:val="28"/>
          <w:szCs w:val="28"/>
          <w:lang w:val="nb-NO"/>
        </w:rPr>
        <w:t xml:space="preserve">đất </w:t>
      </w:r>
      <w:r w:rsidR="00C25766" w:rsidRPr="00B935E6">
        <w:rPr>
          <w:sz w:val="28"/>
          <w:szCs w:val="28"/>
          <w:lang w:val="nb-NO"/>
        </w:rPr>
        <w:t xml:space="preserve">phi nông nghiệp </w:t>
      </w:r>
      <w:r w:rsidR="00B044BE">
        <w:rPr>
          <w:sz w:val="28"/>
          <w:szCs w:val="28"/>
          <w:lang w:val="nb-NO"/>
        </w:rPr>
        <w:t>17,13</w:t>
      </w:r>
      <w:r w:rsidR="00C25766" w:rsidRPr="00B935E6">
        <w:rPr>
          <w:sz w:val="28"/>
          <w:szCs w:val="28"/>
          <w:lang w:val="nb-NO"/>
        </w:rPr>
        <w:t xml:space="preserve"> ha</w:t>
      </w:r>
      <w:r w:rsidRPr="00B935E6">
        <w:rPr>
          <w:sz w:val="28"/>
          <w:szCs w:val="28"/>
          <w:lang w:val="nb-NO"/>
        </w:rPr>
        <w:t xml:space="preserve">; đất chưa sử dụng </w:t>
      </w:r>
      <w:r w:rsidR="00C25766" w:rsidRPr="00B935E6">
        <w:rPr>
          <w:sz w:val="28"/>
          <w:szCs w:val="28"/>
          <w:lang w:val="nb-NO"/>
        </w:rPr>
        <w:t xml:space="preserve">6,55 </w:t>
      </w:r>
      <w:r w:rsidRPr="00B935E6">
        <w:rPr>
          <w:sz w:val="28"/>
          <w:szCs w:val="28"/>
          <w:lang w:val="nb-NO"/>
        </w:rPr>
        <w:t>ha).</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C25766" w:rsidRPr="00B935E6">
        <w:rPr>
          <w:sz w:val="28"/>
          <w:szCs w:val="28"/>
          <w:lang w:val="nb-NO"/>
        </w:rPr>
        <w:t>30</w:t>
      </w:r>
      <w:r w:rsidRPr="00B935E6">
        <w:rPr>
          <w:sz w:val="28"/>
          <w:szCs w:val="28"/>
          <w:lang w:val="nb-NO"/>
        </w:rPr>
        <w:t xml:space="preserve"> diện tích đất nuôi trồng thủy sản của huyện là </w:t>
      </w:r>
      <w:r w:rsidR="004756EF">
        <w:rPr>
          <w:sz w:val="28"/>
          <w:szCs w:val="28"/>
          <w:lang w:val="nb-NO"/>
        </w:rPr>
        <w:t>5</w:t>
      </w:r>
      <w:r w:rsidR="008A00B6">
        <w:rPr>
          <w:sz w:val="28"/>
          <w:szCs w:val="28"/>
          <w:lang w:val="nb-NO"/>
        </w:rPr>
        <w:t>2</w:t>
      </w:r>
      <w:r w:rsidR="006A17AE">
        <w:rPr>
          <w:sz w:val="28"/>
          <w:szCs w:val="28"/>
          <w:lang w:val="nb-NO"/>
        </w:rPr>
        <w:t>8,75</w:t>
      </w:r>
      <w:r w:rsidRPr="00B935E6">
        <w:rPr>
          <w:sz w:val="28"/>
          <w:szCs w:val="28"/>
          <w:lang w:val="nb-NO"/>
        </w:rPr>
        <w:t xml:space="preserve"> ha, thực </w:t>
      </w:r>
      <w:r w:rsidR="00C25766" w:rsidRPr="00B935E6">
        <w:rPr>
          <w:sz w:val="28"/>
          <w:szCs w:val="28"/>
          <w:lang w:val="nb-NO"/>
        </w:rPr>
        <w:t xml:space="preserve">giảm </w:t>
      </w:r>
      <w:r w:rsidR="002264AD">
        <w:rPr>
          <w:sz w:val="28"/>
          <w:szCs w:val="28"/>
          <w:lang w:val="nb-NO"/>
        </w:rPr>
        <w:t>3</w:t>
      </w:r>
      <w:r w:rsidR="006A17AE">
        <w:rPr>
          <w:sz w:val="28"/>
          <w:szCs w:val="28"/>
          <w:lang w:val="nb-NO"/>
        </w:rPr>
        <w:t>18,12</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nông nghiệp khác</w:t>
      </w:r>
    </w:p>
    <w:p w:rsidR="00C25766" w:rsidRPr="00B935E6" w:rsidRDefault="007C7382" w:rsidP="00E02D3A">
      <w:pPr>
        <w:spacing w:line="264" w:lineRule="auto"/>
        <w:jc w:val="both"/>
        <w:rPr>
          <w:sz w:val="28"/>
          <w:szCs w:val="28"/>
          <w:lang w:val="nb-NO"/>
        </w:rPr>
      </w:pPr>
      <w:r w:rsidRPr="00B935E6">
        <w:rPr>
          <w:sz w:val="28"/>
          <w:szCs w:val="28"/>
          <w:lang w:val="nb-NO"/>
        </w:rPr>
        <w:tab/>
        <w:t xml:space="preserve">Diện tích đất nông nghiệp khác </w:t>
      </w:r>
      <w:r w:rsidR="00C25766"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C25766" w:rsidRPr="00B935E6">
        <w:rPr>
          <w:sz w:val="28"/>
          <w:szCs w:val="28"/>
          <w:lang w:val="nb-NO"/>
        </w:rPr>
        <w:t>118,</w:t>
      </w:r>
      <w:r w:rsidR="002264AD">
        <w:rPr>
          <w:sz w:val="28"/>
          <w:szCs w:val="28"/>
          <w:lang w:val="nb-NO"/>
        </w:rPr>
        <w:t>83</w:t>
      </w:r>
      <w:r w:rsidRPr="00B935E6">
        <w:rPr>
          <w:sz w:val="28"/>
          <w:szCs w:val="28"/>
          <w:lang w:val="nb-NO"/>
        </w:rPr>
        <w:t xml:space="preserve"> ha</w:t>
      </w:r>
      <w:r w:rsidR="00C25766" w:rsidRPr="00B935E6">
        <w:rPr>
          <w:sz w:val="28"/>
          <w:szCs w:val="28"/>
          <w:lang w:val="nb-NO"/>
        </w:rPr>
        <w:t>.</w:t>
      </w:r>
    </w:p>
    <w:p w:rsidR="00C25766" w:rsidRPr="00B935E6" w:rsidRDefault="00C25766" w:rsidP="00E02D3A">
      <w:pPr>
        <w:spacing w:line="264" w:lineRule="auto"/>
        <w:ind w:firstLine="720"/>
        <w:jc w:val="both"/>
        <w:rPr>
          <w:sz w:val="28"/>
          <w:szCs w:val="28"/>
          <w:lang w:val="nb-NO"/>
        </w:rPr>
      </w:pPr>
      <w:r w:rsidRPr="00B935E6">
        <w:rPr>
          <w:sz w:val="28"/>
          <w:szCs w:val="28"/>
          <w:lang w:val="nb-NO"/>
        </w:rPr>
        <w:t>T</w:t>
      </w:r>
      <w:r w:rsidR="007C7382" w:rsidRPr="00B935E6">
        <w:rPr>
          <w:sz w:val="28"/>
          <w:szCs w:val="28"/>
          <w:lang w:val="nb-NO"/>
        </w:rPr>
        <w:t xml:space="preserve">rong kỳ </w:t>
      </w:r>
      <w:r w:rsidRPr="00B935E6">
        <w:rPr>
          <w:sz w:val="28"/>
          <w:szCs w:val="28"/>
          <w:lang w:val="nb-NO"/>
        </w:rPr>
        <w:t>quy hoạch</w:t>
      </w:r>
      <w:r w:rsidR="007C7382" w:rsidRPr="00B935E6">
        <w:rPr>
          <w:sz w:val="28"/>
          <w:szCs w:val="28"/>
          <w:lang w:val="nb-NO"/>
        </w:rPr>
        <w:t xml:space="preserve"> năm 20</w:t>
      </w:r>
      <w:r w:rsidRPr="00B935E6">
        <w:rPr>
          <w:sz w:val="28"/>
          <w:szCs w:val="28"/>
          <w:lang w:val="nb-NO"/>
        </w:rPr>
        <w:t>21-2030</w:t>
      </w:r>
      <w:r w:rsidR="007C7382" w:rsidRPr="00B935E6">
        <w:rPr>
          <w:sz w:val="28"/>
          <w:szCs w:val="28"/>
          <w:lang w:val="nb-NO"/>
        </w:rPr>
        <w:t xml:space="preserve"> diện tích đất nông nghiệp khác</w:t>
      </w:r>
      <w:r w:rsidRPr="00B935E6">
        <w:rPr>
          <w:sz w:val="28"/>
          <w:szCs w:val="28"/>
          <w:lang w:val="nb-NO"/>
        </w:rPr>
        <w:t xml:space="preserve"> giảm so với năm 2020 là 0,46 ha do chuyển sang đất phi nông nghiệp.</w:t>
      </w:r>
    </w:p>
    <w:p w:rsidR="007C7382" w:rsidRPr="00B935E6" w:rsidRDefault="00C25766" w:rsidP="00E02D3A">
      <w:pPr>
        <w:spacing w:line="264" w:lineRule="auto"/>
        <w:ind w:firstLine="720"/>
        <w:jc w:val="both"/>
        <w:rPr>
          <w:sz w:val="28"/>
          <w:szCs w:val="28"/>
          <w:lang w:val="nb-NO"/>
        </w:rPr>
      </w:pPr>
      <w:r w:rsidRPr="00B935E6">
        <w:rPr>
          <w:sz w:val="28"/>
          <w:szCs w:val="28"/>
          <w:lang w:val="nb-NO"/>
        </w:rPr>
        <w:t xml:space="preserve">Đồng thời trong kỳ quy hoạch đất nông nghiệp khác tăng </w:t>
      </w:r>
      <w:r w:rsidR="008B253F" w:rsidRPr="00B935E6">
        <w:rPr>
          <w:sz w:val="28"/>
          <w:szCs w:val="28"/>
          <w:lang w:val="nb-NO"/>
        </w:rPr>
        <w:t>2</w:t>
      </w:r>
      <w:r w:rsidR="00621FE8">
        <w:rPr>
          <w:sz w:val="28"/>
          <w:szCs w:val="28"/>
          <w:lang w:val="nb-NO"/>
        </w:rPr>
        <w:t>77,73</w:t>
      </w:r>
      <w:r w:rsidRPr="00B935E6">
        <w:rPr>
          <w:sz w:val="28"/>
          <w:szCs w:val="28"/>
          <w:lang w:val="nb-NO"/>
        </w:rPr>
        <w:t xml:space="preserve"> ha</w:t>
      </w:r>
      <w:r w:rsidR="007C7382" w:rsidRPr="00B935E6">
        <w:rPr>
          <w:sz w:val="28"/>
          <w:szCs w:val="28"/>
          <w:lang w:val="nb-NO"/>
        </w:rPr>
        <w:t xml:space="preserve"> so với năm </w:t>
      </w:r>
      <w:r w:rsidR="00296E47" w:rsidRPr="00B935E6">
        <w:rPr>
          <w:sz w:val="28"/>
          <w:szCs w:val="28"/>
          <w:lang w:val="nb-NO"/>
        </w:rPr>
        <w:t>2020</w:t>
      </w:r>
      <w:r w:rsidR="008B253F" w:rsidRPr="00B935E6">
        <w:rPr>
          <w:sz w:val="28"/>
          <w:szCs w:val="28"/>
          <w:lang w:val="nb-NO"/>
        </w:rPr>
        <w:t xml:space="preserve"> đ</w:t>
      </w:r>
      <w:r w:rsidR="007C7382" w:rsidRPr="00B935E6">
        <w:rPr>
          <w:sz w:val="28"/>
          <w:szCs w:val="28"/>
          <w:lang w:val="nb-NO"/>
        </w:rPr>
        <w:t>ược sử dụng từ các loại đất (đất chuyên trồng lúa nước</w:t>
      </w:r>
      <w:r w:rsidR="009A3353">
        <w:rPr>
          <w:sz w:val="28"/>
          <w:szCs w:val="28"/>
          <w:lang w:val="nb-NO"/>
        </w:rPr>
        <w:t xml:space="preserve"> 12,10</w:t>
      </w:r>
      <w:r w:rsidR="007C7382" w:rsidRPr="00B935E6">
        <w:rPr>
          <w:sz w:val="28"/>
          <w:szCs w:val="28"/>
          <w:lang w:val="nb-NO"/>
        </w:rPr>
        <w:t xml:space="preserve"> ha; đất lúa nước còn lại </w:t>
      </w:r>
      <w:r w:rsidR="00621FE8">
        <w:rPr>
          <w:sz w:val="28"/>
          <w:szCs w:val="28"/>
          <w:lang w:val="nb-NO"/>
        </w:rPr>
        <w:t>24,23</w:t>
      </w:r>
      <w:r w:rsidR="007C7382" w:rsidRPr="00B935E6">
        <w:rPr>
          <w:sz w:val="28"/>
          <w:szCs w:val="28"/>
          <w:lang w:val="nb-NO"/>
        </w:rPr>
        <w:t xml:space="preserve"> ha; đất trồng cây hàng năm khác </w:t>
      </w:r>
      <w:r w:rsidR="008B253F" w:rsidRPr="00B935E6">
        <w:rPr>
          <w:sz w:val="28"/>
          <w:szCs w:val="28"/>
          <w:lang w:val="nb-NO"/>
        </w:rPr>
        <w:t>1</w:t>
      </w:r>
      <w:r w:rsidR="00621FE8">
        <w:rPr>
          <w:sz w:val="28"/>
          <w:szCs w:val="28"/>
          <w:lang w:val="nb-NO"/>
        </w:rPr>
        <w:t>79,88</w:t>
      </w:r>
      <w:r w:rsidR="007C7382" w:rsidRPr="00B935E6">
        <w:rPr>
          <w:sz w:val="28"/>
          <w:szCs w:val="28"/>
          <w:lang w:val="nb-NO"/>
        </w:rPr>
        <w:t xml:space="preserve"> ha; đất trồng cây lâu năm </w:t>
      </w:r>
      <w:r w:rsidR="008B253F" w:rsidRPr="00B935E6">
        <w:rPr>
          <w:sz w:val="28"/>
          <w:szCs w:val="28"/>
          <w:lang w:val="nb-NO"/>
        </w:rPr>
        <w:t>1</w:t>
      </w:r>
      <w:r w:rsidR="009A3353">
        <w:rPr>
          <w:sz w:val="28"/>
          <w:szCs w:val="28"/>
          <w:lang w:val="nb-NO"/>
        </w:rPr>
        <w:t>4,80</w:t>
      </w:r>
      <w:r w:rsidR="007C7382" w:rsidRPr="00B935E6">
        <w:rPr>
          <w:sz w:val="28"/>
          <w:szCs w:val="28"/>
          <w:lang w:val="nb-NO"/>
        </w:rPr>
        <w:t xml:space="preserve"> ha; đất rừng sản xuất </w:t>
      </w:r>
      <w:r w:rsidR="009A3353">
        <w:rPr>
          <w:sz w:val="28"/>
          <w:szCs w:val="28"/>
          <w:lang w:val="nb-NO"/>
        </w:rPr>
        <w:t>1</w:t>
      </w:r>
      <w:r w:rsidR="009D1DE3">
        <w:rPr>
          <w:sz w:val="28"/>
          <w:szCs w:val="28"/>
          <w:lang w:val="nb-NO"/>
        </w:rPr>
        <w:t>7</w:t>
      </w:r>
      <w:r w:rsidR="009A3353">
        <w:rPr>
          <w:sz w:val="28"/>
          <w:szCs w:val="28"/>
          <w:lang w:val="nb-NO"/>
        </w:rPr>
        <w:t>,60</w:t>
      </w:r>
      <w:r w:rsidR="007C7382" w:rsidRPr="00B935E6">
        <w:rPr>
          <w:sz w:val="28"/>
          <w:szCs w:val="28"/>
          <w:lang w:val="nb-NO"/>
        </w:rPr>
        <w:t xml:space="preserve">ha; đất thủy sản </w:t>
      </w:r>
      <w:r w:rsidR="009A3353">
        <w:rPr>
          <w:sz w:val="28"/>
          <w:szCs w:val="28"/>
          <w:lang w:val="nb-NO"/>
        </w:rPr>
        <w:t>2,70</w:t>
      </w:r>
      <w:r w:rsidR="007C7382" w:rsidRPr="00B935E6">
        <w:rPr>
          <w:sz w:val="28"/>
          <w:szCs w:val="28"/>
          <w:lang w:val="nb-NO"/>
        </w:rPr>
        <w:t xml:space="preserve">ha; đất </w:t>
      </w:r>
      <w:r w:rsidR="008B253F" w:rsidRPr="00B935E6">
        <w:rPr>
          <w:sz w:val="28"/>
          <w:szCs w:val="28"/>
          <w:lang w:val="nb-NO"/>
        </w:rPr>
        <w:t xml:space="preserve">phi nông nghiệp </w:t>
      </w:r>
      <w:r w:rsidR="009A3353">
        <w:rPr>
          <w:sz w:val="28"/>
          <w:szCs w:val="28"/>
          <w:lang w:val="nb-NO"/>
        </w:rPr>
        <w:t>3,90 ha</w:t>
      </w:r>
      <w:r w:rsidR="007C7382" w:rsidRPr="00B935E6">
        <w:rPr>
          <w:sz w:val="28"/>
          <w:szCs w:val="28"/>
          <w:lang w:val="nb-NO"/>
        </w:rPr>
        <w:t xml:space="preserve">; đất chưa sử dụng </w:t>
      </w:r>
      <w:r w:rsidR="009A3353">
        <w:rPr>
          <w:sz w:val="28"/>
          <w:szCs w:val="28"/>
          <w:lang w:val="nb-NO"/>
        </w:rPr>
        <w:t>2</w:t>
      </w:r>
      <w:r w:rsidR="009D1DE3">
        <w:rPr>
          <w:sz w:val="28"/>
          <w:szCs w:val="28"/>
          <w:lang w:val="nb-NO"/>
        </w:rPr>
        <w:t xml:space="preserve">2,52 </w:t>
      </w:r>
      <w:r w:rsidR="007C7382" w:rsidRPr="00B935E6">
        <w:rPr>
          <w:sz w:val="28"/>
          <w:szCs w:val="28"/>
          <w:lang w:val="nb-NO"/>
        </w:rPr>
        <w:t xml:space="preserve">ha).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8B253F" w:rsidRPr="00B935E6">
        <w:rPr>
          <w:sz w:val="28"/>
          <w:szCs w:val="28"/>
          <w:lang w:val="nb-NO"/>
        </w:rPr>
        <w:t>30</w:t>
      </w:r>
      <w:r w:rsidRPr="00B935E6">
        <w:rPr>
          <w:sz w:val="28"/>
          <w:szCs w:val="28"/>
          <w:lang w:val="nb-NO"/>
        </w:rPr>
        <w:t xml:space="preserve"> diện tích đất nông nghiệp khác của huyện là </w:t>
      </w:r>
      <w:r w:rsidR="008B253F" w:rsidRPr="00B935E6">
        <w:rPr>
          <w:sz w:val="28"/>
          <w:szCs w:val="28"/>
          <w:lang w:val="nb-NO"/>
        </w:rPr>
        <w:t>3</w:t>
      </w:r>
      <w:r w:rsidR="002264AD">
        <w:rPr>
          <w:sz w:val="28"/>
          <w:szCs w:val="28"/>
          <w:lang w:val="nb-NO"/>
        </w:rPr>
        <w:t>9</w:t>
      </w:r>
      <w:r w:rsidR="008A00B6">
        <w:rPr>
          <w:sz w:val="28"/>
          <w:szCs w:val="28"/>
          <w:lang w:val="nb-NO"/>
        </w:rPr>
        <w:t>6,10</w:t>
      </w:r>
      <w:r w:rsidRPr="00B935E6">
        <w:rPr>
          <w:sz w:val="28"/>
          <w:szCs w:val="28"/>
          <w:lang w:val="nb-NO"/>
        </w:rPr>
        <w:t xml:space="preserve"> ha, thực tăng </w:t>
      </w:r>
      <w:r w:rsidR="008B253F" w:rsidRPr="00B935E6">
        <w:rPr>
          <w:sz w:val="28"/>
          <w:szCs w:val="28"/>
          <w:lang w:val="nb-NO"/>
        </w:rPr>
        <w:t>2</w:t>
      </w:r>
      <w:r w:rsidR="008A00B6">
        <w:rPr>
          <w:sz w:val="28"/>
          <w:szCs w:val="28"/>
          <w:lang w:val="nb-NO"/>
        </w:rPr>
        <w:t>77,27</w:t>
      </w:r>
      <w:r w:rsidRPr="00B935E6">
        <w:rPr>
          <w:sz w:val="28"/>
          <w:szCs w:val="28"/>
          <w:lang w:val="nb-NO"/>
        </w:rPr>
        <w:t xml:space="preserve"> ha so với năm </w:t>
      </w:r>
      <w:r w:rsidR="00296E47" w:rsidRPr="00B935E6">
        <w:rPr>
          <w:sz w:val="28"/>
          <w:szCs w:val="28"/>
          <w:lang w:val="nb-NO"/>
        </w:rPr>
        <w:t>2020</w:t>
      </w:r>
      <w:r w:rsidR="008B253F"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b/>
          <w:sz w:val="28"/>
          <w:szCs w:val="28"/>
          <w:lang w:val="nb-NO"/>
        </w:rPr>
        <w:t>2.</w:t>
      </w:r>
      <w:r w:rsidR="0036101B">
        <w:rPr>
          <w:b/>
          <w:sz w:val="28"/>
          <w:szCs w:val="28"/>
          <w:lang w:val="nb-NO"/>
        </w:rPr>
        <w:t>3</w:t>
      </w:r>
      <w:r w:rsidRPr="00B935E6">
        <w:rPr>
          <w:b/>
          <w:sz w:val="28"/>
          <w:szCs w:val="28"/>
          <w:lang w:val="nb-NO"/>
        </w:rPr>
        <w:t>.2. Đất phi nông nghiệp</w:t>
      </w:r>
    </w:p>
    <w:p w:rsidR="008B253F" w:rsidRPr="00B935E6" w:rsidRDefault="007C7382" w:rsidP="00E02D3A">
      <w:pPr>
        <w:spacing w:line="264" w:lineRule="auto"/>
        <w:jc w:val="both"/>
        <w:rPr>
          <w:sz w:val="28"/>
          <w:szCs w:val="28"/>
          <w:lang w:val="nb-NO"/>
        </w:rPr>
      </w:pPr>
      <w:r w:rsidRPr="00B935E6">
        <w:rPr>
          <w:sz w:val="28"/>
          <w:szCs w:val="28"/>
          <w:lang w:val="nb-NO"/>
        </w:rPr>
        <w:tab/>
        <w:t xml:space="preserve">Diện tích đất phi nông nghiệp </w:t>
      </w:r>
      <w:r w:rsidR="008B253F"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5.</w:t>
      </w:r>
      <w:r w:rsidR="008B253F" w:rsidRPr="00B935E6">
        <w:rPr>
          <w:sz w:val="28"/>
          <w:szCs w:val="28"/>
          <w:lang w:val="nb-NO"/>
        </w:rPr>
        <w:t>4</w:t>
      </w:r>
      <w:r w:rsidR="002264AD">
        <w:rPr>
          <w:sz w:val="28"/>
          <w:szCs w:val="28"/>
          <w:lang w:val="nb-NO"/>
        </w:rPr>
        <w:t>69,96</w:t>
      </w:r>
      <w:r w:rsidRPr="00B935E6">
        <w:rPr>
          <w:sz w:val="28"/>
          <w:szCs w:val="28"/>
          <w:lang w:val="nb-NO"/>
        </w:rPr>
        <w:t xml:space="preserve"> ha. </w:t>
      </w:r>
    </w:p>
    <w:p w:rsidR="008B253F" w:rsidRPr="00B935E6" w:rsidRDefault="008B253F" w:rsidP="00E02D3A">
      <w:pPr>
        <w:spacing w:line="264" w:lineRule="auto"/>
        <w:ind w:firstLine="720"/>
        <w:jc w:val="both"/>
        <w:rPr>
          <w:sz w:val="28"/>
          <w:szCs w:val="28"/>
          <w:lang w:val="nb-NO"/>
        </w:rPr>
      </w:pPr>
      <w:r w:rsidRPr="00B935E6">
        <w:rPr>
          <w:sz w:val="28"/>
          <w:szCs w:val="28"/>
          <w:lang w:val="nb-NO"/>
        </w:rPr>
        <w:lastRenderedPageBreak/>
        <w:t xml:space="preserve">Trong kỳ quy hoạch năm 2021-2030 diện tích đất phi nông nghiệp giảm so với năm 2020 là </w:t>
      </w:r>
      <w:r w:rsidR="00B24572">
        <w:rPr>
          <w:sz w:val="28"/>
          <w:szCs w:val="28"/>
          <w:lang w:val="nb-NO"/>
        </w:rPr>
        <w:t>181,38</w:t>
      </w:r>
      <w:r w:rsidRPr="00B935E6">
        <w:rPr>
          <w:sz w:val="28"/>
          <w:szCs w:val="28"/>
          <w:lang w:val="nb-NO"/>
        </w:rPr>
        <w:t xml:space="preserve"> ha do chuyển sang đất nông nghiệp 2</w:t>
      </w:r>
      <w:r w:rsidR="00C53920">
        <w:rPr>
          <w:sz w:val="28"/>
          <w:szCs w:val="28"/>
          <w:lang w:val="nb-NO"/>
        </w:rPr>
        <w:t>1,03 và chu chuyển nội bộ</w:t>
      </w:r>
      <w:r w:rsidR="00B24572">
        <w:rPr>
          <w:sz w:val="28"/>
          <w:szCs w:val="28"/>
          <w:lang w:val="nb-NO"/>
        </w:rPr>
        <w:t xml:space="preserve"> 160,35</w:t>
      </w:r>
      <w:r w:rsidRPr="00B935E6">
        <w:rPr>
          <w:sz w:val="28"/>
          <w:szCs w:val="28"/>
          <w:lang w:val="nb-NO"/>
        </w:rPr>
        <w:t xml:space="preserve"> ha.</w:t>
      </w:r>
    </w:p>
    <w:p w:rsidR="008B253F" w:rsidRPr="00B935E6" w:rsidRDefault="008B253F" w:rsidP="00E02D3A">
      <w:pPr>
        <w:spacing w:line="264" w:lineRule="auto"/>
        <w:ind w:firstLine="720"/>
        <w:jc w:val="both"/>
        <w:rPr>
          <w:sz w:val="28"/>
          <w:szCs w:val="28"/>
          <w:lang w:val="nb-NO"/>
        </w:rPr>
      </w:pPr>
      <w:r w:rsidRPr="00B935E6">
        <w:rPr>
          <w:sz w:val="28"/>
          <w:szCs w:val="28"/>
          <w:lang w:val="nb-NO"/>
        </w:rPr>
        <w:t>Đồng thời trong kỳ quy hoạch đất phi nông nghiệp tăng 3.</w:t>
      </w:r>
      <w:r w:rsidR="006A17AE">
        <w:rPr>
          <w:sz w:val="28"/>
          <w:szCs w:val="28"/>
          <w:lang w:val="nb-NO"/>
        </w:rPr>
        <w:t>825,08</w:t>
      </w:r>
      <w:r w:rsidRPr="00B935E6">
        <w:rPr>
          <w:sz w:val="28"/>
          <w:szCs w:val="28"/>
          <w:lang w:val="nb-NO"/>
        </w:rPr>
        <w:t xml:space="preserve"> ha. Được sử dụng từ các loại đất (đất </w:t>
      </w:r>
      <w:r w:rsidR="00BC6B26" w:rsidRPr="00B935E6">
        <w:rPr>
          <w:sz w:val="28"/>
          <w:szCs w:val="28"/>
          <w:lang w:val="nb-NO"/>
        </w:rPr>
        <w:t>nông nghiệp 3.</w:t>
      </w:r>
      <w:r w:rsidR="005E0D89">
        <w:rPr>
          <w:sz w:val="28"/>
          <w:szCs w:val="28"/>
          <w:lang w:val="nb-NO"/>
        </w:rPr>
        <w:t>514,31</w:t>
      </w:r>
      <w:r w:rsidR="00BC6B26" w:rsidRPr="00B935E6">
        <w:rPr>
          <w:sz w:val="28"/>
          <w:szCs w:val="28"/>
          <w:lang w:val="nb-NO"/>
        </w:rPr>
        <w:t xml:space="preserve"> ha</w:t>
      </w:r>
      <w:r w:rsidRPr="00B935E6">
        <w:rPr>
          <w:sz w:val="28"/>
          <w:szCs w:val="28"/>
          <w:lang w:val="nb-NO"/>
        </w:rPr>
        <w:t xml:space="preserve">; đất chưa sử dụng </w:t>
      </w:r>
      <w:r w:rsidR="00C53920">
        <w:rPr>
          <w:sz w:val="28"/>
          <w:szCs w:val="28"/>
          <w:lang w:val="nb-NO"/>
        </w:rPr>
        <w:t>1</w:t>
      </w:r>
      <w:r w:rsidR="00487675">
        <w:rPr>
          <w:sz w:val="28"/>
          <w:szCs w:val="28"/>
          <w:lang w:val="nb-NO"/>
        </w:rPr>
        <w:t>46,05</w:t>
      </w:r>
      <w:r w:rsidRPr="00B935E6">
        <w:rPr>
          <w:sz w:val="28"/>
          <w:szCs w:val="28"/>
          <w:lang w:val="nb-NO"/>
        </w:rPr>
        <w:t xml:space="preserve"> ha</w:t>
      </w:r>
      <w:r w:rsidR="003E5536">
        <w:rPr>
          <w:sz w:val="28"/>
          <w:szCs w:val="28"/>
          <w:lang w:val="nb-NO"/>
        </w:rPr>
        <w:t xml:space="preserve">; chu chuyển nội bộ </w:t>
      </w:r>
      <w:r w:rsidR="00487675">
        <w:rPr>
          <w:sz w:val="28"/>
          <w:szCs w:val="28"/>
          <w:lang w:val="nb-NO"/>
        </w:rPr>
        <w:t>164,72</w:t>
      </w:r>
      <w:r w:rsidR="003E5536">
        <w:rPr>
          <w:sz w:val="28"/>
          <w:szCs w:val="28"/>
          <w:lang w:val="nb-NO"/>
        </w:rPr>
        <w:t xml:space="preserve"> ha</w:t>
      </w:r>
      <w:r w:rsidRPr="00B935E6">
        <w:rPr>
          <w:sz w:val="28"/>
          <w:szCs w:val="28"/>
          <w:lang w:val="nb-NO"/>
        </w:rPr>
        <w:t xml:space="preserve">). </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BC6B26" w:rsidRPr="00B935E6">
        <w:rPr>
          <w:sz w:val="28"/>
          <w:szCs w:val="28"/>
          <w:lang w:val="nb-NO"/>
        </w:rPr>
        <w:t>30</w:t>
      </w:r>
      <w:r w:rsidRPr="00B935E6">
        <w:rPr>
          <w:sz w:val="28"/>
          <w:szCs w:val="28"/>
          <w:lang w:val="nb-NO"/>
        </w:rPr>
        <w:t xml:space="preserve"> diện tích đất phi nông nghiệp của huyện là </w:t>
      </w:r>
      <w:r w:rsidR="00487675">
        <w:rPr>
          <w:sz w:val="28"/>
          <w:szCs w:val="28"/>
          <w:lang w:val="nb-NO"/>
        </w:rPr>
        <w:t>9.</w:t>
      </w:r>
      <w:r w:rsidR="006A17AE">
        <w:rPr>
          <w:sz w:val="28"/>
          <w:szCs w:val="28"/>
          <w:lang w:val="nb-NO"/>
        </w:rPr>
        <w:t>113,66</w:t>
      </w:r>
      <w:r w:rsidRPr="00B935E6">
        <w:rPr>
          <w:sz w:val="28"/>
          <w:szCs w:val="28"/>
          <w:lang w:val="nb-NO"/>
        </w:rPr>
        <w:t xml:space="preserve"> ha, thực tăng </w:t>
      </w:r>
      <w:r w:rsidR="00BC6B26" w:rsidRPr="00B935E6">
        <w:rPr>
          <w:sz w:val="28"/>
          <w:szCs w:val="28"/>
          <w:lang w:val="nb-NO"/>
        </w:rPr>
        <w:t>3.</w:t>
      </w:r>
      <w:r w:rsidR="006A17AE">
        <w:rPr>
          <w:sz w:val="28"/>
          <w:szCs w:val="28"/>
          <w:lang w:val="nb-NO"/>
        </w:rPr>
        <w:t>643,70</w:t>
      </w:r>
      <w:r w:rsidRPr="00B935E6">
        <w:rPr>
          <w:sz w:val="28"/>
          <w:szCs w:val="28"/>
          <w:lang w:val="nb-NO"/>
        </w:rPr>
        <w:t xml:space="preserve">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quốc phòng</w:t>
      </w:r>
    </w:p>
    <w:p w:rsidR="00BC6B26" w:rsidRPr="00B935E6" w:rsidRDefault="007C7382" w:rsidP="00E02D3A">
      <w:pPr>
        <w:spacing w:line="264" w:lineRule="auto"/>
        <w:jc w:val="both"/>
        <w:rPr>
          <w:sz w:val="28"/>
          <w:szCs w:val="28"/>
          <w:lang w:val="nb-NO"/>
        </w:rPr>
      </w:pPr>
      <w:r w:rsidRPr="00B935E6">
        <w:rPr>
          <w:sz w:val="28"/>
          <w:szCs w:val="28"/>
          <w:lang w:val="nb-NO"/>
        </w:rPr>
        <w:tab/>
        <w:t xml:space="preserve">Diện tích đất quốc phòng </w:t>
      </w:r>
      <w:r w:rsidR="00BC6B26"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2264AD">
        <w:rPr>
          <w:sz w:val="28"/>
          <w:szCs w:val="28"/>
          <w:lang w:val="nb-NO"/>
        </w:rPr>
        <w:t>54,32</w:t>
      </w:r>
      <w:r w:rsidRPr="00B935E6">
        <w:rPr>
          <w:sz w:val="28"/>
          <w:szCs w:val="28"/>
          <w:lang w:val="nb-NO"/>
        </w:rPr>
        <w:t xml:space="preserve"> ha</w:t>
      </w:r>
      <w:r w:rsidR="00BC6B26" w:rsidRPr="00B935E6">
        <w:rPr>
          <w:sz w:val="28"/>
          <w:szCs w:val="28"/>
          <w:lang w:val="nb-NO"/>
        </w:rPr>
        <w:t>.</w:t>
      </w:r>
    </w:p>
    <w:p w:rsidR="00BC6B26" w:rsidRPr="00B935E6" w:rsidRDefault="00BC6B26"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quốc phòng tăng so với năm 2020 là </w:t>
      </w:r>
      <w:r w:rsidR="002264AD">
        <w:rPr>
          <w:sz w:val="28"/>
          <w:szCs w:val="28"/>
          <w:lang w:val="nb-NO"/>
        </w:rPr>
        <w:t>74,12</w:t>
      </w:r>
      <w:r w:rsidRPr="00B935E6">
        <w:rPr>
          <w:sz w:val="28"/>
          <w:szCs w:val="28"/>
          <w:lang w:val="nb-NO"/>
        </w:rPr>
        <w:t xml:space="preserve"> ha. Được sử dụng từ các loại đất (đất trồng cây hàng năm khác 0,20 ha; đất rừng phòng hộ </w:t>
      </w:r>
      <w:r w:rsidR="003E5536">
        <w:rPr>
          <w:sz w:val="28"/>
          <w:szCs w:val="28"/>
          <w:lang w:val="nb-NO"/>
        </w:rPr>
        <w:t>58,42</w:t>
      </w:r>
      <w:r w:rsidRPr="00B935E6">
        <w:rPr>
          <w:sz w:val="28"/>
          <w:szCs w:val="28"/>
          <w:lang w:val="nb-NO"/>
        </w:rPr>
        <w:t xml:space="preserve"> ha; đất rừng sản xuất 1</w:t>
      </w:r>
      <w:r w:rsidR="003E5536">
        <w:rPr>
          <w:sz w:val="28"/>
          <w:szCs w:val="28"/>
          <w:lang w:val="nb-NO"/>
        </w:rPr>
        <w:t>5,50</w:t>
      </w:r>
      <w:r w:rsidRPr="00B935E6">
        <w:rPr>
          <w:sz w:val="28"/>
          <w:szCs w:val="28"/>
          <w:lang w:val="nb-NO"/>
        </w:rPr>
        <w:t xml:space="preserve"> ha). </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BC6B26" w:rsidRPr="00B935E6">
        <w:rPr>
          <w:sz w:val="28"/>
          <w:szCs w:val="28"/>
          <w:lang w:val="nb-NO"/>
        </w:rPr>
        <w:t>30</w:t>
      </w:r>
      <w:r w:rsidRPr="00B935E6">
        <w:rPr>
          <w:sz w:val="28"/>
          <w:szCs w:val="28"/>
          <w:lang w:val="nb-NO"/>
        </w:rPr>
        <w:t xml:space="preserve"> diện tích đất quốc phòng của huyện là </w:t>
      </w:r>
      <w:r w:rsidR="002264AD">
        <w:rPr>
          <w:sz w:val="28"/>
          <w:szCs w:val="28"/>
          <w:lang w:val="nb-NO"/>
        </w:rPr>
        <w:t>128,44</w:t>
      </w:r>
      <w:r w:rsidRPr="00B935E6">
        <w:rPr>
          <w:sz w:val="28"/>
          <w:szCs w:val="28"/>
          <w:lang w:val="nb-NO"/>
        </w:rPr>
        <w:t xml:space="preserve"> ha. Thực tăng </w:t>
      </w:r>
      <w:r w:rsidR="002264AD">
        <w:rPr>
          <w:sz w:val="28"/>
          <w:szCs w:val="28"/>
          <w:lang w:val="nb-NO"/>
        </w:rPr>
        <w:t>74,12</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an ninh</w:t>
      </w:r>
    </w:p>
    <w:p w:rsidR="007C7382" w:rsidRPr="00B935E6" w:rsidRDefault="007C7382" w:rsidP="00E02D3A">
      <w:pPr>
        <w:spacing w:line="264" w:lineRule="auto"/>
        <w:jc w:val="both"/>
        <w:rPr>
          <w:sz w:val="28"/>
          <w:szCs w:val="28"/>
          <w:lang w:val="nb-NO"/>
        </w:rPr>
      </w:pPr>
      <w:r w:rsidRPr="00B935E6">
        <w:rPr>
          <w:sz w:val="28"/>
          <w:szCs w:val="28"/>
          <w:lang w:val="nb-NO"/>
        </w:rPr>
        <w:tab/>
        <w:t xml:space="preserve">Diện tích đất an ninh </w:t>
      </w:r>
      <w:r w:rsidR="00BC6B26"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BC6B26" w:rsidRPr="00B935E6">
        <w:rPr>
          <w:sz w:val="28"/>
          <w:szCs w:val="28"/>
          <w:lang w:val="nb-NO"/>
        </w:rPr>
        <w:t>0,94</w:t>
      </w:r>
      <w:r w:rsidRPr="00B935E6">
        <w:rPr>
          <w:sz w:val="28"/>
          <w:szCs w:val="28"/>
          <w:lang w:val="nb-NO"/>
        </w:rPr>
        <w:t xml:space="preserve"> ha </w:t>
      </w:r>
    </w:p>
    <w:p w:rsidR="00BC6B26" w:rsidRPr="00B935E6" w:rsidRDefault="00BC6B26"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an ninh tăng so với năm 2020 là </w:t>
      </w:r>
      <w:r w:rsidR="002264AD">
        <w:rPr>
          <w:sz w:val="28"/>
          <w:szCs w:val="28"/>
          <w:lang w:val="nb-NO"/>
        </w:rPr>
        <w:t>6,04</w:t>
      </w:r>
      <w:r w:rsidRPr="00B935E6">
        <w:rPr>
          <w:sz w:val="28"/>
          <w:szCs w:val="28"/>
          <w:lang w:val="nb-NO"/>
        </w:rPr>
        <w:t xml:space="preserve"> ha. Được sử dụng từ các loại đất (đất trồng lúa nước 0,20 ha; đất lúa nước còn lại 0,1</w:t>
      </w:r>
      <w:r w:rsidR="003E5536">
        <w:rPr>
          <w:sz w:val="28"/>
          <w:szCs w:val="28"/>
          <w:lang w:val="nb-NO"/>
        </w:rPr>
        <w:t>6</w:t>
      </w:r>
      <w:r w:rsidRPr="00B935E6">
        <w:rPr>
          <w:sz w:val="28"/>
          <w:szCs w:val="28"/>
          <w:lang w:val="nb-NO"/>
        </w:rPr>
        <w:t xml:space="preserve"> ha; đất trồng cây hàng năm khác </w:t>
      </w:r>
      <w:r w:rsidR="003E5536">
        <w:rPr>
          <w:sz w:val="28"/>
          <w:szCs w:val="28"/>
          <w:lang w:val="nb-NO"/>
        </w:rPr>
        <w:t>4,94</w:t>
      </w:r>
      <w:r w:rsidRPr="00B935E6">
        <w:rPr>
          <w:sz w:val="28"/>
          <w:szCs w:val="28"/>
          <w:lang w:val="nb-NO"/>
        </w:rPr>
        <w:t xml:space="preserve"> ha; </w:t>
      </w:r>
      <w:r w:rsidR="00295877" w:rsidRPr="00B935E6">
        <w:rPr>
          <w:sz w:val="28"/>
          <w:szCs w:val="28"/>
          <w:lang w:val="nb-NO"/>
        </w:rPr>
        <w:t>đất phát triển hạ tầng 0,44 ha; đất trụ sở cơ quan 0,</w:t>
      </w:r>
      <w:r w:rsidR="003E5536">
        <w:rPr>
          <w:sz w:val="28"/>
          <w:szCs w:val="28"/>
          <w:lang w:val="nb-NO"/>
        </w:rPr>
        <w:t>1</w:t>
      </w:r>
      <w:r w:rsidR="00295877" w:rsidRPr="00B935E6">
        <w:rPr>
          <w:sz w:val="28"/>
          <w:szCs w:val="28"/>
          <w:lang w:val="nb-NO"/>
        </w:rPr>
        <w:t>0 ha</w:t>
      </w:r>
      <w:r w:rsidRPr="00B935E6">
        <w:rPr>
          <w:sz w:val="28"/>
          <w:szCs w:val="28"/>
          <w:lang w:val="nb-NO"/>
        </w:rPr>
        <w:t xml:space="preserve">; đất chưa sử dụng </w:t>
      </w:r>
      <w:r w:rsidR="00295877" w:rsidRPr="00B935E6">
        <w:rPr>
          <w:sz w:val="28"/>
          <w:szCs w:val="28"/>
          <w:lang w:val="nb-NO"/>
        </w:rPr>
        <w:t>0,20</w:t>
      </w:r>
      <w:r w:rsidRPr="00B935E6">
        <w:rPr>
          <w:sz w:val="28"/>
          <w:szCs w:val="28"/>
          <w:lang w:val="nb-NO"/>
        </w:rPr>
        <w:t xml:space="preserve"> ha). </w:t>
      </w:r>
    </w:p>
    <w:p w:rsidR="007C7382" w:rsidRPr="00B935E6" w:rsidRDefault="007C7382" w:rsidP="00E02D3A">
      <w:pPr>
        <w:spacing w:line="264" w:lineRule="auto"/>
        <w:jc w:val="both"/>
        <w:rPr>
          <w:sz w:val="28"/>
          <w:szCs w:val="28"/>
          <w:lang w:val="nb-NO"/>
        </w:rPr>
      </w:pPr>
      <w:r w:rsidRPr="00B935E6">
        <w:rPr>
          <w:sz w:val="28"/>
          <w:szCs w:val="28"/>
          <w:lang w:val="nb-NO"/>
        </w:rPr>
        <w:tab/>
        <w:t>Như vậy đến năm 20</w:t>
      </w:r>
      <w:r w:rsidR="00295877" w:rsidRPr="00B935E6">
        <w:rPr>
          <w:sz w:val="28"/>
          <w:szCs w:val="28"/>
          <w:lang w:val="nb-NO"/>
        </w:rPr>
        <w:t>30</w:t>
      </w:r>
      <w:r w:rsidRPr="00B935E6">
        <w:rPr>
          <w:sz w:val="28"/>
          <w:szCs w:val="28"/>
          <w:lang w:val="nb-NO"/>
        </w:rPr>
        <w:t xml:space="preserve"> diện tích đất an ninh của huyện là </w:t>
      </w:r>
      <w:r w:rsidR="002264AD">
        <w:rPr>
          <w:sz w:val="28"/>
          <w:szCs w:val="28"/>
          <w:lang w:val="nb-NO"/>
        </w:rPr>
        <w:t>6,98</w:t>
      </w:r>
      <w:r w:rsidRPr="00B935E6">
        <w:rPr>
          <w:sz w:val="28"/>
          <w:szCs w:val="28"/>
          <w:lang w:val="nb-NO"/>
        </w:rPr>
        <w:t xml:space="preserve"> ha, thực tăng </w:t>
      </w:r>
      <w:r w:rsidR="002264AD">
        <w:rPr>
          <w:sz w:val="28"/>
          <w:szCs w:val="28"/>
          <w:lang w:val="nb-NO"/>
        </w:rPr>
        <w:t>6,04</w:t>
      </w:r>
      <w:r w:rsidRPr="00B935E6">
        <w:rPr>
          <w:sz w:val="28"/>
          <w:szCs w:val="28"/>
          <w:lang w:val="nb-NO"/>
        </w:rPr>
        <w:t xml:space="preserve"> ha so với năm </w:t>
      </w:r>
      <w:r w:rsidR="00296E47" w:rsidRPr="00B935E6">
        <w:rPr>
          <w:sz w:val="28"/>
          <w:szCs w:val="28"/>
          <w:lang w:val="nb-NO"/>
        </w:rPr>
        <w:t>2020</w:t>
      </w:r>
    </w:p>
    <w:p w:rsidR="00DA5076" w:rsidRPr="00B935E6" w:rsidRDefault="00DA5076" w:rsidP="00E02D3A">
      <w:pPr>
        <w:spacing w:line="264" w:lineRule="auto"/>
        <w:ind w:firstLine="720"/>
        <w:jc w:val="both"/>
        <w:rPr>
          <w:b/>
          <w:sz w:val="28"/>
          <w:szCs w:val="28"/>
          <w:lang w:val="nb-NO"/>
        </w:rPr>
      </w:pPr>
      <w:r w:rsidRPr="00B935E6">
        <w:rPr>
          <w:b/>
          <w:sz w:val="28"/>
          <w:szCs w:val="28"/>
          <w:lang w:val="nb-NO"/>
        </w:rPr>
        <w:t>* Đất khu công nghiệp</w:t>
      </w:r>
    </w:p>
    <w:p w:rsidR="00295877" w:rsidRPr="00B935E6" w:rsidRDefault="00DA5076" w:rsidP="00E02D3A">
      <w:pPr>
        <w:spacing w:line="264" w:lineRule="auto"/>
        <w:jc w:val="both"/>
        <w:rPr>
          <w:sz w:val="28"/>
          <w:szCs w:val="28"/>
          <w:lang w:val="nb-NO"/>
        </w:rPr>
      </w:pPr>
      <w:r w:rsidRPr="00B935E6">
        <w:rPr>
          <w:sz w:val="28"/>
          <w:szCs w:val="28"/>
          <w:lang w:val="nb-NO"/>
        </w:rPr>
        <w:tab/>
        <w:t xml:space="preserve">Diện tích đất </w:t>
      </w:r>
      <w:r w:rsidR="00295877" w:rsidRPr="00B935E6">
        <w:rPr>
          <w:sz w:val="28"/>
          <w:szCs w:val="28"/>
          <w:lang w:val="nb-NO"/>
        </w:rPr>
        <w:t>khu</w:t>
      </w:r>
      <w:r w:rsidRPr="00B935E6">
        <w:rPr>
          <w:sz w:val="28"/>
          <w:szCs w:val="28"/>
          <w:lang w:val="nb-NO"/>
        </w:rPr>
        <w:t xml:space="preserve"> công nghiệp </w:t>
      </w:r>
      <w:r w:rsidR="00295877"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295877" w:rsidRPr="00B935E6">
        <w:rPr>
          <w:sz w:val="28"/>
          <w:szCs w:val="28"/>
          <w:lang w:val="nb-NO"/>
        </w:rPr>
        <w:t>25,23</w:t>
      </w:r>
      <w:r w:rsidRPr="00B935E6">
        <w:rPr>
          <w:sz w:val="28"/>
          <w:szCs w:val="28"/>
          <w:lang w:val="nb-NO"/>
        </w:rPr>
        <w:t xml:space="preserve"> ha.</w:t>
      </w:r>
      <w:r w:rsidRPr="00B935E6">
        <w:rPr>
          <w:sz w:val="28"/>
          <w:szCs w:val="28"/>
          <w:lang w:val="nb-NO"/>
        </w:rPr>
        <w:tab/>
      </w:r>
    </w:p>
    <w:p w:rsidR="00295877" w:rsidRPr="00B935E6" w:rsidRDefault="00295877"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khu công nghiệp tăng so với năm 2020 là </w:t>
      </w:r>
      <w:r w:rsidR="000551DC">
        <w:rPr>
          <w:sz w:val="28"/>
          <w:szCs w:val="28"/>
          <w:lang w:val="nb-NO"/>
        </w:rPr>
        <w:t>274,77</w:t>
      </w:r>
      <w:r w:rsidRPr="00B935E6">
        <w:rPr>
          <w:sz w:val="28"/>
          <w:szCs w:val="28"/>
          <w:lang w:val="nb-NO"/>
        </w:rPr>
        <w:t xml:space="preserve"> ha. Được sử dụng từ các loại đất (đất trồng lúa nước 3</w:t>
      </w:r>
      <w:r w:rsidR="000551DC">
        <w:rPr>
          <w:sz w:val="28"/>
          <w:szCs w:val="28"/>
          <w:lang w:val="nb-NO"/>
        </w:rPr>
        <w:t>5</w:t>
      </w:r>
      <w:r w:rsidRPr="00B935E6">
        <w:rPr>
          <w:sz w:val="28"/>
          <w:szCs w:val="28"/>
          <w:lang w:val="nb-NO"/>
        </w:rPr>
        <w:t xml:space="preserve">,00 ha; đất lúa nước còn lại </w:t>
      </w:r>
      <w:r w:rsidR="000551DC">
        <w:rPr>
          <w:sz w:val="28"/>
          <w:szCs w:val="28"/>
          <w:lang w:val="nb-NO"/>
        </w:rPr>
        <w:t xml:space="preserve">35,00 </w:t>
      </w:r>
      <w:r w:rsidRPr="00B935E6">
        <w:rPr>
          <w:sz w:val="28"/>
          <w:szCs w:val="28"/>
          <w:lang w:val="nb-NO"/>
        </w:rPr>
        <w:t xml:space="preserve">ha; đất trồng cây hàng năm khác </w:t>
      </w:r>
      <w:r w:rsidR="000551DC">
        <w:rPr>
          <w:sz w:val="28"/>
          <w:szCs w:val="28"/>
          <w:lang w:val="nb-NO"/>
        </w:rPr>
        <w:t>204,77</w:t>
      </w:r>
      <w:r w:rsidRPr="00B935E6">
        <w:rPr>
          <w:sz w:val="28"/>
          <w:szCs w:val="28"/>
          <w:lang w:val="nb-NO"/>
        </w:rPr>
        <w:t xml:space="preserve"> ha). </w:t>
      </w:r>
    </w:p>
    <w:p w:rsidR="00DA5076" w:rsidRPr="00B935E6" w:rsidRDefault="00DA5076" w:rsidP="00E02D3A">
      <w:pPr>
        <w:spacing w:line="264" w:lineRule="auto"/>
        <w:jc w:val="both"/>
        <w:rPr>
          <w:sz w:val="28"/>
          <w:szCs w:val="28"/>
          <w:lang w:val="nb-NO"/>
        </w:rPr>
      </w:pPr>
      <w:r w:rsidRPr="00B935E6">
        <w:rPr>
          <w:sz w:val="28"/>
          <w:szCs w:val="28"/>
          <w:lang w:val="nb-NO"/>
        </w:rPr>
        <w:tab/>
        <w:t>Như vậy năm 20</w:t>
      </w:r>
      <w:r w:rsidR="00295877" w:rsidRPr="00B935E6">
        <w:rPr>
          <w:sz w:val="28"/>
          <w:szCs w:val="28"/>
          <w:lang w:val="nb-NO"/>
        </w:rPr>
        <w:t>30</w:t>
      </w:r>
      <w:r w:rsidRPr="00B935E6">
        <w:rPr>
          <w:sz w:val="28"/>
          <w:szCs w:val="28"/>
          <w:lang w:val="nb-NO"/>
        </w:rPr>
        <w:t xml:space="preserve"> diện tích đất </w:t>
      </w:r>
      <w:r w:rsidR="00295877" w:rsidRPr="00B935E6">
        <w:rPr>
          <w:sz w:val="28"/>
          <w:szCs w:val="28"/>
          <w:lang w:val="nb-NO"/>
        </w:rPr>
        <w:t>khu</w:t>
      </w:r>
      <w:r w:rsidRPr="00B935E6">
        <w:rPr>
          <w:sz w:val="28"/>
          <w:szCs w:val="28"/>
          <w:lang w:val="nb-NO"/>
        </w:rPr>
        <w:t xml:space="preserve"> công nghiệp của huyện là </w:t>
      </w:r>
      <w:r w:rsidR="00295877" w:rsidRPr="00B935E6">
        <w:rPr>
          <w:sz w:val="28"/>
          <w:szCs w:val="28"/>
          <w:lang w:val="nb-NO"/>
        </w:rPr>
        <w:t>3</w:t>
      </w:r>
      <w:r w:rsidR="000551DC">
        <w:rPr>
          <w:sz w:val="28"/>
          <w:szCs w:val="28"/>
          <w:lang w:val="nb-NO"/>
        </w:rPr>
        <w:t>00,00</w:t>
      </w:r>
      <w:r w:rsidRPr="00B935E6">
        <w:rPr>
          <w:sz w:val="28"/>
          <w:szCs w:val="28"/>
          <w:lang w:val="nb-NO"/>
        </w:rPr>
        <w:t xml:space="preserve"> ha, thực tăng </w:t>
      </w:r>
      <w:r w:rsidR="000551DC">
        <w:rPr>
          <w:sz w:val="28"/>
          <w:szCs w:val="28"/>
          <w:lang w:val="nb-NO"/>
        </w:rPr>
        <w:t>274,77</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36355E"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xml:space="preserve">* </w:t>
      </w:r>
      <w:r w:rsidRPr="0036355E">
        <w:rPr>
          <w:b/>
          <w:sz w:val="28"/>
          <w:szCs w:val="28"/>
          <w:lang w:val="nb-NO"/>
        </w:rPr>
        <w:t>Đất cụm công nghiệp</w:t>
      </w:r>
    </w:p>
    <w:p w:rsidR="0036355E" w:rsidRPr="00B935E6" w:rsidRDefault="007C7382" w:rsidP="00E02D3A">
      <w:pPr>
        <w:spacing w:line="264" w:lineRule="auto"/>
        <w:jc w:val="both"/>
        <w:rPr>
          <w:sz w:val="28"/>
          <w:szCs w:val="28"/>
          <w:lang w:val="nb-NO"/>
        </w:rPr>
      </w:pPr>
      <w:r w:rsidRPr="0036355E">
        <w:rPr>
          <w:sz w:val="28"/>
          <w:szCs w:val="28"/>
          <w:lang w:val="nb-NO"/>
        </w:rPr>
        <w:tab/>
      </w:r>
      <w:r w:rsidR="0036355E" w:rsidRPr="0036355E">
        <w:rPr>
          <w:sz w:val="28"/>
          <w:szCs w:val="28"/>
          <w:lang w:val="nb-NO"/>
        </w:rPr>
        <w:t xml:space="preserve">Diện tích đất cụm công nghiệp đầu kỳ năm 2020 trên địa bàn huyện có </w:t>
      </w:r>
      <w:r w:rsidR="00B56E8B">
        <w:rPr>
          <w:sz w:val="28"/>
          <w:szCs w:val="28"/>
          <w:lang w:val="nb-NO"/>
        </w:rPr>
        <w:t>8,77</w:t>
      </w:r>
      <w:r w:rsidR="0036355E" w:rsidRPr="0036355E">
        <w:rPr>
          <w:sz w:val="28"/>
          <w:szCs w:val="28"/>
          <w:lang w:val="nb-NO"/>
        </w:rPr>
        <w:t xml:space="preserve"> ha.</w:t>
      </w:r>
      <w:r w:rsidR="0036355E" w:rsidRPr="00B935E6">
        <w:rPr>
          <w:sz w:val="28"/>
          <w:szCs w:val="28"/>
          <w:lang w:val="nb-NO"/>
        </w:rPr>
        <w:tab/>
      </w:r>
    </w:p>
    <w:p w:rsidR="0036355E" w:rsidRPr="00B935E6" w:rsidRDefault="0036355E"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w:t>
      </w:r>
      <w:r w:rsidR="00712333">
        <w:rPr>
          <w:sz w:val="28"/>
          <w:szCs w:val="28"/>
          <w:lang w:val="nb-NO"/>
        </w:rPr>
        <w:t>cụm</w:t>
      </w:r>
      <w:r w:rsidRPr="00B935E6">
        <w:rPr>
          <w:sz w:val="28"/>
          <w:szCs w:val="28"/>
          <w:lang w:val="nb-NO"/>
        </w:rPr>
        <w:t xml:space="preserve"> công nghiệp tăng so với năm 2020 là </w:t>
      </w:r>
      <w:r w:rsidR="00B56E8B">
        <w:rPr>
          <w:sz w:val="28"/>
          <w:szCs w:val="28"/>
          <w:lang w:val="nb-NO"/>
        </w:rPr>
        <w:t>104,34</w:t>
      </w:r>
      <w:r w:rsidRPr="00B935E6">
        <w:rPr>
          <w:sz w:val="28"/>
          <w:szCs w:val="28"/>
          <w:lang w:val="nb-NO"/>
        </w:rPr>
        <w:t xml:space="preserve"> ha. Được sử dụng từ các loại đất (đất trồng lúa nước </w:t>
      </w:r>
      <w:r w:rsidR="00712333">
        <w:rPr>
          <w:sz w:val="28"/>
          <w:szCs w:val="28"/>
          <w:lang w:val="nb-NO"/>
        </w:rPr>
        <w:t>23</w:t>
      </w:r>
      <w:r w:rsidRPr="00B935E6">
        <w:rPr>
          <w:sz w:val="28"/>
          <w:szCs w:val="28"/>
          <w:lang w:val="nb-NO"/>
        </w:rPr>
        <w:t xml:space="preserve">,00 ha; </w:t>
      </w:r>
      <w:r w:rsidR="00712333">
        <w:rPr>
          <w:sz w:val="28"/>
          <w:szCs w:val="28"/>
          <w:lang w:val="nb-NO"/>
        </w:rPr>
        <w:t>đ</w:t>
      </w:r>
      <w:r w:rsidRPr="00B935E6">
        <w:rPr>
          <w:sz w:val="28"/>
          <w:szCs w:val="28"/>
          <w:lang w:val="nb-NO"/>
        </w:rPr>
        <w:t xml:space="preserve">ất trồng cây hàng năm khác </w:t>
      </w:r>
      <w:r w:rsidR="00712333">
        <w:rPr>
          <w:sz w:val="28"/>
          <w:szCs w:val="28"/>
          <w:lang w:val="nb-NO"/>
        </w:rPr>
        <w:t>57,30</w:t>
      </w:r>
      <w:r w:rsidRPr="00B935E6">
        <w:rPr>
          <w:sz w:val="28"/>
          <w:szCs w:val="28"/>
          <w:lang w:val="nb-NO"/>
        </w:rPr>
        <w:t xml:space="preserve"> ha</w:t>
      </w:r>
      <w:r w:rsidR="00712333">
        <w:rPr>
          <w:sz w:val="28"/>
          <w:szCs w:val="28"/>
          <w:lang w:val="nb-NO"/>
        </w:rPr>
        <w:t xml:space="preserve">; đất trồng cây lâu năm 15,00 ha; đất ở nông thôn 0,04 ha; đất chưa sử dụng </w:t>
      </w:r>
      <w:r w:rsidR="00B56E8B">
        <w:rPr>
          <w:sz w:val="28"/>
          <w:szCs w:val="28"/>
          <w:lang w:val="nb-NO"/>
        </w:rPr>
        <w:t>9,00</w:t>
      </w:r>
      <w:r w:rsidR="00712333">
        <w:rPr>
          <w:sz w:val="28"/>
          <w:szCs w:val="28"/>
          <w:lang w:val="nb-NO"/>
        </w:rPr>
        <w:t xml:space="preserve"> ha</w:t>
      </w:r>
      <w:r w:rsidRPr="00B935E6">
        <w:rPr>
          <w:sz w:val="28"/>
          <w:szCs w:val="28"/>
          <w:lang w:val="nb-NO"/>
        </w:rPr>
        <w:t xml:space="preserve">). </w:t>
      </w:r>
    </w:p>
    <w:p w:rsidR="0036355E" w:rsidRPr="00B935E6" w:rsidRDefault="0036355E" w:rsidP="00E02D3A">
      <w:pPr>
        <w:spacing w:line="264" w:lineRule="auto"/>
        <w:jc w:val="both"/>
        <w:rPr>
          <w:sz w:val="28"/>
          <w:szCs w:val="28"/>
          <w:lang w:val="nb-NO"/>
        </w:rPr>
      </w:pPr>
      <w:r w:rsidRPr="00B935E6">
        <w:rPr>
          <w:sz w:val="28"/>
          <w:szCs w:val="28"/>
          <w:lang w:val="nb-NO"/>
        </w:rPr>
        <w:lastRenderedPageBreak/>
        <w:tab/>
        <w:t>Như vậy năm 2030 diện tích đất</w:t>
      </w:r>
      <w:r w:rsidR="00712333">
        <w:rPr>
          <w:sz w:val="28"/>
          <w:szCs w:val="28"/>
          <w:lang w:val="nb-NO"/>
        </w:rPr>
        <w:t xml:space="preserve"> cụm</w:t>
      </w:r>
      <w:r w:rsidRPr="00B935E6">
        <w:rPr>
          <w:sz w:val="28"/>
          <w:szCs w:val="28"/>
          <w:lang w:val="nb-NO"/>
        </w:rPr>
        <w:t xml:space="preserve"> công nghiệp của huyện là </w:t>
      </w:r>
      <w:r w:rsidR="00712333">
        <w:rPr>
          <w:sz w:val="28"/>
          <w:szCs w:val="28"/>
          <w:lang w:val="nb-NO"/>
        </w:rPr>
        <w:t>113,11</w:t>
      </w:r>
      <w:r w:rsidRPr="00B935E6">
        <w:rPr>
          <w:sz w:val="28"/>
          <w:szCs w:val="28"/>
          <w:lang w:val="nb-NO"/>
        </w:rPr>
        <w:t xml:space="preserve"> ha, thực tăng </w:t>
      </w:r>
      <w:r w:rsidR="00B56E8B">
        <w:rPr>
          <w:sz w:val="28"/>
          <w:szCs w:val="28"/>
          <w:lang w:val="nb-NO"/>
        </w:rPr>
        <w:t>104,34</w:t>
      </w:r>
      <w:r w:rsidRPr="00B935E6">
        <w:rPr>
          <w:sz w:val="28"/>
          <w:szCs w:val="28"/>
          <w:lang w:val="nb-NO"/>
        </w:rPr>
        <w:t xml:space="preserve"> ha so với năm 2020.</w:t>
      </w:r>
    </w:p>
    <w:p w:rsidR="007C7382" w:rsidRPr="001A23B4" w:rsidRDefault="007C7382" w:rsidP="00E02D3A">
      <w:pPr>
        <w:spacing w:line="264" w:lineRule="auto"/>
        <w:jc w:val="both"/>
        <w:rPr>
          <w:b/>
          <w:color w:val="000000" w:themeColor="text1"/>
          <w:sz w:val="28"/>
          <w:szCs w:val="28"/>
          <w:lang w:val="nb-NO"/>
        </w:rPr>
      </w:pPr>
      <w:r w:rsidRPr="00B935E6">
        <w:rPr>
          <w:sz w:val="28"/>
          <w:szCs w:val="28"/>
          <w:lang w:val="nb-NO"/>
        </w:rPr>
        <w:tab/>
      </w:r>
      <w:r w:rsidRPr="001A23B4">
        <w:rPr>
          <w:b/>
          <w:color w:val="000000" w:themeColor="text1"/>
          <w:sz w:val="28"/>
          <w:szCs w:val="28"/>
          <w:lang w:val="nb-NO"/>
        </w:rPr>
        <w:t>* Đất thương mại dịch vụ</w:t>
      </w:r>
    </w:p>
    <w:p w:rsidR="007C7382" w:rsidRPr="001A23B4" w:rsidRDefault="007C7382" w:rsidP="00E02D3A">
      <w:pPr>
        <w:spacing w:line="264" w:lineRule="auto"/>
        <w:jc w:val="both"/>
        <w:rPr>
          <w:color w:val="000000" w:themeColor="text1"/>
          <w:sz w:val="28"/>
          <w:szCs w:val="28"/>
          <w:lang w:val="nb-NO"/>
        </w:rPr>
      </w:pPr>
      <w:r w:rsidRPr="001A23B4">
        <w:rPr>
          <w:color w:val="000000" w:themeColor="text1"/>
          <w:sz w:val="28"/>
          <w:szCs w:val="28"/>
          <w:lang w:val="nb-NO"/>
        </w:rPr>
        <w:tab/>
        <w:t xml:space="preserve">Diện tích đất thương mại dịch vụ </w:t>
      </w:r>
      <w:r w:rsidR="00295877" w:rsidRPr="001A23B4">
        <w:rPr>
          <w:color w:val="000000" w:themeColor="text1"/>
          <w:sz w:val="28"/>
          <w:szCs w:val="28"/>
          <w:lang w:val="nb-NO"/>
        </w:rPr>
        <w:t xml:space="preserve">đầu kỳ </w:t>
      </w:r>
      <w:r w:rsidRPr="001A23B4">
        <w:rPr>
          <w:color w:val="000000" w:themeColor="text1"/>
          <w:sz w:val="28"/>
          <w:szCs w:val="28"/>
          <w:lang w:val="nb-NO"/>
        </w:rPr>
        <w:t xml:space="preserve">năm </w:t>
      </w:r>
      <w:r w:rsidR="00296E47" w:rsidRPr="001A23B4">
        <w:rPr>
          <w:color w:val="000000" w:themeColor="text1"/>
          <w:sz w:val="28"/>
          <w:szCs w:val="28"/>
          <w:lang w:val="nb-NO"/>
        </w:rPr>
        <w:t>2020</w:t>
      </w:r>
      <w:r w:rsidRPr="001A23B4">
        <w:rPr>
          <w:color w:val="000000" w:themeColor="text1"/>
          <w:sz w:val="28"/>
          <w:szCs w:val="28"/>
          <w:lang w:val="nb-NO"/>
        </w:rPr>
        <w:t xml:space="preserve"> trên địa bàn huyện có </w:t>
      </w:r>
      <w:r w:rsidR="00295877" w:rsidRPr="001A23B4">
        <w:rPr>
          <w:color w:val="000000" w:themeColor="text1"/>
          <w:sz w:val="28"/>
          <w:szCs w:val="28"/>
          <w:lang w:val="nb-NO"/>
        </w:rPr>
        <w:t>125,</w:t>
      </w:r>
      <w:r w:rsidR="002264AD" w:rsidRPr="001A23B4">
        <w:rPr>
          <w:color w:val="000000" w:themeColor="text1"/>
          <w:sz w:val="28"/>
          <w:szCs w:val="28"/>
          <w:lang w:val="nb-NO"/>
        </w:rPr>
        <w:t>98</w:t>
      </w:r>
      <w:r w:rsidRPr="001A23B4">
        <w:rPr>
          <w:color w:val="000000" w:themeColor="text1"/>
          <w:sz w:val="28"/>
          <w:szCs w:val="28"/>
          <w:lang w:val="nb-NO"/>
        </w:rPr>
        <w:t xml:space="preserve"> ha </w:t>
      </w:r>
    </w:p>
    <w:p w:rsidR="00295877" w:rsidRPr="00B935E6" w:rsidRDefault="00295877" w:rsidP="00E02D3A">
      <w:pPr>
        <w:spacing w:line="264" w:lineRule="auto"/>
        <w:ind w:firstLine="720"/>
        <w:jc w:val="both"/>
        <w:rPr>
          <w:sz w:val="28"/>
          <w:szCs w:val="28"/>
          <w:lang w:val="nb-NO"/>
        </w:rPr>
      </w:pPr>
      <w:r w:rsidRPr="001A23B4">
        <w:rPr>
          <w:color w:val="000000" w:themeColor="text1"/>
          <w:sz w:val="28"/>
          <w:szCs w:val="28"/>
          <w:lang w:val="nb-NO"/>
        </w:rPr>
        <w:t xml:space="preserve">Trong kỳ quy hoạch năm 2021-2030 diện tích đất thương mại dịch vụ tăng so với năm 2020 là </w:t>
      </w:r>
      <w:r w:rsidR="001A23B4">
        <w:rPr>
          <w:color w:val="000000" w:themeColor="text1"/>
          <w:sz w:val="28"/>
          <w:szCs w:val="28"/>
          <w:lang w:val="nb-NO"/>
        </w:rPr>
        <w:t>9</w:t>
      </w:r>
      <w:r w:rsidR="00B964FC">
        <w:rPr>
          <w:color w:val="000000" w:themeColor="text1"/>
          <w:sz w:val="28"/>
          <w:szCs w:val="28"/>
          <w:lang w:val="nb-NO"/>
        </w:rPr>
        <w:t>37,61</w:t>
      </w:r>
      <w:r w:rsidRPr="001A23B4">
        <w:rPr>
          <w:color w:val="000000" w:themeColor="text1"/>
          <w:sz w:val="28"/>
          <w:szCs w:val="28"/>
          <w:lang w:val="nb-NO"/>
        </w:rPr>
        <w:t xml:space="preserve"> ha. Được</w:t>
      </w:r>
      <w:r w:rsidRPr="00B935E6">
        <w:rPr>
          <w:sz w:val="28"/>
          <w:szCs w:val="28"/>
          <w:lang w:val="nb-NO"/>
        </w:rPr>
        <w:t xml:space="preserve"> sử dụng từ các loại đất (đất trồng lúa nước </w:t>
      </w:r>
      <w:r w:rsidR="00B964FC">
        <w:rPr>
          <w:sz w:val="28"/>
          <w:szCs w:val="28"/>
          <w:lang w:val="nb-NO"/>
        </w:rPr>
        <w:t>73,80</w:t>
      </w:r>
      <w:r w:rsidRPr="00B935E6">
        <w:rPr>
          <w:sz w:val="28"/>
          <w:szCs w:val="28"/>
          <w:lang w:val="nb-NO"/>
        </w:rPr>
        <w:t xml:space="preserve"> ha; đất lúa nước còn lại </w:t>
      </w:r>
      <w:r w:rsidR="001A23B4">
        <w:rPr>
          <w:sz w:val="28"/>
          <w:szCs w:val="28"/>
          <w:lang w:val="nb-NO"/>
        </w:rPr>
        <w:t>71,25</w:t>
      </w:r>
      <w:r w:rsidRPr="00B935E6">
        <w:rPr>
          <w:sz w:val="28"/>
          <w:szCs w:val="28"/>
          <w:lang w:val="nb-NO"/>
        </w:rPr>
        <w:t xml:space="preserve"> ha; đất trồng cây hàng năm khác </w:t>
      </w:r>
      <w:r w:rsidR="00CA4ADC" w:rsidRPr="00B935E6">
        <w:rPr>
          <w:sz w:val="28"/>
          <w:szCs w:val="28"/>
          <w:lang w:val="nb-NO"/>
        </w:rPr>
        <w:t>2</w:t>
      </w:r>
      <w:r w:rsidR="001A23B4">
        <w:rPr>
          <w:sz w:val="28"/>
          <w:szCs w:val="28"/>
          <w:lang w:val="nb-NO"/>
        </w:rPr>
        <w:t>7</w:t>
      </w:r>
      <w:r w:rsidR="00B964FC">
        <w:rPr>
          <w:sz w:val="28"/>
          <w:szCs w:val="28"/>
          <w:lang w:val="nb-NO"/>
        </w:rPr>
        <w:t>5,01</w:t>
      </w:r>
      <w:r w:rsidRPr="00B935E6">
        <w:rPr>
          <w:sz w:val="28"/>
          <w:szCs w:val="28"/>
          <w:lang w:val="nb-NO"/>
        </w:rPr>
        <w:t xml:space="preserve"> ha</w:t>
      </w:r>
      <w:r w:rsidR="00CA4ADC" w:rsidRPr="00B935E6">
        <w:rPr>
          <w:sz w:val="28"/>
          <w:szCs w:val="28"/>
          <w:lang w:val="nb-NO"/>
        </w:rPr>
        <w:t xml:space="preserve">; đất trồng cây lâu năm </w:t>
      </w:r>
      <w:r w:rsidR="001A23B4">
        <w:rPr>
          <w:sz w:val="28"/>
          <w:szCs w:val="28"/>
          <w:lang w:val="nb-NO"/>
        </w:rPr>
        <w:t>117,64</w:t>
      </w:r>
      <w:r w:rsidR="00CA4ADC" w:rsidRPr="00B935E6">
        <w:rPr>
          <w:sz w:val="28"/>
          <w:szCs w:val="28"/>
          <w:lang w:val="nb-NO"/>
        </w:rPr>
        <w:t xml:space="preserve"> ha; đất rừng phòng hộ </w:t>
      </w:r>
      <w:r w:rsidR="001A23B4">
        <w:rPr>
          <w:sz w:val="28"/>
          <w:szCs w:val="28"/>
          <w:lang w:val="nb-NO"/>
        </w:rPr>
        <w:t>18,0</w:t>
      </w:r>
      <w:r w:rsidR="00973AAF">
        <w:rPr>
          <w:sz w:val="28"/>
          <w:szCs w:val="28"/>
          <w:lang w:val="nb-NO"/>
        </w:rPr>
        <w:t>0</w:t>
      </w:r>
      <w:r w:rsidR="00CA4ADC" w:rsidRPr="00B935E6">
        <w:rPr>
          <w:sz w:val="28"/>
          <w:szCs w:val="28"/>
          <w:lang w:val="nb-NO"/>
        </w:rPr>
        <w:t xml:space="preserve"> ha; đất rừng sản xuất </w:t>
      </w:r>
      <w:r w:rsidR="005B611F">
        <w:rPr>
          <w:sz w:val="28"/>
          <w:szCs w:val="28"/>
          <w:lang w:val="nb-NO"/>
        </w:rPr>
        <w:t>79,17</w:t>
      </w:r>
      <w:r w:rsidR="00CA4ADC" w:rsidRPr="00B935E6">
        <w:rPr>
          <w:sz w:val="28"/>
          <w:szCs w:val="28"/>
          <w:lang w:val="nb-NO"/>
        </w:rPr>
        <w:t xml:space="preserve"> ha; đất nuôi trồng thủy sản </w:t>
      </w:r>
      <w:r w:rsidR="005B611F">
        <w:rPr>
          <w:sz w:val="28"/>
          <w:szCs w:val="28"/>
          <w:lang w:val="nb-NO"/>
        </w:rPr>
        <w:t>206,60</w:t>
      </w:r>
      <w:r w:rsidR="00CA4ADC" w:rsidRPr="00B935E6">
        <w:rPr>
          <w:sz w:val="28"/>
          <w:szCs w:val="28"/>
          <w:lang w:val="nb-NO"/>
        </w:rPr>
        <w:t xml:space="preserve"> ha; </w:t>
      </w:r>
      <w:r w:rsidR="005B611F">
        <w:rPr>
          <w:sz w:val="28"/>
          <w:szCs w:val="28"/>
          <w:lang w:val="nb-NO"/>
        </w:rPr>
        <w:t xml:space="preserve">đất sản xuất kinh doanh 8,60 ha; </w:t>
      </w:r>
      <w:r w:rsidR="00CA4ADC" w:rsidRPr="00B935E6">
        <w:rPr>
          <w:sz w:val="28"/>
          <w:szCs w:val="28"/>
          <w:lang w:val="nb-NO"/>
        </w:rPr>
        <w:t xml:space="preserve">đất phát triển hạ tầng </w:t>
      </w:r>
      <w:r w:rsidR="005B611F">
        <w:rPr>
          <w:sz w:val="28"/>
          <w:szCs w:val="28"/>
          <w:lang w:val="nb-NO"/>
        </w:rPr>
        <w:t>20,58</w:t>
      </w:r>
      <w:r w:rsidR="00CA4ADC" w:rsidRPr="00B935E6">
        <w:rPr>
          <w:sz w:val="28"/>
          <w:szCs w:val="28"/>
          <w:lang w:val="nb-NO"/>
        </w:rPr>
        <w:t xml:space="preserve"> ha; đất ở nông thôn </w:t>
      </w:r>
      <w:r w:rsidR="00973AAF">
        <w:rPr>
          <w:sz w:val="28"/>
          <w:szCs w:val="28"/>
          <w:lang w:val="nb-NO"/>
        </w:rPr>
        <w:t>1,50</w:t>
      </w:r>
      <w:r w:rsidR="00CA4ADC" w:rsidRPr="00B935E6">
        <w:rPr>
          <w:sz w:val="28"/>
          <w:szCs w:val="28"/>
          <w:lang w:val="nb-NO"/>
        </w:rPr>
        <w:t xml:space="preserve"> ha; đất trụ sở cơ quan 0,26 ha; </w:t>
      </w:r>
      <w:r w:rsidR="005B611F">
        <w:rPr>
          <w:sz w:val="28"/>
          <w:szCs w:val="28"/>
          <w:lang w:val="nb-NO"/>
        </w:rPr>
        <w:t xml:space="preserve">đất sông suối 10,00 ha; </w:t>
      </w:r>
      <w:r w:rsidR="00CA4ADC" w:rsidRPr="00B935E6">
        <w:rPr>
          <w:sz w:val="28"/>
          <w:szCs w:val="28"/>
          <w:lang w:val="nb-NO"/>
        </w:rPr>
        <w:t xml:space="preserve">đất mặt nước chuyên dùng </w:t>
      </w:r>
      <w:r w:rsidR="005B611F">
        <w:rPr>
          <w:sz w:val="28"/>
          <w:szCs w:val="28"/>
          <w:lang w:val="nb-NO"/>
        </w:rPr>
        <w:t>1</w:t>
      </w:r>
      <w:r w:rsidR="00973AAF">
        <w:rPr>
          <w:sz w:val="28"/>
          <w:szCs w:val="28"/>
          <w:lang w:val="nb-NO"/>
        </w:rPr>
        <w:t>5,00</w:t>
      </w:r>
      <w:r w:rsidR="00CA4ADC" w:rsidRPr="00B935E6">
        <w:rPr>
          <w:sz w:val="28"/>
          <w:szCs w:val="28"/>
          <w:lang w:val="nb-NO"/>
        </w:rPr>
        <w:t xml:space="preserve"> ha;  đất chưa sử dụng </w:t>
      </w:r>
      <w:r w:rsidR="005B611F">
        <w:rPr>
          <w:sz w:val="28"/>
          <w:szCs w:val="28"/>
          <w:lang w:val="nb-NO"/>
        </w:rPr>
        <w:t>40,20</w:t>
      </w:r>
      <w:r w:rsidR="00CA4ADC" w:rsidRPr="00B935E6">
        <w:rPr>
          <w:sz w:val="28"/>
          <w:szCs w:val="28"/>
          <w:lang w:val="nb-NO"/>
        </w:rPr>
        <w:t xml:space="preserve"> ha</w:t>
      </w:r>
      <w:r w:rsidRPr="00B935E6">
        <w:rPr>
          <w:sz w:val="28"/>
          <w:szCs w:val="28"/>
          <w:lang w:val="nb-NO"/>
        </w:rPr>
        <w:t xml:space="preserve">).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CA4ADC" w:rsidRPr="00B935E6">
        <w:rPr>
          <w:sz w:val="28"/>
          <w:szCs w:val="28"/>
          <w:lang w:val="nb-NO"/>
        </w:rPr>
        <w:t>30</w:t>
      </w:r>
      <w:r w:rsidRPr="00B935E6">
        <w:rPr>
          <w:sz w:val="28"/>
          <w:szCs w:val="28"/>
          <w:lang w:val="nb-NO"/>
        </w:rPr>
        <w:t xml:space="preserve"> diện tích đất thương mại dịch vụ của huyện là </w:t>
      </w:r>
      <w:r w:rsidR="00CA4ADC" w:rsidRPr="00B935E6">
        <w:rPr>
          <w:sz w:val="28"/>
          <w:szCs w:val="28"/>
          <w:lang w:val="nb-NO"/>
        </w:rPr>
        <w:t>1.</w:t>
      </w:r>
      <w:r w:rsidR="005B611F">
        <w:rPr>
          <w:sz w:val="28"/>
          <w:szCs w:val="28"/>
          <w:lang w:val="nb-NO"/>
        </w:rPr>
        <w:t>0</w:t>
      </w:r>
      <w:r w:rsidR="00B964FC">
        <w:rPr>
          <w:sz w:val="28"/>
          <w:szCs w:val="28"/>
          <w:lang w:val="nb-NO"/>
        </w:rPr>
        <w:t>63,59</w:t>
      </w:r>
      <w:r w:rsidRPr="00B935E6">
        <w:rPr>
          <w:sz w:val="28"/>
          <w:szCs w:val="28"/>
          <w:lang w:val="nb-NO"/>
        </w:rPr>
        <w:t xml:space="preserve">ha, thực tăng </w:t>
      </w:r>
      <w:r w:rsidR="005B611F">
        <w:rPr>
          <w:sz w:val="28"/>
          <w:szCs w:val="28"/>
          <w:lang w:val="nb-NO"/>
        </w:rPr>
        <w:t>9</w:t>
      </w:r>
      <w:r w:rsidR="00B964FC">
        <w:rPr>
          <w:sz w:val="28"/>
          <w:szCs w:val="28"/>
          <w:lang w:val="nb-NO"/>
        </w:rPr>
        <w:t>37,61</w:t>
      </w:r>
      <w:r w:rsidRPr="00B935E6">
        <w:rPr>
          <w:sz w:val="28"/>
          <w:szCs w:val="28"/>
          <w:lang w:val="nb-NO"/>
        </w:rPr>
        <w:t xml:space="preserve">ha so với năm </w:t>
      </w:r>
      <w:r w:rsidR="00296E47" w:rsidRPr="00B935E6">
        <w:rPr>
          <w:sz w:val="28"/>
          <w:szCs w:val="28"/>
          <w:lang w:val="nb-NO"/>
        </w:rPr>
        <w:t>2020</w:t>
      </w:r>
    </w:p>
    <w:p w:rsidR="007C7382" w:rsidRPr="004B031E" w:rsidRDefault="007C7382" w:rsidP="00E02D3A">
      <w:pPr>
        <w:spacing w:line="264" w:lineRule="auto"/>
        <w:jc w:val="both"/>
        <w:rPr>
          <w:b/>
          <w:sz w:val="28"/>
          <w:szCs w:val="28"/>
          <w:lang w:val="nb-NO"/>
        </w:rPr>
      </w:pPr>
      <w:r w:rsidRPr="00B935E6">
        <w:rPr>
          <w:sz w:val="28"/>
          <w:szCs w:val="28"/>
          <w:lang w:val="nb-NO"/>
        </w:rPr>
        <w:tab/>
      </w:r>
      <w:r w:rsidRPr="004B031E">
        <w:rPr>
          <w:b/>
          <w:sz w:val="28"/>
          <w:szCs w:val="28"/>
          <w:lang w:val="nb-NO"/>
        </w:rPr>
        <w:t xml:space="preserve">* Đất cơ sở sản xuất </w:t>
      </w:r>
      <w:r w:rsidR="00CA4ADC" w:rsidRPr="004B031E">
        <w:rPr>
          <w:b/>
          <w:sz w:val="28"/>
          <w:szCs w:val="28"/>
          <w:lang w:val="nb-NO"/>
        </w:rPr>
        <w:t xml:space="preserve">kinh doanh </w:t>
      </w:r>
      <w:r w:rsidRPr="004B031E">
        <w:rPr>
          <w:b/>
          <w:sz w:val="28"/>
          <w:szCs w:val="28"/>
          <w:lang w:val="nb-NO"/>
        </w:rPr>
        <w:t>phi nông nghiệp</w:t>
      </w:r>
    </w:p>
    <w:p w:rsidR="00CA4ADC" w:rsidRPr="004B031E" w:rsidRDefault="007C7382" w:rsidP="00E02D3A">
      <w:pPr>
        <w:spacing w:line="264" w:lineRule="auto"/>
        <w:jc w:val="both"/>
        <w:rPr>
          <w:sz w:val="28"/>
          <w:szCs w:val="28"/>
          <w:lang w:val="nb-NO"/>
        </w:rPr>
      </w:pPr>
      <w:r w:rsidRPr="004B031E">
        <w:rPr>
          <w:sz w:val="28"/>
          <w:szCs w:val="28"/>
          <w:lang w:val="nb-NO"/>
        </w:rPr>
        <w:tab/>
        <w:t xml:space="preserve">Diện tích đất sản xuất kinh doanh phi nông nghiệp </w:t>
      </w:r>
      <w:r w:rsidR="00CA4ADC" w:rsidRPr="004B031E">
        <w:rPr>
          <w:sz w:val="28"/>
          <w:szCs w:val="28"/>
          <w:lang w:val="nb-NO"/>
        </w:rPr>
        <w:t xml:space="preserve">đầu kỳ </w:t>
      </w:r>
      <w:r w:rsidRPr="004B031E">
        <w:rPr>
          <w:sz w:val="28"/>
          <w:szCs w:val="28"/>
          <w:lang w:val="nb-NO"/>
        </w:rPr>
        <w:t xml:space="preserve">năm </w:t>
      </w:r>
      <w:r w:rsidR="00296E47" w:rsidRPr="004B031E">
        <w:rPr>
          <w:sz w:val="28"/>
          <w:szCs w:val="28"/>
          <w:lang w:val="nb-NO"/>
        </w:rPr>
        <w:t>2020</w:t>
      </w:r>
      <w:r w:rsidRPr="004B031E">
        <w:rPr>
          <w:sz w:val="28"/>
          <w:szCs w:val="28"/>
          <w:lang w:val="nb-NO"/>
        </w:rPr>
        <w:t xml:space="preserve"> trên địa bàn huyện có </w:t>
      </w:r>
      <w:r w:rsidR="00CA4ADC" w:rsidRPr="004B031E">
        <w:rPr>
          <w:sz w:val="28"/>
          <w:szCs w:val="28"/>
          <w:lang w:val="nb-NO"/>
        </w:rPr>
        <w:t>1</w:t>
      </w:r>
      <w:r w:rsidR="00B56E8B">
        <w:rPr>
          <w:sz w:val="28"/>
          <w:szCs w:val="28"/>
          <w:lang w:val="nb-NO"/>
        </w:rPr>
        <w:t>03,20</w:t>
      </w:r>
      <w:r w:rsidRPr="004B031E">
        <w:rPr>
          <w:sz w:val="28"/>
          <w:szCs w:val="28"/>
          <w:lang w:val="nb-NO"/>
        </w:rPr>
        <w:t xml:space="preserve"> ha</w:t>
      </w:r>
      <w:r w:rsidR="00CA4ADC" w:rsidRPr="004B031E">
        <w:rPr>
          <w:sz w:val="28"/>
          <w:szCs w:val="28"/>
          <w:lang w:val="nb-NO"/>
        </w:rPr>
        <w:t>.</w:t>
      </w:r>
    </w:p>
    <w:p w:rsidR="00CA4ADC" w:rsidRPr="004B031E" w:rsidRDefault="00CA4ADC" w:rsidP="00E02D3A">
      <w:pPr>
        <w:spacing w:line="264" w:lineRule="auto"/>
        <w:ind w:firstLine="720"/>
        <w:jc w:val="both"/>
        <w:rPr>
          <w:sz w:val="28"/>
          <w:szCs w:val="28"/>
          <w:lang w:val="nb-NO"/>
        </w:rPr>
      </w:pPr>
      <w:r w:rsidRPr="004B031E">
        <w:rPr>
          <w:sz w:val="28"/>
          <w:szCs w:val="28"/>
          <w:lang w:val="nb-NO"/>
        </w:rPr>
        <w:t xml:space="preserve">Trong kỳ quy hoạch năm 2021-2030 diện tích đất cơ sở sản xuất kinh doanh phi nông nghiệp giảm so với năm 2020 là </w:t>
      </w:r>
      <w:r w:rsidR="005B611F">
        <w:rPr>
          <w:sz w:val="28"/>
          <w:szCs w:val="28"/>
          <w:lang w:val="nb-NO"/>
        </w:rPr>
        <w:t>25</w:t>
      </w:r>
      <w:r w:rsidR="004B031E">
        <w:rPr>
          <w:sz w:val="28"/>
          <w:szCs w:val="28"/>
          <w:lang w:val="nb-NO"/>
        </w:rPr>
        <w:t>,17</w:t>
      </w:r>
      <w:r w:rsidRPr="004B031E">
        <w:rPr>
          <w:sz w:val="28"/>
          <w:szCs w:val="28"/>
          <w:lang w:val="nb-NO"/>
        </w:rPr>
        <w:t xml:space="preserve"> ha do chuyển sang đất nông nghiệp </w:t>
      </w:r>
      <w:r w:rsidR="004B031E">
        <w:rPr>
          <w:sz w:val="28"/>
          <w:szCs w:val="28"/>
          <w:lang w:val="nb-NO"/>
        </w:rPr>
        <w:t>6</w:t>
      </w:r>
      <w:r w:rsidR="0098165F" w:rsidRPr="004B031E">
        <w:rPr>
          <w:sz w:val="28"/>
          <w:szCs w:val="28"/>
          <w:lang w:val="nb-NO"/>
        </w:rPr>
        <w:t>,</w:t>
      </w:r>
      <w:r w:rsidR="00973AAF">
        <w:rPr>
          <w:sz w:val="28"/>
          <w:szCs w:val="28"/>
          <w:lang w:val="nb-NO"/>
        </w:rPr>
        <w:t>00</w:t>
      </w:r>
      <w:r w:rsidR="0098165F" w:rsidRPr="004B031E">
        <w:rPr>
          <w:sz w:val="28"/>
          <w:szCs w:val="28"/>
          <w:lang w:val="nb-NO"/>
        </w:rPr>
        <w:t xml:space="preserve"> ha; </w:t>
      </w:r>
      <w:r w:rsidR="005B611F">
        <w:rPr>
          <w:sz w:val="28"/>
          <w:szCs w:val="28"/>
          <w:lang w:val="nb-NO"/>
        </w:rPr>
        <w:t xml:space="preserve">đất dịch vụ thương mại 8,60 ha; </w:t>
      </w:r>
      <w:r w:rsidR="0098165F" w:rsidRPr="004B031E">
        <w:rPr>
          <w:sz w:val="28"/>
          <w:szCs w:val="28"/>
          <w:lang w:val="nb-NO"/>
        </w:rPr>
        <w:t xml:space="preserve">đất </w:t>
      </w:r>
      <w:r w:rsidR="00973AAF">
        <w:rPr>
          <w:sz w:val="28"/>
          <w:szCs w:val="28"/>
          <w:lang w:val="nb-NO"/>
        </w:rPr>
        <w:t xml:space="preserve">hạ tầng </w:t>
      </w:r>
      <w:r w:rsidR="005B611F">
        <w:rPr>
          <w:sz w:val="28"/>
          <w:szCs w:val="28"/>
          <w:lang w:val="nb-NO"/>
        </w:rPr>
        <w:t>4,37</w:t>
      </w:r>
      <w:r w:rsidR="0098165F" w:rsidRPr="004B031E">
        <w:rPr>
          <w:sz w:val="28"/>
          <w:szCs w:val="28"/>
          <w:lang w:val="nb-NO"/>
        </w:rPr>
        <w:t xml:space="preserve"> ha</w:t>
      </w:r>
      <w:r w:rsidR="005B611F">
        <w:rPr>
          <w:sz w:val="28"/>
          <w:szCs w:val="28"/>
          <w:lang w:val="nb-NO"/>
        </w:rPr>
        <w:t>; đất ở 6,20 ha</w:t>
      </w:r>
      <w:r w:rsidRPr="004B031E">
        <w:rPr>
          <w:sz w:val="28"/>
          <w:szCs w:val="28"/>
          <w:lang w:val="nb-NO"/>
        </w:rPr>
        <w:t>.</w:t>
      </w:r>
    </w:p>
    <w:p w:rsidR="0098165F" w:rsidRPr="00B935E6" w:rsidRDefault="0098165F" w:rsidP="00E02D3A">
      <w:pPr>
        <w:spacing w:line="264" w:lineRule="auto"/>
        <w:ind w:firstLine="720"/>
        <w:jc w:val="both"/>
        <w:rPr>
          <w:sz w:val="28"/>
          <w:szCs w:val="28"/>
          <w:lang w:val="nb-NO"/>
        </w:rPr>
      </w:pPr>
      <w:r w:rsidRPr="004B031E">
        <w:rPr>
          <w:sz w:val="28"/>
          <w:szCs w:val="28"/>
          <w:lang w:val="nb-NO"/>
        </w:rPr>
        <w:t>Đồng thời trong kỳ quy hoạch diện tích</w:t>
      </w:r>
      <w:r w:rsidRPr="00B935E6">
        <w:rPr>
          <w:sz w:val="28"/>
          <w:szCs w:val="28"/>
          <w:lang w:val="nb-NO"/>
        </w:rPr>
        <w:t xml:space="preserve"> đất cơ sở sản xuất kinh doanh phi nông </w:t>
      </w:r>
      <w:r w:rsidR="001F4214">
        <w:rPr>
          <w:sz w:val="28"/>
          <w:szCs w:val="28"/>
          <w:lang w:val="nb-NO"/>
        </w:rPr>
        <w:t xml:space="preserve">nghiệp tăng so với năm 2020 là </w:t>
      </w:r>
      <w:r w:rsidR="005B611F">
        <w:rPr>
          <w:sz w:val="28"/>
          <w:szCs w:val="28"/>
          <w:lang w:val="nb-NO"/>
        </w:rPr>
        <w:t>24,32</w:t>
      </w:r>
      <w:r w:rsidRPr="00B935E6">
        <w:rPr>
          <w:sz w:val="28"/>
          <w:szCs w:val="28"/>
          <w:lang w:val="nb-NO"/>
        </w:rPr>
        <w:t xml:space="preserve"> ha. Được sử dụng từ các loại đất (đất trồng lúa nước </w:t>
      </w:r>
      <w:r w:rsidR="005B611F">
        <w:rPr>
          <w:sz w:val="28"/>
          <w:szCs w:val="28"/>
          <w:lang w:val="nb-NO"/>
        </w:rPr>
        <w:t>1,5</w:t>
      </w:r>
      <w:r w:rsidR="00973AAF">
        <w:rPr>
          <w:sz w:val="28"/>
          <w:szCs w:val="28"/>
          <w:lang w:val="nb-NO"/>
        </w:rPr>
        <w:t>0</w:t>
      </w:r>
      <w:r w:rsidRPr="00B935E6">
        <w:rPr>
          <w:sz w:val="28"/>
          <w:szCs w:val="28"/>
          <w:lang w:val="nb-NO"/>
        </w:rPr>
        <w:t xml:space="preserve"> ha; đất trồng cây hàng năm khác </w:t>
      </w:r>
      <w:r w:rsidR="005B611F">
        <w:rPr>
          <w:sz w:val="28"/>
          <w:szCs w:val="28"/>
          <w:lang w:val="nb-NO"/>
        </w:rPr>
        <w:t>6,82</w:t>
      </w:r>
      <w:r w:rsidRPr="00B935E6">
        <w:rPr>
          <w:sz w:val="28"/>
          <w:szCs w:val="28"/>
          <w:lang w:val="nb-NO"/>
        </w:rPr>
        <w:t xml:space="preserve"> ha; đất trồng cây lâu năm </w:t>
      </w:r>
      <w:r w:rsidR="00973AAF">
        <w:rPr>
          <w:sz w:val="28"/>
          <w:szCs w:val="28"/>
          <w:lang w:val="nb-NO"/>
        </w:rPr>
        <w:t>0,50</w:t>
      </w:r>
      <w:r w:rsidRPr="00B935E6">
        <w:rPr>
          <w:sz w:val="28"/>
          <w:szCs w:val="28"/>
          <w:lang w:val="nb-NO"/>
        </w:rPr>
        <w:t xml:space="preserve"> ha; đất nuôi trồng thủy sản 10,00 ha;  đất chưa sử dụng </w:t>
      </w:r>
      <w:r w:rsidR="00973AAF">
        <w:rPr>
          <w:sz w:val="28"/>
          <w:szCs w:val="28"/>
          <w:lang w:val="nb-NO"/>
        </w:rPr>
        <w:t>5,50</w:t>
      </w:r>
      <w:r w:rsidRPr="00B935E6">
        <w:rPr>
          <w:sz w:val="28"/>
          <w:szCs w:val="28"/>
          <w:lang w:val="nb-NO"/>
        </w:rPr>
        <w:t xml:space="preserve"> ha).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98165F" w:rsidRPr="00B935E6">
        <w:rPr>
          <w:sz w:val="28"/>
          <w:szCs w:val="28"/>
          <w:lang w:val="nb-NO"/>
        </w:rPr>
        <w:t>30</w:t>
      </w:r>
      <w:r w:rsidRPr="00B935E6">
        <w:rPr>
          <w:sz w:val="28"/>
          <w:szCs w:val="28"/>
          <w:lang w:val="nb-NO"/>
        </w:rPr>
        <w:t xml:space="preserve"> diện tích đất sản xuất kinh doanh phi nông nghiệp của huyện là </w:t>
      </w:r>
      <w:r w:rsidR="001F4214">
        <w:rPr>
          <w:sz w:val="28"/>
          <w:szCs w:val="28"/>
          <w:lang w:val="nb-NO"/>
        </w:rPr>
        <w:t>1</w:t>
      </w:r>
      <w:r w:rsidR="00B56E8B">
        <w:rPr>
          <w:sz w:val="28"/>
          <w:szCs w:val="28"/>
          <w:lang w:val="nb-NO"/>
        </w:rPr>
        <w:t>02,35</w:t>
      </w:r>
      <w:r w:rsidRPr="00B935E6">
        <w:rPr>
          <w:sz w:val="28"/>
          <w:szCs w:val="28"/>
          <w:lang w:val="nb-NO"/>
        </w:rPr>
        <w:t xml:space="preserve"> ha, thực </w:t>
      </w:r>
      <w:r w:rsidR="00FD2E86">
        <w:rPr>
          <w:sz w:val="28"/>
          <w:szCs w:val="28"/>
          <w:lang w:val="nb-NO"/>
        </w:rPr>
        <w:t>giảm 0,85</w:t>
      </w:r>
      <w:r w:rsidRPr="00B935E6">
        <w:rPr>
          <w:sz w:val="28"/>
          <w:szCs w:val="28"/>
          <w:lang w:val="nb-NO"/>
        </w:rPr>
        <w:t xml:space="preserve"> ha so với năm </w:t>
      </w:r>
      <w:r w:rsidR="00296E47" w:rsidRPr="00B935E6">
        <w:rPr>
          <w:sz w:val="28"/>
          <w:szCs w:val="28"/>
          <w:lang w:val="nb-NO"/>
        </w:rPr>
        <w:t>2020</w:t>
      </w:r>
    </w:p>
    <w:p w:rsidR="003805D9" w:rsidRPr="00B935E6" w:rsidRDefault="007C7382" w:rsidP="00E02D3A">
      <w:pPr>
        <w:spacing w:line="264" w:lineRule="auto"/>
        <w:jc w:val="both"/>
        <w:rPr>
          <w:b/>
          <w:sz w:val="28"/>
          <w:szCs w:val="28"/>
          <w:lang w:val="nb-NO"/>
        </w:rPr>
      </w:pPr>
      <w:r w:rsidRPr="00B935E6">
        <w:rPr>
          <w:sz w:val="28"/>
          <w:szCs w:val="28"/>
          <w:lang w:val="nb-NO"/>
        </w:rPr>
        <w:tab/>
      </w:r>
      <w:r w:rsidR="003805D9" w:rsidRPr="00B935E6">
        <w:rPr>
          <w:b/>
          <w:sz w:val="28"/>
          <w:szCs w:val="28"/>
          <w:lang w:val="nb-NO"/>
        </w:rPr>
        <w:t>* Đất sản xuất vật liệu xây dựng</w:t>
      </w:r>
    </w:p>
    <w:p w:rsidR="0098165F" w:rsidRPr="00B935E6" w:rsidRDefault="003805D9" w:rsidP="00E02D3A">
      <w:pPr>
        <w:spacing w:line="264" w:lineRule="auto"/>
        <w:jc w:val="both"/>
        <w:rPr>
          <w:sz w:val="28"/>
          <w:szCs w:val="28"/>
          <w:lang w:val="nb-NO"/>
        </w:rPr>
      </w:pPr>
      <w:r w:rsidRPr="00B935E6">
        <w:rPr>
          <w:sz w:val="28"/>
          <w:szCs w:val="28"/>
          <w:lang w:val="nb-NO"/>
        </w:rPr>
        <w:tab/>
        <w:t xml:space="preserve">Diện tích đất sản xuất vật liệu xây dựng </w:t>
      </w:r>
      <w:r w:rsidR="0098165F"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1F4214">
        <w:rPr>
          <w:sz w:val="28"/>
          <w:szCs w:val="28"/>
          <w:lang w:val="nb-NO"/>
        </w:rPr>
        <w:t>1</w:t>
      </w:r>
      <w:r w:rsidR="00B56E8B">
        <w:rPr>
          <w:sz w:val="28"/>
          <w:szCs w:val="28"/>
          <w:lang w:val="nb-NO"/>
        </w:rPr>
        <w:t>1,82</w:t>
      </w:r>
      <w:r w:rsidRPr="00B935E6">
        <w:rPr>
          <w:sz w:val="28"/>
          <w:szCs w:val="28"/>
          <w:lang w:val="nb-NO"/>
        </w:rPr>
        <w:t xml:space="preserve"> ha. </w:t>
      </w:r>
    </w:p>
    <w:p w:rsidR="0098165F" w:rsidRPr="00B935E6" w:rsidRDefault="0098165F"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sản xuất vật liệu xây dựng tăng so với năm 2020 là 66,00 ha. Được sử dụng từ các loại đất (đất trồng lúa nước 10,00 ha; đất rừng sản xuất </w:t>
      </w:r>
      <w:r w:rsidR="00EC0165" w:rsidRPr="00B935E6">
        <w:rPr>
          <w:sz w:val="28"/>
          <w:szCs w:val="28"/>
          <w:lang w:val="nb-NO"/>
        </w:rPr>
        <w:t>44,00</w:t>
      </w:r>
      <w:r w:rsidRPr="00B935E6">
        <w:rPr>
          <w:sz w:val="28"/>
          <w:szCs w:val="28"/>
          <w:lang w:val="nb-NO"/>
        </w:rPr>
        <w:t xml:space="preserve"> ha; đất chưa sử dụng </w:t>
      </w:r>
      <w:r w:rsidR="00EC0165" w:rsidRPr="00B935E6">
        <w:rPr>
          <w:sz w:val="28"/>
          <w:szCs w:val="28"/>
          <w:lang w:val="nb-NO"/>
        </w:rPr>
        <w:t>12,0</w:t>
      </w:r>
      <w:r w:rsidRPr="00B935E6">
        <w:rPr>
          <w:sz w:val="28"/>
          <w:szCs w:val="28"/>
          <w:lang w:val="nb-NO"/>
        </w:rPr>
        <w:t xml:space="preserve">0 ha). </w:t>
      </w:r>
    </w:p>
    <w:p w:rsidR="003805D9" w:rsidRPr="00B935E6" w:rsidRDefault="003805D9" w:rsidP="00E02D3A">
      <w:pPr>
        <w:spacing w:line="264" w:lineRule="auto"/>
        <w:ind w:firstLine="720"/>
        <w:jc w:val="both"/>
        <w:rPr>
          <w:sz w:val="28"/>
          <w:szCs w:val="28"/>
          <w:lang w:val="nb-NO"/>
        </w:rPr>
      </w:pPr>
      <w:r w:rsidRPr="00B935E6">
        <w:rPr>
          <w:sz w:val="28"/>
          <w:szCs w:val="28"/>
          <w:lang w:val="nb-NO"/>
        </w:rPr>
        <w:t xml:space="preserve">Như vậy năm 2020 diện tích đất sản xuất vật liệu xây dựng là </w:t>
      </w:r>
      <w:r w:rsidR="001F4214">
        <w:rPr>
          <w:sz w:val="28"/>
          <w:szCs w:val="28"/>
          <w:lang w:val="nb-NO"/>
        </w:rPr>
        <w:t>7</w:t>
      </w:r>
      <w:r w:rsidR="00B56E8B">
        <w:rPr>
          <w:sz w:val="28"/>
          <w:szCs w:val="28"/>
          <w:lang w:val="nb-NO"/>
        </w:rPr>
        <w:t>7,82</w:t>
      </w:r>
      <w:r w:rsidR="00EC0165" w:rsidRPr="00B935E6">
        <w:rPr>
          <w:sz w:val="28"/>
          <w:szCs w:val="28"/>
          <w:lang w:val="nb-NO"/>
        </w:rPr>
        <w:t xml:space="preserve"> ha, thực tăng 66,00</w:t>
      </w:r>
      <w:r w:rsidRPr="00B935E6">
        <w:rPr>
          <w:sz w:val="28"/>
          <w:szCs w:val="28"/>
          <w:lang w:val="nb-NO"/>
        </w:rPr>
        <w:t xml:space="preserve"> ha so với năm </w:t>
      </w:r>
      <w:r w:rsidR="00296E47" w:rsidRPr="00B935E6">
        <w:rPr>
          <w:sz w:val="28"/>
          <w:szCs w:val="28"/>
          <w:lang w:val="nb-NO"/>
        </w:rPr>
        <w:t>2020</w:t>
      </w:r>
    </w:p>
    <w:p w:rsidR="007C7382" w:rsidRPr="00B935E6" w:rsidRDefault="007C7382" w:rsidP="00E02D3A">
      <w:pPr>
        <w:spacing w:line="264" w:lineRule="auto"/>
        <w:ind w:firstLine="720"/>
        <w:jc w:val="both"/>
        <w:rPr>
          <w:b/>
          <w:sz w:val="28"/>
          <w:szCs w:val="28"/>
          <w:lang w:val="nb-NO"/>
        </w:rPr>
      </w:pPr>
      <w:r w:rsidRPr="00B935E6">
        <w:rPr>
          <w:b/>
          <w:sz w:val="28"/>
          <w:szCs w:val="28"/>
          <w:lang w:val="nb-NO"/>
        </w:rPr>
        <w:t>* Đất phát triển hạ tầng cấp quốc gia, cấp tỉnh, cấp huyện, cấp xã</w:t>
      </w:r>
    </w:p>
    <w:p w:rsidR="007C7382" w:rsidRPr="00B935E6" w:rsidRDefault="007C7382" w:rsidP="00E02D3A">
      <w:pPr>
        <w:spacing w:line="264" w:lineRule="auto"/>
        <w:jc w:val="both"/>
        <w:rPr>
          <w:sz w:val="28"/>
          <w:szCs w:val="28"/>
          <w:lang w:val="nb-NO"/>
        </w:rPr>
      </w:pPr>
      <w:r w:rsidRPr="00B935E6">
        <w:rPr>
          <w:sz w:val="28"/>
          <w:szCs w:val="28"/>
          <w:lang w:val="nb-NO"/>
        </w:rPr>
        <w:t xml:space="preserve">Diện tích đất phát triển hạ tầng cấp quốc gia, cấp tỉnh, cấp huyện, cấp xã </w:t>
      </w:r>
      <w:r w:rsidR="00EC0165"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2.</w:t>
      </w:r>
      <w:r w:rsidR="001F4214">
        <w:rPr>
          <w:sz w:val="28"/>
          <w:szCs w:val="28"/>
          <w:lang w:val="nb-NO"/>
        </w:rPr>
        <w:t>277,73</w:t>
      </w:r>
      <w:r w:rsidRPr="00B935E6">
        <w:rPr>
          <w:sz w:val="28"/>
          <w:szCs w:val="28"/>
          <w:lang w:val="nb-NO"/>
        </w:rPr>
        <w:t xml:space="preserve"> ha. </w:t>
      </w:r>
    </w:p>
    <w:p w:rsidR="00EC0165" w:rsidRPr="00B935E6" w:rsidRDefault="00EC0165" w:rsidP="00E02D3A">
      <w:pPr>
        <w:spacing w:line="264" w:lineRule="auto"/>
        <w:ind w:firstLine="720"/>
        <w:jc w:val="both"/>
        <w:rPr>
          <w:sz w:val="28"/>
          <w:szCs w:val="28"/>
          <w:lang w:val="nb-NO"/>
        </w:rPr>
      </w:pPr>
      <w:r w:rsidRPr="00B935E6">
        <w:rPr>
          <w:sz w:val="28"/>
          <w:szCs w:val="28"/>
          <w:lang w:val="nb-NO"/>
        </w:rPr>
        <w:lastRenderedPageBreak/>
        <w:t xml:space="preserve">Trong kỳ quy hoạch năm 2021-2030 diện tích đất phát triển hạ tầng cấp quốc gia, cấp tỉnh, cấp huyện, cấp xã giảm so với năm 2020 là </w:t>
      </w:r>
      <w:r w:rsidR="00FD2E86">
        <w:rPr>
          <w:sz w:val="28"/>
          <w:szCs w:val="28"/>
          <w:lang w:val="nb-NO"/>
        </w:rPr>
        <w:t>34,07</w:t>
      </w:r>
      <w:r w:rsidRPr="00B935E6">
        <w:rPr>
          <w:sz w:val="28"/>
          <w:szCs w:val="28"/>
          <w:lang w:val="nb-NO"/>
        </w:rPr>
        <w:t xml:space="preserve"> ha do chuyển sang đất (đất an ninh 0,44 ha; thương mại dịch vụ </w:t>
      </w:r>
      <w:r w:rsidR="00FD2E86">
        <w:rPr>
          <w:sz w:val="28"/>
          <w:szCs w:val="28"/>
          <w:lang w:val="nb-NO"/>
        </w:rPr>
        <w:t>20,58</w:t>
      </w:r>
      <w:r w:rsidRPr="00B935E6">
        <w:rPr>
          <w:sz w:val="28"/>
          <w:szCs w:val="28"/>
          <w:lang w:val="nb-NO"/>
        </w:rPr>
        <w:t xml:space="preserve"> ha; đất sinh hoạt cộng đồng 0,45 ha;  đất ở nông thôn </w:t>
      </w:r>
      <w:r w:rsidR="00FD2E86">
        <w:rPr>
          <w:sz w:val="28"/>
          <w:szCs w:val="28"/>
          <w:lang w:val="nb-NO"/>
        </w:rPr>
        <w:t>1,27</w:t>
      </w:r>
      <w:r w:rsidRPr="00B935E6">
        <w:rPr>
          <w:sz w:val="28"/>
          <w:szCs w:val="28"/>
          <w:lang w:val="nb-NO"/>
        </w:rPr>
        <w:t xml:space="preserve"> ha; đất ở đô thị </w:t>
      </w:r>
      <w:r w:rsidR="00FD2E86">
        <w:rPr>
          <w:sz w:val="28"/>
          <w:szCs w:val="28"/>
          <w:lang w:val="nb-NO"/>
        </w:rPr>
        <w:t>0,68</w:t>
      </w:r>
      <w:r w:rsidRPr="00B935E6">
        <w:rPr>
          <w:sz w:val="28"/>
          <w:szCs w:val="28"/>
          <w:lang w:val="nb-NO"/>
        </w:rPr>
        <w:t xml:space="preserve"> ha; chu chuyển nội bộ </w:t>
      </w:r>
      <w:r w:rsidR="00FD2E86">
        <w:rPr>
          <w:sz w:val="28"/>
          <w:szCs w:val="28"/>
          <w:lang w:val="nb-NO"/>
        </w:rPr>
        <w:t>10,65</w:t>
      </w:r>
      <w:r w:rsidRPr="00B935E6">
        <w:rPr>
          <w:sz w:val="28"/>
          <w:szCs w:val="28"/>
          <w:lang w:val="nb-NO"/>
        </w:rPr>
        <w:t xml:space="preserve"> ha).</w:t>
      </w:r>
    </w:p>
    <w:p w:rsidR="007C7382" w:rsidRPr="00B935E6" w:rsidRDefault="007C7382" w:rsidP="00E02D3A">
      <w:pPr>
        <w:spacing w:line="264" w:lineRule="auto"/>
        <w:ind w:firstLine="720"/>
        <w:jc w:val="both"/>
        <w:rPr>
          <w:sz w:val="28"/>
          <w:szCs w:val="28"/>
          <w:lang w:val="nb-NO"/>
        </w:rPr>
      </w:pPr>
      <w:r w:rsidRPr="00B935E6">
        <w:rPr>
          <w:sz w:val="28"/>
          <w:szCs w:val="28"/>
          <w:lang w:val="nb-NO"/>
        </w:rPr>
        <w:t xml:space="preserve">Đồng thời trong kỳ </w:t>
      </w:r>
      <w:r w:rsidR="00DA4B4F" w:rsidRPr="00B935E6">
        <w:rPr>
          <w:sz w:val="28"/>
          <w:szCs w:val="28"/>
          <w:lang w:val="nb-NO"/>
        </w:rPr>
        <w:t>quy hoạch</w:t>
      </w:r>
      <w:r w:rsidRPr="00B935E6">
        <w:rPr>
          <w:sz w:val="28"/>
          <w:szCs w:val="28"/>
          <w:lang w:val="nb-NO"/>
        </w:rPr>
        <w:t xml:space="preserve"> đất phát triển hạ tầng cấp quốc gia, cấp tỉnh, cấp huyện, cấp xã tăng </w:t>
      </w:r>
      <w:r w:rsidR="00FD2E86">
        <w:rPr>
          <w:sz w:val="28"/>
          <w:szCs w:val="28"/>
          <w:lang w:val="nb-NO"/>
        </w:rPr>
        <w:t>1</w:t>
      </w:r>
      <w:r w:rsidR="00346A4E">
        <w:rPr>
          <w:sz w:val="28"/>
          <w:szCs w:val="28"/>
          <w:lang w:val="nb-NO"/>
        </w:rPr>
        <w:t>.</w:t>
      </w:r>
      <w:r w:rsidR="00FD2E86">
        <w:rPr>
          <w:sz w:val="28"/>
          <w:szCs w:val="28"/>
          <w:lang w:val="nb-NO"/>
        </w:rPr>
        <w:t>3</w:t>
      </w:r>
      <w:r w:rsidR="00346A4E">
        <w:rPr>
          <w:sz w:val="28"/>
          <w:szCs w:val="28"/>
          <w:lang w:val="nb-NO"/>
        </w:rPr>
        <w:t>44,78</w:t>
      </w:r>
      <w:r w:rsidRPr="00B935E6">
        <w:rPr>
          <w:sz w:val="28"/>
          <w:szCs w:val="28"/>
          <w:lang w:val="nb-NO"/>
        </w:rPr>
        <w:t xml:space="preserve"> ha. Được sử dụng từ các loại đất (đất chuyên trồng lúa nước </w:t>
      </w:r>
      <w:r w:rsidR="00FD2E86">
        <w:rPr>
          <w:sz w:val="28"/>
          <w:szCs w:val="28"/>
          <w:lang w:val="nb-NO"/>
        </w:rPr>
        <w:t>1</w:t>
      </w:r>
      <w:r w:rsidR="00346A4E">
        <w:rPr>
          <w:sz w:val="28"/>
          <w:szCs w:val="28"/>
          <w:lang w:val="nb-NO"/>
        </w:rPr>
        <w:t>40,01</w:t>
      </w:r>
      <w:r w:rsidRPr="00B935E6">
        <w:rPr>
          <w:sz w:val="28"/>
          <w:szCs w:val="28"/>
          <w:lang w:val="nb-NO"/>
        </w:rPr>
        <w:t xml:space="preserve">ha; đất trồng lúa nước còn lại </w:t>
      </w:r>
      <w:r w:rsidR="00346A4E">
        <w:rPr>
          <w:sz w:val="28"/>
          <w:szCs w:val="28"/>
          <w:lang w:val="nb-NO"/>
        </w:rPr>
        <w:t>200,43</w:t>
      </w:r>
      <w:r w:rsidRPr="00B935E6">
        <w:rPr>
          <w:sz w:val="28"/>
          <w:szCs w:val="28"/>
          <w:lang w:val="nb-NO"/>
        </w:rPr>
        <w:t xml:space="preserve"> ha; đất trồng cây hàng năm khác </w:t>
      </w:r>
      <w:r w:rsidR="00FD2E86">
        <w:rPr>
          <w:sz w:val="28"/>
          <w:szCs w:val="28"/>
          <w:lang w:val="nb-NO"/>
        </w:rPr>
        <w:t>26</w:t>
      </w:r>
      <w:r w:rsidR="00346A4E">
        <w:rPr>
          <w:sz w:val="28"/>
          <w:szCs w:val="28"/>
          <w:lang w:val="nb-NO"/>
        </w:rPr>
        <w:t>3</w:t>
      </w:r>
      <w:r w:rsidR="00FD2E86">
        <w:rPr>
          <w:sz w:val="28"/>
          <w:szCs w:val="28"/>
          <w:lang w:val="nb-NO"/>
        </w:rPr>
        <w:t>,34</w:t>
      </w:r>
      <w:r w:rsidRPr="00B935E6">
        <w:rPr>
          <w:sz w:val="28"/>
          <w:szCs w:val="28"/>
          <w:lang w:val="nb-NO"/>
        </w:rPr>
        <w:t xml:space="preserve"> ha; đất trồng cây lâu năm </w:t>
      </w:r>
      <w:r w:rsidR="00B802C3">
        <w:rPr>
          <w:sz w:val="28"/>
          <w:szCs w:val="28"/>
          <w:lang w:val="nb-NO"/>
        </w:rPr>
        <w:t>495,76</w:t>
      </w:r>
      <w:r w:rsidRPr="00B935E6">
        <w:rPr>
          <w:sz w:val="28"/>
          <w:szCs w:val="28"/>
          <w:lang w:val="nb-NO"/>
        </w:rPr>
        <w:t xml:space="preserve"> ha;</w:t>
      </w:r>
      <w:r w:rsidR="00893EF1" w:rsidRPr="00B935E6">
        <w:rPr>
          <w:sz w:val="28"/>
          <w:szCs w:val="28"/>
          <w:lang w:val="nb-NO"/>
        </w:rPr>
        <w:t xml:space="preserve"> đất rừng phòng hộ </w:t>
      </w:r>
      <w:r w:rsidR="00B802C3">
        <w:rPr>
          <w:sz w:val="28"/>
          <w:szCs w:val="28"/>
          <w:lang w:val="nb-NO"/>
        </w:rPr>
        <w:t>53,15</w:t>
      </w:r>
      <w:r w:rsidR="00893EF1" w:rsidRPr="00B935E6">
        <w:rPr>
          <w:sz w:val="28"/>
          <w:szCs w:val="28"/>
          <w:lang w:val="nb-NO"/>
        </w:rPr>
        <w:t>ha; đất</w:t>
      </w:r>
      <w:r w:rsidRPr="00B935E6">
        <w:rPr>
          <w:sz w:val="28"/>
          <w:szCs w:val="28"/>
          <w:lang w:val="nb-NO"/>
        </w:rPr>
        <w:t xml:space="preserve"> rừng sản xuất </w:t>
      </w:r>
      <w:r w:rsidR="00B802C3">
        <w:rPr>
          <w:sz w:val="28"/>
          <w:szCs w:val="28"/>
          <w:lang w:val="nb-NO"/>
        </w:rPr>
        <w:t>67,44</w:t>
      </w:r>
      <w:r w:rsidRPr="00B935E6">
        <w:rPr>
          <w:sz w:val="28"/>
          <w:szCs w:val="28"/>
          <w:lang w:val="nb-NO"/>
        </w:rPr>
        <w:t xml:space="preserve"> ha; </w:t>
      </w:r>
      <w:r w:rsidR="00893EF1" w:rsidRPr="00B935E6">
        <w:rPr>
          <w:sz w:val="28"/>
          <w:szCs w:val="28"/>
          <w:lang w:val="nb-NO"/>
        </w:rPr>
        <w:t xml:space="preserve">đất thủy sản </w:t>
      </w:r>
      <w:r w:rsidR="00B802C3">
        <w:rPr>
          <w:sz w:val="28"/>
          <w:szCs w:val="28"/>
          <w:lang w:val="nb-NO"/>
        </w:rPr>
        <w:t>29,60</w:t>
      </w:r>
      <w:r w:rsidR="00893EF1" w:rsidRPr="00B935E6">
        <w:rPr>
          <w:sz w:val="28"/>
          <w:szCs w:val="28"/>
          <w:lang w:val="nb-NO"/>
        </w:rPr>
        <w:t xml:space="preserve"> ha; </w:t>
      </w:r>
      <w:r w:rsidR="006E120B">
        <w:rPr>
          <w:sz w:val="28"/>
          <w:szCs w:val="28"/>
          <w:lang w:val="nb-NO"/>
        </w:rPr>
        <w:t xml:space="preserve">đất </w:t>
      </w:r>
      <w:r w:rsidR="00B802C3">
        <w:rPr>
          <w:sz w:val="28"/>
          <w:szCs w:val="28"/>
          <w:lang w:val="nb-NO"/>
        </w:rPr>
        <w:t>sản xuất kinh doanh 4,37</w:t>
      </w:r>
      <w:r w:rsidR="006E120B">
        <w:rPr>
          <w:sz w:val="28"/>
          <w:szCs w:val="28"/>
          <w:lang w:val="nb-NO"/>
        </w:rPr>
        <w:t xml:space="preserve"> ha; đất sinh hoạt cộng đồng 0,16 ha; </w:t>
      </w:r>
      <w:r w:rsidRPr="00B935E6">
        <w:rPr>
          <w:sz w:val="28"/>
          <w:szCs w:val="28"/>
          <w:lang w:val="nb-NO"/>
        </w:rPr>
        <w:t xml:space="preserve">đất ở nông thôn </w:t>
      </w:r>
      <w:r w:rsidR="00B802C3">
        <w:rPr>
          <w:sz w:val="28"/>
          <w:szCs w:val="28"/>
          <w:lang w:val="nb-NO"/>
        </w:rPr>
        <w:t>1,40</w:t>
      </w:r>
      <w:r w:rsidRPr="00B935E6">
        <w:rPr>
          <w:sz w:val="28"/>
          <w:szCs w:val="28"/>
          <w:lang w:val="nb-NO"/>
        </w:rPr>
        <w:t xml:space="preserve"> ha; </w:t>
      </w:r>
      <w:r w:rsidR="00893EF1" w:rsidRPr="00B935E6">
        <w:rPr>
          <w:sz w:val="28"/>
          <w:szCs w:val="28"/>
          <w:lang w:val="nb-NO"/>
        </w:rPr>
        <w:t>đất tín</w:t>
      </w:r>
      <w:r w:rsidR="00B802C3">
        <w:rPr>
          <w:sz w:val="28"/>
          <w:szCs w:val="28"/>
          <w:lang w:val="nb-NO"/>
        </w:rPr>
        <w:t xml:space="preserve"> ngưỡng 0,36 ha; đất sông suối 9</w:t>
      </w:r>
      <w:r w:rsidR="00893EF1" w:rsidRPr="00B935E6">
        <w:rPr>
          <w:sz w:val="28"/>
          <w:szCs w:val="28"/>
          <w:lang w:val="nb-NO"/>
        </w:rPr>
        <w:t xml:space="preserve">,00 ha; </w:t>
      </w:r>
      <w:r w:rsidRPr="00B935E6">
        <w:rPr>
          <w:sz w:val="28"/>
          <w:szCs w:val="28"/>
          <w:lang w:val="nb-NO"/>
        </w:rPr>
        <w:t xml:space="preserve">đất có mặt nước chuyên dùng </w:t>
      </w:r>
      <w:r w:rsidR="006E120B">
        <w:rPr>
          <w:sz w:val="28"/>
          <w:szCs w:val="28"/>
          <w:lang w:val="nb-NO"/>
        </w:rPr>
        <w:t>1</w:t>
      </w:r>
      <w:r w:rsidR="00B802C3">
        <w:rPr>
          <w:sz w:val="28"/>
          <w:szCs w:val="28"/>
          <w:lang w:val="nb-NO"/>
        </w:rPr>
        <w:t>8,61</w:t>
      </w:r>
      <w:r w:rsidRPr="00B935E6">
        <w:rPr>
          <w:sz w:val="28"/>
          <w:szCs w:val="28"/>
          <w:lang w:val="nb-NO"/>
        </w:rPr>
        <w:t xml:space="preserve"> ha; đất chưa sử dụng </w:t>
      </w:r>
      <w:r w:rsidR="00B802C3">
        <w:rPr>
          <w:sz w:val="28"/>
          <w:szCs w:val="28"/>
          <w:lang w:val="nb-NO"/>
        </w:rPr>
        <w:t>50,04</w:t>
      </w:r>
      <w:r w:rsidRPr="00B935E6">
        <w:rPr>
          <w:sz w:val="28"/>
          <w:szCs w:val="28"/>
          <w:lang w:val="nb-NO"/>
        </w:rPr>
        <w:t xml:space="preserve"> ha</w:t>
      </w:r>
      <w:r w:rsidR="006E120B">
        <w:rPr>
          <w:sz w:val="28"/>
          <w:szCs w:val="28"/>
          <w:lang w:val="nb-NO"/>
        </w:rPr>
        <w:t xml:space="preserve">; chu chuyển nội bộ </w:t>
      </w:r>
      <w:r w:rsidR="00B802C3">
        <w:rPr>
          <w:sz w:val="28"/>
          <w:szCs w:val="28"/>
          <w:lang w:val="nb-NO"/>
        </w:rPr>
        <w:t>10,65</w:t>
      </w:r>
      <w:r w:rsidR="006E120B">
        <w:rPr>
          <w:sz w:val="28"/>
          <w:szCs w:val="28"/>
          <w:lang w:val="nb-NO"/>
        </w:rPr>
        <w:t xml:space="preserve"> ha</w:t>
      </w:r>
      <w:r w:rsidRPr="00B935E6">
        <w:rPr>
          <w:sz w:val="28"/>
          <w:szCs w:val="28"/>
          <w:lang w:val="nb-NO"/>
        </w:rPr>
        <w:t xml:space="preserve">). </w:t>
      </w:r>
    </w:p>
    <w:p w:rsidR="007C7382" w:rsidRPr="00CD687E" w:rsidRDefault="0075152C" w:rsidP="00E02D3A">
      <w:pPr>
        <w:spacing w:line="264" w:lineRule="auto"/>
        <w:jc w:val="both"/>
        <w:rPr>
          <w:sz w:val="28"/>
          <w:szCs w:val="28"/>
          <w:lang w:val="nb-NO"/>
        </w:rPr>
      </w:pPr>
      <w:r w:rsidRPr="00B935E6">
        <w:rPr>
          <w:sz w:val="28"/>
          <w:szCs w:val="28"/>
          <w:lang w:val="nb-NO"/>
        </w:rPr>
        <w:tab/>
      </w:r>
      <w:r w:rsidR="007C7382" w:rsidRPr="00CD687E">
        <w:rPr>
          <w:sz w:val="28"/>
          <w:szCs w:val="28"/>
          <w:lang w:val="nb-NO"/>
        </w:rPr>
        <w:t>Như vậy năm 20</w:t>
      </w:r>
      <w:r w:rsidR="00893EF1" w:rsidRPr="00CD687E">
        <w:rPr>
          <w:sz w:val="28"/>
          <w:szCs w:val="28"/>
          <w:lang w:val="nb-NO"/>
        </w:rPr>
        <w:t>30</w:t>
      </w:r>
      <w:r w:rsidR="007C7382" w:rsidRPr="00CD687E">
        <w:rPr>
          <w:sz w:val="28"/>
          <w:szCs w:val="28"/>
          <w:lang w:val="nb-NO"/>
        </w:rPr>
        <w:t xml:space="preserve"> diện tích đất phát triển hạ tầng cấp quốc gia, cấp tỉnh, cấp huyện, cấp xã của huyện là </w:t>
      </w:r>
      <w:r w:rsidR="00B802C3">
        <w:rPr>
          <w:sz w:val="28"/>
          <w:szCs w:val="28"/>
          <w:lang w:val="nb-NO"/>
        </w:rPr>
        <w:t>3.5</w:t>
      </w:r>
      <w:r w:rsidR="00F23B20">
        <w:rPr>
          <w:sz w:val="28"/>
          <w:szCs w:val="28"/>
          <w:lang w:val="nb-NO"/>
        </w:rPr>
        <w:t>88,44</w:t>
      </w:r>
      <w:r w:rsidR="007C7382" w:rsidRPr="00CD687E">
        <w:rPr>
          <w:sz w:val="28"/>
          <w:szCs w:val="28"/>
          <w:lang w:val="nb-NO"/>
        </w:rPr>
        <w:t xml:space="preserve"> ha, thực tăng </w:t>
      </w:r>
      <w:r w:rsidR="00B802C3">
        <w:rPr>
          <w:sz w:val="28"/>
          <w:szCs w:val="28"/>
          <w:lang w:val="nb-NO"/>
        </w:rPr>
        <w:t>1.</w:t>
      </w:r>
      <w:r w:rsidR="00F23B20">
        <w:rPr>
          <w:sz w:val="28"/>
          <w:szCs w:val="28"/>
          <w:lang w:val="nb-NO"/>
        </w:rPr>
        <w:t>310,71</w:t>
      </w:r>
      <w:r w:rsidR="007C7382" w:rsidRPr="00CD687E">
        <w:rPr>
          <w:sz w:val="28"/>
          <w:szCs w:val="28"/>
          <w:lang w:val="nb-NO"/>
        </w:rPr>
        <w:t xml:space="preserve"> ha so với năm </w:t>
      </w:r>
      <w:r w:rsidR="00296E47" w:rsidRPr="00CD687E">
        <w:rPr>
          <w:sz w:val="28"/>
          <w:szCs w:val="28"/>
          <w:lang w:val="nb-NO"/>
        </w:rPr>
        <w:t>2020</w:t>
      </w:r>
    </w:p>
    <w:p w:rsidR="007C7382" w:rsidRPr="00344B26" w:rsidRDefault="007C7382" w:rsidP="00E02D3A">
      <w:pPr>
        <w:spacing w:line="264" w:lineRule="auto"/>
        <w:ind w:firstLine="720"/>
        <w:jc w:val="both"/>
        <w:rPr>
          <w:sz w:val="28"/>
          <w:szCs w:val="28"/>
          <w:lang w:val="nb-NO"/>
        </w:rPr>
      </w:pPr>
      <w:r w:rsidRPr="00344B26">
        <w:rPr>
          <w:sz w:val="28"/>
          <w:szCs w:val="28"/>
          <w:lang w:val="nb-NO"/>
        </w:rPr>
        <w:t xml:space="preserve">Trong </w:t>
      </w:r>
      <w:r w:rsidR="00CD687E" w:rsidRPr="00344B26">
        <w:rPr>
          <w:sz w:val="28"/>
          <w:szCs w:val="28"/>
          <w:lang w:val="nb-NO"/>
        </w:rPr>
        <w:t>đó:</w:t>
      </w:r>
    </w:p>
    <w:p w:rsidR="003805D9" w:rsidRPr="00344B26" w:rsidRDefault="00CD687E" w:rsidP="00E02D3A">
      <w:pPr>
        <w:spacing w:line="264" w:lineRule="auto"/>
        <w:ind w:firstLine="720"/>
        <w:jc w:val="both"/>
        <w:rPr>
          <w:sz w:val="28"/>
          <w:szCs w:val="28"/>
          <w:lang w:val="nb-NO"/>
        </w:rPr>
      </w:pPr>
      <w:r w:rsidRPr="00344B26">
        <w:rPr>
          <w:sz w:val="28"/>
          <w:szCs w:val="28"/>
          <w:lang w:val="nb-NO"/>
        </w:rPr>
        <w:t xml:space="preserve">- Đất giao thông: </w:t>
      </w:r>
      <w:r w:rsidR="00B802C3">
        <w:rPr>
          <w:sz w:val="28"/>
          <w:szCs w:val="28"/>
          <w:lang w:val="nb-NO"/>
        </w:rPr>
        <w:t>2.3</w:t>
      </w:r>
      <w:r w:rsidR="00F23B20">
        <w:rPr>
          <w:sz w:val="28"/>
          <w:szCs w:val="28"/>
          <w:lang w:val="nb-NO"/>
        </w:rPr>
        <w:t>52,69</w:t>
      </w:r>
      <w:r w:rsidRPr="00344B26">
        <w:rPr>
          <w:sz w:val="28"/>
          <w:szCs w:val="28"/>
          <w:lang w:val="nb-NO"/>
        </w:rPr>
        <w:t xml:space="preserve"> ha</w:t>
      </w:r>
      <w:r w:rsidR="003805D9" w:rsidRPr="00344B26">
        <w:rPr>
          <w:sz w:val="28"/>
          <w:szCs w:val="28"/>
          <w:lang w:val="nb-NO"/>
        </w:rPr>
        <w:t>.</w:t>
      </w:r>
    </w:p>
    <w:p w:rsidR="003805D9" w:rsidRPr="00344B26" w:rsidRDefault="003805D9" w:rsidP="00E02D3A">
      <w:pPr>
        <w:spacing w:line="264" w:lineRule="auto"/>
        <w:jc w:val="both"/>
        <w:rPr>
          <w:sz w:val="28"/>
          <w:szCs w:val="28"/>
          <w:lang w:val="nb-NO"/>
        </w:rPr>
      </w:pPr>
      <w:r w:rsidRPr="00344B26">
        <w:rPr>
          <w:sz w:val="28"/>
          <w:szCs w:val="28"/>
          <w:lang w:val="nb-NO"/>
        </w:rPr>
        <w:tab/>
        <w:t>- Đất thủy lợi</w:t>
      </w:r>
      <w:r w:rsidR="00CD687E" w:rsidRPr="00344B26">
        <w:rPr>
          <w:sz w:val="28"/>
          <w:szCs w:val="28"/>
          <w:lang w:val="nb-NO"/>
        </w:rPr>
        <w:t>: 4</w:t>
      </w:r>
      <w:r w:rsidR="00B802C3">
        <w:rPr>
          <w:sz w:val="28"/>
          <w:szCs w:val="28"/>
          <w:lang w:val="nb-NO"/>
        </w:rPr>
        <w:t>12,02</w:t>
      </w:r>
      <w:r w:rsidR="00CD687E" w:rsidRPr="00344B26">
        <w:rPr>
          <w:sz w:val="28"/>
          <w:szCs w:val="28"/>
          <w:lang w:val="nb-NO"/>
        </w:rPr>
        <w:t xml:space="preserve"> ha</w:t>
      </w:r>
      <w:r w:rsidRPr="00344B26">
        <w:rPr>
          <w:sz w:val="28"/>
          <w:szCs w:val="28"/>
          <w:lang w:val="nb-NO"/>
        </w:rPr>
        <w:t>.</w:t>
      </w:r>
    </w:p>
    <w:p w:rsidR="007C7382" w:rsidRPr="00344B26" w:rsidRDefault="007C7382" w:rsidP="00E02D3A">
      <w:pPr>
        <w:spacing w:line="264" w:lineRule="auto"/>
        <w:jc w:val="both"/>
        <w:rPr>
          <w:sz w:val="28"/>
          <w:szCs w:val="28"/>
          <w:lang w:val="nb-NO"/>
        </w:rPr>
      </w:pPr>
      <w:r w:rsidRPr="00344B26">
        <w:rPr>
          <w:sz w:val="28"/>
          <w:szCs w:val="28"/>
          <w:lang w:val="nb-NO"/>
        </w:rPr>
        <w:tab/>
        <w:t xml:space="preserve">- Đất </w:t>
      </w:r>
      <w:r w:rsidR="003805D9" w:rsidRPr="00344B26">
        <w:rPr>
          <w:sz w:val="28"/>
          <w:szCs w:val="28"/>
          <w:lang w:val="nb-NO"/>
        </w:rPr>
        <w:t xml:space="preserve">xây dựng cơ sở </w:t>
      </w:r>
      <w:r w:rsidRPr="00344B26">
        <w:rPr>
          <w:sz w:val="28"/>
          <w:szCs w:val="28"/>
          <w:lang w:val="nb-NO"/>
        </w:rPr>
        <w:t>văn hóa</w:t>
      </w:r>
      <w:r w:rsidR="00CD687E" w:rsidRPr="00344B26">
        <w:rPr>
          <w:sz w:val="28"/>
          <w:szCs w:val="28"/>
          <w:lang w:val="nb-NO"/>
        </w:rPr>
        <w:t>: 4,76 ha</w:t>
      </w:r>
      <w:r w:rsidRPr="00344B26">
        <w:rPr>
          <w:sz w:val="28"/>
          <w:szCs w:val="28"/>
          <w:lang w:val="nb-NO"/>
        </w:rPr>
        <w:t>.</w:t>
      </w:r>
    </w:p>
    <w:p w:rsidR="007C7382" w:rsidRPr="00344B26" w:rsidRDefault="007C7382" w:rsidP="00E02D3A">
      <w:pPr>
        <w:spacing w:line="264" w:lineRule="auto"/>
        <w:jc w:val="both"/>
        <w:rPr>
          <w:sz w:val="28"/>
          <w:szCs w:val="28"/>
          <w:lang w:val="nb-NO"/>
        </w:rPr>
      </w:pPr>
      <w:r w:rsidRPr="00344B26">
        <w:rPr>
          <w:sz w:val="28"/>
          <w:szCs w:val="28"/>
          <w:lang w:val="nb-NO"/>
        </w:rPr>
        <w:tab/>
        <w:t xml:space="preserve">- Đất </w:t>
      </w:r>
      <w:r w:rsidR="003805D9" w:rsidRPr="00344B26">
        <w:rPr>
          <w:sz w:val="28"/>
          <w:szCs w:val="28"/>
          <w:lang w:val="nb-NO"/>
        </w:rPr>
        <w:t xml:space="preserve">xây dựng </w:t>
      </w:r>
      <w:r w:rsidRPr="00344B26">
        <w:rPr>
          <w:sz w:val="28"/>
          <w:szCs w:val="28"/>
          <w:lang w:val="nb-NO"/>
        </w:rPr>
        <w:t>cở sở y tế</w:t>
      </w:r>
      <w:r w:rsidR="00CD687E" w:rsidRPr="00344B26">
        <w:rPr>
          <w:sz w:val="28"/>
          <w:szCs w:val="28"/>
          <w:lang w:val="nb-NO"/>
        </w:rPr>
        <w:t>: 5,91</w:t>
      </w:r>
      <w:r w:rsidRPr="00344B26">
        <w:rPr>
          <w:sz w:val="28"/>
          <w:szCs w:val="28"/>
          <w:lang w:val="nb-NO"/>
        </w:rPr>
        <w:t xml:space="preserve"> ha.</w:t>
      </w:r>
    </w:p>
    <w:p w:rsidR="007C7382" w:rsidRPr="00344B26" w:rsidRDefault="007C7382" w:rsidP="00E02D3A">
      <w:pPr>
        <w:spacing w:line="264" w:lineRule="auto"/>
        <w:jc w:val="both"/>
        <w:rPr>
          <w:sz w:val="28"/>
          <w:szCs w:val="28"/>
          <w:lang w:val="nb-NO"/>
        </w:rPr>
      </w:pPr>
      <w:r w:rsidRPr="00344B26">
        <w:rPr>
          <w:sz w:val="28"/>
          <w:szCs w:val="28"/>
          <w:lang w:val="nb-NO"/>
        </w:rPr>
        <w:tab/>
        <w:t>- Đất xây dựng cơ sở giáo dục và đào tạo</w:t>
      </w:r>
      <w:r w:rsidR="00CD687E" w:rsidRPr="00344B26">
        <w:rPr>
          <w:sz w:val="28"/>
          <w:szCs w:val="28"/>
          <w:lang w:val="nb-NO"/>
        </w:rPr>
        <w:t>: 61,</w:t>
      </w:r>
      <w:r w:rsidR="00B802C3">
        <w:rPr>
          <w:sz w:val="28"/>
          <w:szCs w:val="28"/>
          <w:lang w:val="nb-NO"/>
        </w:rPr>
        <w:t>8</w:t>
      </w:r>
      <w:r w:rsidR="00CD687E" w:rsidRPr="00344B26">
        <w:rPr>
          <w:sz w:val="28"/>
          <w:szCs w:val="28"/>
          <w:lang w:val="nb-NO"/>
        </w:rPr>
        <w:t>2</w:t>
      </w:r>
      <w:r w:rsidRPr="00344B26">
        <w:rPr>
          <w:sz w:val="28"/>
          <w:szCs w:val="28"/>
          <w:lang w:val="nb-NO"/>
        </w:rPr>
        <w:t xml:space="preserve"> ha.</w:t>
      </w:r>
    </w:p>
    <w:p w:rsidR="003805D9" w:rsidRPr="00344B26" w:rsidRDefault="003805D9" w:rsidP="00E02D3A">
      <w:pPr>
        <w:spacing w:line="264" w:lineRule="auto"/>
        <w:ind w:firstLine="720"/>
        <w:jc w:val="both"/>
        <w:rPr>
          <w:sz w:val="28"/>
          <w:szCs w:val="28"/>
          <w:lang w:val="nb-NO"/>
        </w:rPr>
      </w:pPr>
      <w:r w:rsidRPr="00344B26">
        <w:rPr>
          <w:sz w:val="28"/>
          <w:szCs w:val="28"/>
          <w:lang w:val="nb-NO"/>
        </w:rPr>
        <w:t>- Đất cơ sở thể dục - thể thao</w:t>
      </w:r>
      <w:r w:rsidR="00CD687E" w:rsidRPr="00344B26">
        <w:rPr>
          <w:sz w:val="28"/>
          <w:szCs w:val="28"/>
          <w:lang w:val="nb-NO"/>
        </w:rPr>
        <w:t xml:space="preserve">: </w:t>
      </w:r>
      <w:r w:rsidR="00B802C3">
        <w:rPr>
          <w:sz w:val="28"/>
          <w:szCs w:val="28"/>
          <w:lang w:val="nb-NO"/>
        </w:rPr>
        <w:t>103,06</w:t>
      </w:r>
      <w:r w:rsidRPr="00344B26">
        <w:rPr>
          <w:sz w:val="28"/>
          <w:szCs w:val="28"/>
          <w:lang w:val="nb-NO"/>
        </w:rPr>
        <w:t xml:space="preserve"> ha.</w:t>
      </w:r>
    </w:p>
    <w:p w:rsidR="007C7382" w:rsidRPr="00344B26" w:rsidRDefault="007C7382" w:rsidP="00E02D3A">
      <w:pPr>
        <w:spacing w:line="264" w:lineRule="auto"/>
        <w:jc w:val="both"/>
        <w:rPr>
          <w:sz w:val="28"/>
          <w:szCs w:val="28"/>
          <w:lang w:val="nb-NO"/>
        </w:rPr>
      </w:pPr>
      <w:r w:rsidRPr="00344B26">
        <w:rPr>
          <w:sz w:val="28"/>
          <w:szCs w:val="28"/>
          <w:lang w:val="nb-NO"/>
        </w:rPr>
        <w:tab/>
        <w:t>- Đất công trình năng lượng</w:t>
      </w:r>
      <w:r w:rsidR="00CD687E" w:rsidRPr="00344B26">
        <w:rPr>
          <w:sz w:val="28"/>
          <w:szCs w:val="28"/>
          <w:lang w:val="nb-NO"/>
        </w:rPr>
        <w:t>: 3,62</w:t>
      </w:r>
      <w:r w:rsidRPr="00344B26">
        <w:rPr>
          <w:sz w:val="28"/>
          <w:szCs w:val="28"/>
          <w:lang w:val="nb-NO"/>
        </w:rPr>
        <w:t xml:space="preserve"> ha.</w:t>
      </w:r>
    </w:p>
    <w:p w:rsidR="007C7382" w:rsidRPr="00344B26" w:rsidRDefault="007C7382" w:rsidP="00E02D3A">
      <w:pPr>
        <w:spacing w:line="264" w:lineRule="auto"/>
        <w:jc w:val="both"/>
        <w:rPr>
          <w:sz w:val="28"/>
          <w:szCs w:val="28"/>
          <w:lang w:val="nb-NO"/>
        </w:rPr>
      </w:pPr>
      <w:r w:rsidRPr="00344B26">
        <w:rPr>
          <w:sz w:val="28"/>
          <w:szCs w:val="28"/>
          <w:lang w:val="nb-NO"/>
        </w:rPr>
        <w:tab/>
        <w:t>- Đất công trình bưu chính viễn thông</w:t>
      </w:r>
      <w:r w:rsidR="00B802C3">
        <w:rPr>
          <w:sz w:val="28"/>
          <w:szCs w:val="28"/>
          <w:lang w:val="nb-NO"/>
        </w:rPr>
        <w:t xml:space="preserve">: 1,57 </w:t>
      </w:r>
      <w:r w:rsidRPr="00344B26">
        <w:rPr>
          <w:sz w:val="28"/>
          <w:szCs w:val="28"/>
          <w:lang w:val="nb-NO"/>
        </w:rPr>
        <w:t>ha.</w:t>
      </w:r>
    </w:p>
    <w:p w:rsidR="007E6C2A" w:rsidRPr="00344B26" w:rsidRDefault="007E6C2A" w:rsidP="00E02D3A">
      <w:pPr>
        <w:spacing w:line="264" w:lineRule="auto"/>
        <w:ind w:firstLine="720"/>
        <w:jc w:val="both"/>
        <w:rPr>
          <w:sz w:val="28"/>
          <w:szCs w:val="28"/>
          <w:lang w:val="nb-NO"/>
        </w:rPr>
      </w:pPr>
      <w:r w:rsidRPr="00344B26">
        <w:rPr>
          <w:sz w:val="28"/>
          <w:szCs w:val="28"/>
          <w:lang w:val="nb-NO"/>
        </w:rPr>
        <w:t>- Đất có di tích lịch sử văn hóa</w:t>
      </w:r>
      <w:r w:rsidR="00CD687E" w:rsidRPr="00344B26">
        <w:rPr>
          <w:sz w:val="28"/>
          <w:szCs w:val="28"/>
          <w:lang w:val="nb-NO"/>
        </w:rPr>
        <w:t>: 15,5</w:t>
      </w:r>
      <w:r w:rsidR="00B802C3">
        <w:rPr>
          <w:sz w:val="28"/>
          <w:szCs w:val="28"/>
          <w:lang w:val="nb-NO"/>
        </w:rPr>
        <w:t>6</w:t>
      </w:r>
      <w:r w:rsidRPr="00344B26">
        <w:rPr>
          <w:sz w:val="28"/>
          <w:szCs w:val="28"/>
          <w:lang w:val="nb-NO"/>
        </w:rPr>
        <w:t xml:space="preserve"> ha.</w:t>
      </w:r>
    </w:p>
    <w:p w:rsidR="007E6C2A" w:rsidRPr="00344B26" w:rsidRDefault="007E6C2A" w:rsidP="00E02D3A">
      <w:pPr>
        <w:spacing w:line="264" w:lineRule="auto"/>
        <w:ind w:firstLine="720"/>
        <w:jc w:val="both"/>
        <w:rPr>
          <w:sz w:val="28"/>
          <w:szCs w:val="28"/>
          <w:lang w:val="nb-NO"/>
        </w:rPr>
      </w:pPr>
      <w:r w:rsidRPr="00344B26">
        <w:rPr>
          <w:sz w:val="28"/>
          <w:szCs w:val="28"/>
          <w:lang w:val="nb-NO"/>
        </w:rPr>
        <w:t>- Đất bãi thải xử lý chất thải</w:t>
      </w:r>
      <w:r w:rsidR="00CD687E" w:rsidRPr="00344B26">
        <w:rPr>
          <w:sz w:val="28"/>
          <w:szCs w:val="28"/>
          <w:lang w:val="nb-NO"/>
        </w:rPr>
        <w:t>: 2</w:t>
      </w:r>
      <w:r w:rsidR="00B802C3">
        <w:rPr>
          <w:sz w:val="28"/>
          <w:szCs w:val="28"/>
          <w:lang w:val="nb-NO"/>
        </w:rPr>
        <w:t>5,13</w:t>
      </w:r>
      <w:r w:rsidRPr="00344B26">
        <w:rPr>
          <w:sz w:val="28"/>
          <w:szCs w:val="28"/>
          <w:lang w:val="nb-NO"/>
        </w:rPr>
        <w:t xml:space="preserve"> ha.</w:t>
      </w:r>
    </w:p>
    <w:p w:rsidR="007E6C2A" w:rsidRPr="00344B26" w:rsidRDefault="007E6C2A" w:rsidP="00E02D3A">
      <w:pPr>
        <w:spacing w:line="264" w:lineRule="auto"/>
        <w:ind w:firstLine="720"/>
        <w:jc w:val="both"/>
        <w:rPr>
          <w:sz w:val="28"/>
          <w:szCs w:val="28"/>
          <w:lang w:val="nb-NO"/>
        </w:rPr>
      </w:pPr>
      <w:r w:rsidRPr="00344B26">
        <w:rPr>
          <w:sz w:val="28"/>
          <w:szCs w:val="28"/>
          <w:lang w:val="nb-NO"/>
        </w:rPr>
        <w:t>- Đất cơ sở tôn giáo</w:t>
      </w:r>
      <w:r w:rsidR="00CD687E" w:rsidRPr="00344B26">
        <w:rPr>
          <w:sz w:val="28"/>
          <w:szCs w:val="28"/>
          <w:lang w:val="nb-NO"/>
        </w:rPr>
        <w:t>: 10</w:t>
      </w:r>
      <w:r w:rsidR="00B802C3">
        <w:rPr>
          <w:sz w:val="28"/>
          <w:szCs w:val="28"/>
          <w:lang w:val="nb-NO"/>
        </w:rPr>
        <w:t>6,56</w:t>
      </w:r>
      <w:r w:rsidRPr="00344B26">
        <w:rPr>
          <w:sz w:val="28"/>
          <w:szCs w:val="28"/>
          <w:lang w:val="nb-NO"/>
        </w:rPr>
        <w:t xml:space="preserve"> ha.</w:t>
      </w:r>
    </w:p>
    <w:p w:rsidR="007E6C2A" w:rsidRPr="00344B26" w:rsidRDefault="007E6C2A" w:rsidP="00E02D3A">
      <w:pPr>
        <w:spacing w:line="264" w:lineRule="auto"/>
        <w:ind w:firstLine="720"/>
        <w:jc w:val="both"/>
        <w:rPr>
          <w:sz w:val="28"/>
          <w:szCs w:val="28"/>
          <w:lang w:val="nb-NO"/>
        </w:rPr>
      </w:pPr>
      <w:r w:rsidRPr="00344B26">
        <w:rPr>
          <w:sz w:val="28"/>
          <w:szCs w:val="28"/>
          <w:lang w:val="nb-NO"/>
        </w:rPr>
        <w:t>- Đất nghĩa trang, nghĩa địa</w:t>
      </w:r>
      <w:r w:rsidR="00344B26" w:rsidRPr="00344B26">
        <w:rPr>
          <w:sz w:val="28"/>
          <w:szCs w:val="28"/>
          <w:lang w:val="nb-NO"/>
        </w:rPr>
        <w:t>: 43</w:t>
      </w:r>
      <w:r w:rsidR="00D3103E">
        <w:rPr>
          <w:sz w:val="28"/>
          <w:szCs w:val="28"/>
          <w:lang w:val="nb-NO"/>
        </w:rPr>
        <w:t>8,14</w:t>
      </w:r>
      <w:r w:rsidRPr="00344B26">
        <w:rPr>
          <w:sz w:val="28"/>
          <w:szCs w:val="28"/>
          <w:lang w:val="nb-NO"/>
        </w:rPr>
        <w:t xml:space="preserve"> ha.</w:t>
      </w:r>
    </w:p>
    <w:p w:rsidR="007E6C2A" w:rsidRPr="00344B26" w:rsidRDefault="007E6C2A" w:rsidP="00E02D3A">
      <w:pPr>
        <w:spacing w:line="264" w:lineRule="auto"/>
        <w:ind w:firstLine="720"/>
        <w:jc w:val="both"/>
        <w:rPr>
          <w:sz w:val="28"/>
          <w:szCs w:val="28"/>
          <w:lang w:val="nb-NO"/>
        </w:rPr>
      </w:pPr>
      <w:r w:rsidRPr="00344B26">
        <w:rPr>
          <w:sz w:val="28"/>
          <w:szCs w:val="28"/>
          <w:lang w:val="nb-NO"/>
        </w:rPr>
        <w:t>- Đất xây dựng cơ sở khoa học công nghệ</w:t>
      </w:r>
      <w:r w:rsidR="00344B26" w:rsidRPr="00344B26">
        <w:rPr>
          <w:sz w:val="28"/>
          <w:szCs w:val="28"/>
          <w:lang w:val="nb-NO"/>
        </w:rPr>
        <w:t xml:space="preserve">: 3,52 </w:t>
      </w:r>
      <w:r w:rsidRPr="00344B26">
        <w:rPr>
          <w:sz w:val="28"/>
          <w:szCs w:val="28"/>
          <w:lang w:val="nb-NO"/>
        </w:rPr>
        <w:t>ha.</w:t>
      </w:r>
    </w:p>
    <w:p w:rsidR="00B10342" w:rsidRPr="00344B26" w:rsidRDefault="00B10342" w:rsidP="00E02D3A">
      <w:pPr>
        <w:spacing w:line="264" w:lineRule="auto"/>
        <w:ind w:firstLine="720"/>
        <w:jc w:val="both"/>
        <w:rPr>
          <w:sz w:val="28"/>
          <w:szCs w:val="28"/>
          <w:lang w:val="nb-NO"/>
        </w:rPr>
      </w:pPr>
      <w:r w:rsidRPr="00344B26">
        <w:rPr>
          <w:sz w:val="28"/>
          <w:szCs w:val="28"/>
          <w:lang w:val="nb-NO"/>
        </w:rPr>
        <w:t xml:space="preserve">- Đất xây dựng cơ sở </w:t>
      </w:r>
      <w:r w:rsidR="009E0E47" w:rsidRPr="00344B26">
        <w:rPr>
          <w:sz w:val="28"/>
          <w:szCs w:val="28"/>
          <w:lang w:val="nb-NO"/>
        </w:rPr>
        <w:t>dịch vụ xã hội</w:t>
      </w:r>
      <w:r w:rsidR="00344B26" w:rsidRPr="00344B26">
        <w:rPr>
          <w:sz w:val="28"/>
          <w:szCs w:val="28"/>
          <w:lang w:val="nb-NO"/>
        </w:rPr>
        <w:t>: 45,90</w:t>
      </w:r>
      <w:r w:rsidRPr="00344B26">
        <w:rPr>
          <w:sz w:val="28"/>
          <w:szCs w:val="28"/>
          <w:lang w:val="nb-NO"/>
        </w:rPr>
        <w:t xml:space="preserve"> ha.</w:t>
      </w:r>
    </w:p>
    <w:p w:rsidR="007C7382" w:rsidRPr="00344B26" w:rsidRDefault="007C7382" w:rsidP="00E02D3A">
      <w:pPr>
        <w:spacing w:line="264" w:lineRule="auto"/>
        <w:jc w:val="both"/>
        <w:rPr>
          <w:sz w:val="28"/>
          <w:szCs w:val="28"/>
          <w:lang w:val="nb-NO"/>
        </w:rPr>
      </w:pPr>
      <w:r w:rsidRPr="00344B26">
        <w:rPr>
          <w:sz w:val="28"/>
          <w:szCs w:val="28"/>
          <w:lang w:val="nb-NO"/>
        </w:rPr>
        <w:tab/>
        <w:t>- Đất chợ</w:t>
      </w:r>
      <w:r w:rsidR="00344B26" w:rsidRPr="00344B26">
        <w:rPr>
          <w:sz w:val="28"/>
          <w:szCs w:val="28"/>
          <w:lang w:val="nb-NO"/>
        </w:rPr>
        <w:t xml:space="preserve">: </w:t>
      </w:r>
      <w:r w:rsidR="00D3103E">
        <w:rPr>
          <w:sz w:val="28"/>
          <w:szCs w:val="28"/>
          <w:lang w:val="nb-NO"/>
        </w:rPr>
        <w:t>8</w:t>
      </w:r>
      <w:r w:rsidR="00344B26" w:rsidRPr="00344B26">
        <w:rPr>
          <w:sz w:val="28"/>
          <w:szCs w:val="28"/>
          <w:lang w:val="nb-NO"/>
        </w:rPr>
        <w:t>,18</w:t>
      </w:r>
      <w:r w:rsidRPr="00344B26">
        <w:rPr>
          <w:sz w:val="28"/>
          <w:szCs w:val="28"/>
          <w:lang w:val="nb-NO"/>
        </w:rPr>
        <w:t xml:space="preserve"> ha.</w:t>
      </w:r>
    </w:p>
    <w:p w:rsidR="00E131FC" w:rsidRPr="00344B26" w:rsidRDefault="007C7382" w:rsidP="00E02D3A">
      <w:pPr>
        <w:spacing w:line="264" w:lineRule="auto"/>
        <w:jc w:val="both"/>
        <w:rPr>
          <w:b/>
          <w:sz w:val="28"/>
          <w:szCs w:val="28"/>
          <w:lang w:val="nb-NO"/>
        </w:rPr>
      </w:pPr>
      <w:r w:rsidRPr="00344B26">
        <w:rPr>
          <w:sz w:val="28"/>
          <w:szCs w:val="28"/>
          <w:lang w:val="nb-NO"/>
        </w:rPr>
        <w:tab/>
      </w:r>
      <w:r w:rsidR="00E131FC" w:rsidRPr="00344B26">
        <w:rPr>
          <w:b/>
          <w:sz w:val="28"/>
          <w:szCs w:val="28"/>
          <w:lang w:val="nb-NO"/>
        </w:rPr>
        <w:t>* Đất sinh hoạt cộng đồng</w:t>
      </w:r>
    </w:p>
    <w:p w:rsidR="00097301" w:rsidRPr="00B935E6" w:rsidRDefault="00E131FC" w:rsidP="00E02D3A">
      <w:pPr>
        <w:spacing w:line="264" w:lineRule="auto"/>
        <w:jc w:val="both"/>
        <w:rPr>
          <w:sz w:val="28"/>
          <w:szCs w:val="28"/>
          <w:lang w:val="nb-NO"/>
        </w:rPr>
      </w:pPr>
      <w:r w:rsidRPr="00344B26">
        <w:rPr>
          <w:sz w:val="28"/>
          <w:szCs w:val="28"/>
          <w:lang w:val="nb-NO"/>
        </w:rPr>
        <w:tab/>
        <w:t xml:space="preserve">Diện tích đất sinh hoạt cộng đồng </w:t>
      </w:r>
      <w:r w:rsidR="00097301" w:rsidRPr="00344B26">
        <w:rPr>
          <w:sz w:val="28"/>
          <w:szCs w:val="28"/>
          <w:lang w:val="nb-NO"/>
        </w:rPr>
        <w:t xml:space="preserve">đầu kỳ </w:t>
      </w:r>
      <w:r w:rsidRPr="00344B26">
        <w:rPr>
          <w:sz w:val="28"/>
          <w:szCs w:val="28"/>
          <w:lang w:val="nb-NO"/>
        </w:rPr>
        <w:t xml:space="preserve">năm </w:t>
      </w:r>
      <w:r w:rsidR="00296E47" w:rsidRPr="00344B26">
        <w:rPr>
          <w:sz w:val="28"/>
          <w:szCs w:val="28"/>
          <w:lang w:val="nb-NO"/>
        </w:rPr>
        <w:t>2020</w:t>
      </w:r>
      <w:r w:rsidRPr="00344B26">
        <w:rPr>
          <w:sz w:val="28"/>
          <w:szCs w:val="28"/>
          <w:lang w:val="nb-NO"/>
        </w:rPr>
        <w:t xml:space="preserve"> trên địa bàn huyện có 2</w:t>
      </w:r>
      <w:r w:rsidR="00097301" w:rsidRPr="00344B26">
        <w:rPr>
          <w:sz w:val="28"/>
          <w:szCs w:val="28"/>
          <w:lang w:val="nb-NO"/>
        </w:rPr>
        <w:t>5,9</w:t>
      </w:r>
      <w:r w:rsidR="00814F1E" w:rsidRPr="00344B26">
        <w:rPr>
          <w:sz w:val="28"/>
          <w:szCs w:val="28"/>
          <w:lang w:val="nb-NO"/>
        </w:rPr>
        <w:t>5</w:t>
      </w:r>
      <w:r w:rsidRPr="00344B26">
        <w:rPr>
          <w:sz w:val="28"/>
          <w:szCs w:val="28"/>
          <w:lang w:val="nb-NO"/>
        </w:rPr>
        <w:t xml:space="preserve"> ha.</w:t>
      </w:r>
    </w:p>
    <w:p w:rsidR="00097301" w:rsidRPr="00B935E6" w:rsidRDefault="00097301"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w:t>
      </w:r>
      <w:r w:rsidR="001742F2" w:rsidRPr="00B935E6">
        <w:rPr>
          <w:sz w:val="28"/>
          <w:szCs w:val="28"/>
          <w:lang w:val="nb-NO"/>
        </w:rPr>
        <w:t>sinh hoạt cộng đồng</w:t>
      </w:r>
      <w:r w:rsidRPr="00B935E6">
        <w:rPr>
          <w:sz w:val="28"/>
          <w:szCs w:val="28"/>
          <w:lang w:val="nb-NO"/>
        </w:rPr>
        <w:t xml:space="preserve"> giảm so với năm 2020 là </w:t>
      </w:r>
      <w:r w:rsidR="00D3103E">
        <w:rPr>
          <w:sz w:val="28"/>
          <w:szCs w:val="28"/>
          <w:lang w:val="nb-NO"/>
        </w:rPr>
        <w:t>1,1</w:t>
      </w:r>
      <w:r w:rsidR="00814F1E">
        <w:rPr>
          <w:sz w:val="28"/>
          <w:szCs w:val="28"/>
          <w:lang w:val="nb-NO"/>
        </w:rPr>
        <w:t>6</w:t>
      </w:r>
      <w:r w:rsidRPr="00B935E6">
        <w:rPr>
          <w:sz w:val="28"/>
          <w:szCs w:val="28"/>
          <w:lang w:val="nb-NO"/>
        </w:rPr>
        <w:t xml:space="preserve"> ha do chuyển sang đất (đất </w:t>
      </w:r>
      <w:r w:rsidR="001742F2" w:rsidRPr="00B935E6">
        <w:rPr>
          <w:sz w:val="28"/>
          <w:szCs w:val="28"/>
          <w:lang w:val="nb-NO"/>
        </w:rPr>
        <w:t xml:space="preserve">thủy sản 0,03 ha; đất tôn giáo 0,16 ha; đất ở nông thôn </w:t>
      </w:r>
      <w:r w:rsidR="00D3103E">
        <w:rPr>
          <w:sz w:val="28"/>
          <w:szCs w:val="28"/>
          <w:lang w:val="nb-NO"/>
        </w:rPr>
        <w:t>0,95</w:t>
      </w:r>
      <w:r w:rsidR="001742F2" w:rsidRPr="00B935E6">
        <w:rPr>
          <w:sz w:val="28"/>
          <w:szCs w:val="28"/>
          <w:lang w:val="nb-NO"/>
        </w:rPr>
        <w:t xml:space="preserve"> ha</w:t>
      </w:r>
      <w:r w:rsidR="00344B26">
        <w:rPr>
          <w:sz w:val="28"/>
          <w:szCs w:val="28"/>
          <w:lang w:val="nb-NO"/>
        </w:rPr>
        <w:t>; đất ở đô thị 0,02 ha</w:t>
      </w:r>
      <w:r w:rsidRPr="00B935E6">
        <w:rPr>
          <w:sz w:val="28"/>
          <w:szCs w:val="28"/>
          <w:lang w:val="nb-NO"/>
        </w:rPr>
        <w:t>).</w:t>
      </w:r>
    </w:p>
    <w:p w:rsidR="00097301" w:rsidRPr="00B935E6" w:rsidRDefault="00097301" w:rsidP="00E02D3A">
      <w:pPr>
        <w:spacing w:line="264" w:lineRule="auto"/>
        <w:ind w:firstLine="720"/>
        <w:jc w:val="both"/>
        <w:rPr>
          <w:sz w:val="28"/>
          <w:szCs w:val="28"/>
          <w:lang w:val="nb-NO"/>
        </w:rPr>
      </w:pPr>
      <w:r w:rsidRPr="00B935E6">
        <w:rPr>
          <w:sz w:val="28"/>
          <w:szCs w:val="28"/>
          <w:lang w:val="nb-NO"/>
        </w:rPr>
        <w:lastRenderedPageBreak/>
        <w:t>Đồng thời trong</w:t>
      </w:r>
      <w:r w:rsidR="005B66BA" w:rsidRPr="00B935E6">
        <w:rPr>
          <w:sz w:val="28"/>
          <w:szCs w:val="28"/>
          <w:lang w:val="nb-NO"/>
        </w:rPr>
        <w:t xml:space="preserve"> kỳ quy hoạch</w:t>
      </w:r>
      <w:r w:rsidRPr="00B935E6">
        <w:rPr>
          <w:sz w:val="28"/>
          <w:szCs w:val="28"/>
          <w:lang w:val="nb-NO"/>
        </w:rPr>
        <w:t xml:space="preserve"> đất </w:t>
      </w:r>
      <w:r w:rsidR="001742F2" w:rsidRPr="00B935E6">
        <w:rPr>
          <w:sz w:val="28"/>
          <w:szCs w:val="28"/>
          <w:lang w:val="nb-NO"/>
        </w:rPr>
        <w:t xml:space="preserve">sinh hoạt cộng đồng </w:t>
      </w:r>
      <w:r w:rsidRPr="00B935E6">
        <w:rPr>
          <w:sz w:val="28"/>
          <w:szCs w:val="28"/>
          <w:lang w:val="nb-NO"/>
        </w:rPr>
        <w:t xml:space="preserve">tăng </w:t>
      </w:r>
      <w:r w:rsidR="001742F2" w:rsidRPr="00B935E6">
        <w:rPr>
          <w:sz w:val="28"/>
          <w:szCs w:val="28"/>
          <w:lang w:val="nb-NO"/>
        </w:rPr>
        <w:t>3,</w:t>
      </w:r>
      <w:r w:rsidR="00814F1E">
        <w:rPr>
          <w:sz w:val="28"/>
          <w:szCs w:val="28"/>
          <w:lang w:val="nb-NO"/>
        </w:rPr>
        <w:t>61</w:t>
      </w:r>
      <w:r w:rsidRPr="00B935E6">
        <w:rPr>
          <w:sz w:val="28"/>
          <w:szCs w:val="28"/>
          <w:lang w:val="nb-NO"/>
        </w:rPr>
        <w:t xml:space="preserve"> ha. Được sử dụng từ các loại đất (đất trồng lúa nước còn lại </w:t>
      </w:r>
      <w:r w:rsidR="001742F2" w:rsidRPr="00B935E6">
        <w:rPr>
          <w:sz w:val="28"/>
          <w:szCs w:val="28"/>
          <w:lang w:val="nb-NO"/>
        </w:rPr>
        <w:t>0,20</w:t>
      </w:r>
      <w:r w:rsidRPr="00B935E6">
        <w:rPr>
          <w:sz w:val="28"/>
          <w:szCs w:val="28"/>
          <w:lang w:val="nb-NO"/>
        </w:rPr>
        <w:t xml:space="preserve"> ha; đất trồng cây hàng năm khác 2</w:t>
      </w:r>
      <w:r w:rsidR="001742F2" w:rsidRPr="00B935E6">
        <w:rPr>
          <w:sz w:val="28"/>
          <w:szCs w:val="28"/>
          <w:lang w:val="nb-NO"/>
        </w:rPr>
        <w:t>,</w:t>
      </w:r>
      <w:r w:rsidR="00344B26">
        <w:rPr>
          <w:sz w:val="28"/>
          <w:szCs w:val="28"/>
          <w:lang w:val="nb-NO"/>
        </w:rPr>
        <w:t>40</w:t>
      </w:r>
      <w:r w:rsidRPr="00B935E6">
        <w:rPr>
          <w:sz w:val="28"/>
          <w:szCs w:val="28"/>
          <w:lang w:val="nb-NO"/>
        </w:rPr>
        <w:t xml:space="preserve"> ha; </w:t>
      </w:r>
      <w:r w:rsidR="001742F2" w:rsidRPr="00B935E6">
        <w:rPr>
          <w:sz w:val="28"/>
          <w:szCs w:val="28"/>
          <w:lang w:val="nb-NO"/>
        </w:rPr>
        <w:t>đất thủy sản 0,02 ha; đất hạ tầng 0,45 ha</w:t>
      </w:r>
      <w:r w:rsidR="005B66BA" w:rsidRPr="00B935E6">
        <w:rPr>
          <w:sz w:val="28"/>
          <w:szCs w:val="28"/>
          <w:lang w:val="nb-NO"/>
        </w:rPr>
        <w:t>; đất chưa sử dụng 0,54 ha</w:t>
      </w:r>
      <w:r w:rsidRPr="00B935E6">
        <w:rPr>
          <w:sz w:val="28"/>
          <w:szCs w:val="28"/>
          <w:lang w:val="nb-NO"/>
        </w:rPr>
        <w:t xml:space="preserve">). </w:t>
      </w:r>
    </w:p>
    <w:p w:rsidR="00E131FC" w:rsidRPr="00B935E6" w:rsidRDefault="00E131FC" w:rsidP="00E02D3A">
      <w:pPr>
        <w:spacing w:line="264" w:lineRule="auto"/>
        <w:jc w:val="both"/>
        <w:rPr>
          <w:sz w:val="28"/>
          <w:szCs w:val="28"/>
          <w:lang w:val="nb-NO"/>
        </w:rPr>
      </w:pPr>
      <w:r w:rsidRPr="00B935E6">
        <w:rPr>
          <w:sz w:val="28"/>
          <w:szCs w:val="28"/>
          <w:lang w:val="nb-NO"/>
        </w:rPr>
        <w:tab/>
      </w:r>
      <w:r w:rsidR="001742F2" w:rsidRPr="00B935E6">
        <w:rPr>
          <w:sz w:val="28"/>
          <w:szCs w:val="28"/>
          <w:lang w:val="nb-NO"/>
        </w:rPr>
        <w:t>Như vậy năm 2030</w:t>
      </w:r>
      <w:r w:rsidRPr="00B935E6">
        <w:rPr>
          <w:sz w:val="28"/>
          <w:szCs w:val="28"/>
          <w:lang w:val="nb-NO"/>
        </w:rPr>
        <w:t xml:space="preserve"> diện tích đất sinh hoạt cộng đồng là </w:t>
      </w:r>
      <w:r w:rsidR="001742F2" w:rsidRPr="00B935E6">
        <w:rPr>
          <w:sz w:val="28"/>
          <w:szCs w:val="28"/>
          <w:lang w:val="nb-NO"/>
        </w:rPr>
        <w:t>28,</w:t>
      </w:r>
      <w:r w:rsidR="00D3103E">
        <w:rPr>
          <w:sz w:val="28"/>
          <w:szCs w:val="28"/>
          <w:lang w:val="nb-NO"/>
        </w:rPr>
        <w:t>4</w:t>
      </w:r>
      <w:r w:rsidR="001742F2" w:rsidRPr="00B935E6">
        <w:rPr>
          <w:sz w:val="28"/>
          <w:szCs w:val="28"/>
          <w:lang w:val="nb-NO"/>
        </w:rPr>
        <w:t>0</w:t>
      </w:r>
      <w:r w:rsidRPr="00B935E6">
        <w:rPr>
          <w:sz w:val="28"/>
          <w:szCs w:val="28"/>
          <w:lang w:val="nb-NO"/>
        </w:rPr>
        <w:t xml:space="preserve"> ha, thực tăng </w:t>
      </w:r>
      <w:r w:rsidR="001742F2" w:rsidRPr="00B935E6">
        <w:rPr>
          <w:sz w:val="28"/>
          <w:szCs w:val="28"/>
          <w:lang w:val="nb-NO"/>
        </w:rPr>
        <w:t>2,</w:t>
      </w:r>
      <w:r w:rsidR="00D3103E">
        <w:rPr>
          <w:sz w:val="28"/>
          <w:szCs w:val="28"/>
          <w:lang w:val="nb-NO"/>
        </w:rPr>
        <w:t>4</w:t>
      </w:r>
      <w:r w:rsidR="00814F1E">
        <w:rPr>
          <w:sz w:val="28"/>
          <w:szCs w:val="28"/>
          <w:lang w:val="nb-NO"/>
        </w:rPr>
        <w:t>5</w:t>
      </w:r>
      <w:r w:rsidRPr="00B935E6">
        <w:rPr>
          <w:sz w:val="28"/>
          <w:szCs w:val="28"/>
          <w:lang w:val="nb-NO"/>
        </w:rPr>
        <w:t xml:space="preserve"> ha so với năm </w:t>
      </w:r>
      <w:r w:rsidR="00296E47" w:rsidRPr="00B935E6">
        <w:rPr>
          <w:sz w:val="28"/>
          <w:szCs w:val="28"/>
          <w:lang w:val="nb-NO"/>
        </w:rPr>
        <w:t>2020</w:t>
      </w:r>
    </w:p>
    <w:p w:rsidR="00E131FC" w:rsidRPr="00B935E6" w:rsidRDefault="00E131FC" w:rsidP="00E02D3A">
      <w:pPr>
        <w:spacing w:line="264" w:lineRule="auto"/>
        <w:ind w:firstLine="720"/>
        <w:jc w:val="both"/>
        <w:rPr>
          <w:b/>
          <w:sz w:val="28"/>
          <w:szCs w:val="28"/>
          <w:lang w:val="nb-NO"/>
        </w:rPr>
      </w:pPr>
      <w:r w:rsidRPr="00B935E6">
        <w:rPr>
          <w:b/>
          <w:sz w:val="28"/>
          <w:szCs w:val="28"/>
          <w:lang w:val="nb-NO"/>
        </w:rPr>
        <w:t>* Đất khu vui chơi giải trí công cộng</w:t>
      </w:r>
    </w:p>
    <w:p w:rsidR="005B66BA" w:rsidRPr="00B935E6" w:rsidRDefault="00E131FC" w:rsidP="00E02D3A">
      <w:pPr>
        <w:spacing w:line="264" w:lineRule="auto"/>
        <w:jc w:val="both"/>
        <w:rPr>
          <w:sz w:val="28"/>
          <w:szCs w:val="28"/>
          <w:lang w:val="nb-NO"/>
        </w:rPr>
      </w:pPr>
      <w:r w:rsidRPr="00B935E6">
        <w:rPr>
          <w:sz w:val="28"/>
          <w:szCs w:val="28"/>
          <w:lang w:val="nb-NO"/>
        </w:rPr>
        <w:tab/>
        <w:t xml:space="preserve">Diện tích đất khu vui chơi giải trí công cộng </w:t>
      </w:r>
      <w:r w:rsidR="005B66BA"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5B66BA" w:rsidRPr="00B935E6">
        <w:rPr>
          <w:sz w:val="28"/>
          <w:szCs w:val="28"/>
          <w:lang w:val="nb-NO"/>
        </w:rPr>
        <w:t>7,83 ha</w:t>
      </w:r>
      <w:r w:rsidRPr="00B935E6">
        <w:rPr>
          <w:sz w:val="28"/>
          <w:szCs w:val="28"/>
          <w:lang w:val="nb-NO"/>
        </w:rPr>
        <w:t>.</w:t>
      </w:r>
    </w:p>
    <w:p w:rsidR="005B66BA" w:rsidRPr="00B935E6" w:rsidRDefault="005B66BA" w:rsidP="00E02D3A">
      <w:pPr>
        <w:spacing w:line="264" w:lineRule="auto"/>
        <w:ind w:firstLine="720"/>
        <w:jc w:val="both"/>
        <w:rPr>
          <w:sz w:val="28"/>
          <w:szCs w:val="28"/>
          <w:lang w:val="nb-NO"/>
        </w:rPr>
      </w:pPr>
      <w:r w:rsidRPr="00B935E6">
        <w:rPr>
          <w:sz w:val="28"/>
          <w:szCs w:val="28"/>
          <w:lang w:val="nb-NO"/>
        </w:rPr>
        <w:t xml:space="preserve">Trong kỳ quy hoạch đất khu vui chơi giải trí công cộng tăng </w:t>
      </w:r>
      <w:r w:rsidR="00D3103E">
        <w:rPr>
          <w:sz w:val="28"/>
          <w:szCs w:val="28"/>
          <w:lang w:val="nb-NO"/>
        </w:rPr>
        <w:t>16</w:t>
      </w:r>
      <w:r w:rsidR="00F23B20">
        <w:rPr>
          <w:sz w:val="28"/>
          <w:szCs w:val="28"/>
          <w:lang w:val="nb-NO"/>
        </w:rPr>
        <w:t>8,47</w:t>
      </w:r>
      <w:r w:rsidRPr="00B935E6">
        <w:rPr>
          <w:sz w:val="28"/>
          <w:szCs w:val="28"/>
          <w:lang w:val="nb-NO"/>
        </w:rPr>
        <w:t xml:space="preserve"> ha. Được sử dụng từ các loại đất (đất trồng lúa nước </w:t>
      </w:r>
      <w:r w:rsidR="00D3103E">
        <w:rPr>
          <w:sz w:val="28"/>
          <w:szCs w:val="28"/>
          <w:lang w:val="nb-NO"/>
        </w:rPr>
        <w:t>2</w:t>
      </w:r>
      <w:r w:rsidR="00F23B20">
        <w:rPr>
          <w:sz w:val="28"/>
          <w:szCs w:val="28"/>
          <w:lang w:val="nb-NO"/>
        </w:rPr>
        <w:t>4,70</w:t>
      </w:r>
      <w:r w:rsidRPr="00B935E6">
        <w:rPr>
          <w:sz w:val="28"/>
          <w:szCs w:val="28"/>
          <w:lang w:val="nb-NO"/>
        </w:rPr>
        <w:t xml:space="preserve"> ha; đất trồng cây hàng năm khác </w:t>
      </w:r>
      <w:r w:rsidR="00D3103E">
        <w:rPr>
          <w:sz w:val="28"/>
          <w:szCs w:val="28"/>
          <w:lang w:val="nb-NO"/>
        </w:rPr>
        <w:t>4</w:t>
      </w:r>
      <w:r w:rsidR="00F23B20">
        <w:rPr>
          <w:sz w:val="28"/>
          <w:szCs w:val="28"/>
          <w:lang w:val="nb-NO"/>
        </w:rPr>
        <w:t>8</w:t>
      </w:r>
      <w:r w:rsidR="00D3103E">
        <w:rPr>
          <w:sz w:val="28"/>
          <w:szCs w:val="28"/>
          <w:lang w:val="nb-NO"/>
        </w:rPr>
        <w:t>,21</w:t>
      </w:r>
      <w:r w:rsidRPr="00B935E6">
        <w:rPr>
          <w:sz w:val="28"/>
          <w:szCs w:val="28"/>
          <w:lang w:val="nb-NO"/>
        </w:rPr>
        <w:t xml:space="preserve"> ha; đất trồng cây lâu năm </w:t>
      </w:r>
      <w:r w:rsidR="00D3103E">
        <w:rPr>
          <w:sz w:val="28"/>
          <w:szCs w:val="28"/>
          <w:lang w:val="nb-NO"/>
        </w:rPr>
        <w:t>1,15</w:t>
      </w:r>
      <w:r w:rsidRPr="00B935E6">
        <w:rPr>
          <w:sz w:val="28"/>
          <w:szCs w:val="28"/>
          <w:lang w:val="nb-NO"/>
        </w:rPr>
        <w:t xml:space="preserve"> ha; đất rừng sản xuất </w:t>
      </w:r>
      <w:r w:rsidR="00D3103E">
        <w:rPr>
          <w:sz w:val="28"/>
          <w:szCs w:val="28"/>
          <w:lang w:val="nb-NO"/>
        </w:rPr>
        <w:t>7,61</w:t>
      </w:r>
      <w:r w:rsidRPr="00B935E6">
        <w:rPr>
          <w:sz w:val="28"/>
          <w:szCs w:val="28"/>
          <w:lang w:val="nb-NO"/>
        </w:rPr>
        <w:t xml:space="preserve"> ha; đất thủy sản </w:t>
      </w:r>
      <w:r w:rsidR="00D3103E">
        <w:rPr>
          <w:sz w:val="28"/>
          <w:szCs w:val="28"/>
          <w:lang w:val="nb-NO"/>
        </w:rPr>
        <w:t>35,70</w:t>
      </w:r>
      <w:r w:rsidRPr="00B935E6">
        <w:rPr>
          <w:sz w:val="28"/>
          <w:szCs w:val="28"/>
          <w:lang w:val="nb-NO"/>
        </w:rPr>
        <w:t xml:space="preserve"> ha; đất sông suối </w:t>
      </w:r>
      <w:r w:rsidR="00D3103E">
        <w:rPr>
          <w:sz w:val="28"/>
          <w:szCs w:val="28"/>
          <w:lang w:val="nb-NO"/>
        </w:rPr>
        <w:t>13,68</w:t>
      </w:r>
      <w:r w:rsidRPr="00B935E6">
        <w:rPr>
          <w:sz w:val="28"/>
          <w:szCs w:val="28"/>
          <w:lang w:val="nb-NO"/>
        </w:rPr>
        <w:t xml:space="preserve"> ha; đất mặt nước chuyên dùng 30,00 ha; đất chưa sử dụng </w:t>
      </w:r>
      <w:r w:rsidR="00D9498D">
        <w:rPr>
          <w:sz w:val="28"/>
          <w:szCs w:val="28"/>
          <w:lang w:val="nb-NO"/>
        </w:rPr>
        <w:t>7,42</w:t>
      </w:r>
      <w:r w:rsidRPr="00B935E6">
        <w:rPr>
          <w:sz w:val="28"/>
          <w:szCs w:val="28"/>
          <w:lang w:val="nb-NO"/>
        </w:rPr>
        <w:t xml:space="preserve"> ha). </w:t>
      </w:r>
    </w:p>
    <w:p w:rsidR="00E131FC" w:rsidRPr="00B935E6" w:rsidRDefault="00E131FC" w:rsidP="00E02D3A">
      <w:pPr>
        <w:spacing w:line="264" w:lineRule="auto"/>
        <w:jc w:val="both"/>
        <w:rPr>
          <w:sz w:val="28"/>
          <w:szCs w:val="28"/>
          <w:lang w:val="nb-NO"/>
        </w:rPr>
      </w:pPr>
      <w:r w:rsidRPr="00B935E6">
        <w:rPr>
          <w:sz w:val="28"/>
          <w:szCs w:val="28"/>
          <w:lang w:val="nb-NO"/>
        </w:rPr>
        <w:tab/>
        <w:t>Như vậy năm 20</w:t>
      </w:r>
      <w:r w:rsidR="001C1583" w:rsidRPr="00B935E6">
        <w:rPr>
          <w:sz w:val="28"/>
          <w:szCs w:val="28"/>
          <w:lang w:val="nb-NO"/>
        </w:rPr>
        <w:t>30</w:t>
      </w:r>
      <w:r w:rsidRPr="00B935E6">
        <w:rPr>
          <w:sz w:val="28"/>
          <w:szCs w:val="28"/>
          <w:lang w:val="nb-NO"/>
        </w:rPr>
        <w:t xml:space="preserve"> diện tích đất khu vui chơi giải trí công cộng là </w:t>
      </w:r>
      <w:r w:rsidR="00D9498D">
        <w:rPr>
          <w:sz w:val="28"/>
          <w:szCs w:val="28"/>
          <w:lang w:val="nb-NO"/>
        </w:rPr>
        <w:t>17</w:t>
      </w:r>
      <w:r w:rsidR="00F23B20">
        <w:rPr>
          <w:sz w:val="28"/>
          <w:szCs w:val="28"/>
          <w:lang w:val="nb-NO"/>
        </w:rPr>
        <w:t>6,30</w:t>
      </w:r>
      <w:r w:rsidRPr="00B935E6">
        <w:rPr>
          <w:sz w:val="28"/>
          <w:szCs w:val="28"/>
          <w:lang w:val="nb-NO"/>
        </w:rPr>
        <w:t xml:space="preserve">ha.Thực tăng </w:t>
      </w:r>
      <w:r w:rsidR="00D9498D">
        <w:rPr>
          <w:sz w:val="28"/>
          <w:szCs w:val="28"/>
          <w:lang w:val="nb-NO"/>
        </w:rPr>
        <w:t>16</w:t>
      </w:r>
      <w:r w:rsidR="00F23B20">
        <w:rPr>
          <w:sz w:val="28"/>
          <w:szCs w:val="28"/>
          <w:lang w:val="nb-NO"/>
        </w:rPr>
        <w:t>8,47</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*Đất ở tại nông thôn</w:t>
      </w:r>
    </w:p>
    <w:p w:rsidR="00DA4B4F" w:rsidRPr="00B935E6" w:rsidRDefault="007C7382" w:rsidP="00E02D3A">
      <w:pPr>
        <w:spacing w:line="264" w:lineRule="auto"/>
        <w:jc w:val="both"/>
        <w:rPr>
          <w:sz w:val="28"/>
          <w:szCs w:val="28"/>
          <w:lang w:val="nb-NO"/>
        </w:rPr>
      </w:pPr>
      <w:r w:rsidRPr="00B935E6">
        <w:rPr>
          <w:sz w:val="28"/>
          <w:szCs w:val="28"/>
          <w:lang w:val="nb-NO"/>
        </w:rPr>
        <w:tab/>
        <w:t xml:space="preserve">Diện tích đất ở tại nông thôn </w:t>
      </w:r>
      <w:r w:rsidR="00DA4B4F"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814F1E">
        <w:rPr>
          <w:sz w:val="28"/>
          <w:szCs w:val="28"/>
          <w:lang w:val="nb-NO"/>
        </w:rPr>
        <w:t>719,78</w:t>
      </w:r>
      <w:r w:rsidRPr="00B935E6">
        <w:rPr>
          <w:sz w:val="28"/>
          <w:szCs w:val="28"/>
          <w:lang w:val="nb-NO"/>
        </w:rPr>
        <w:t xml:space="preserve"> ha. </w:t>
      </w:r>
      <w:r w:rsidRPr="00B935E6">
        <w:rPr>
          <w:sz w:val="28"/>
          <w:szCs w:val="28"/>
          <w:lang w:val="nb-NO"/>
        </w:rPr>
        <w:tab/>
      </w:r>
    </w:p>
    <w:p w:rsidR="00DA4B4F" w:rsidRPr="00B935E6" w:rsidRDefault="00DA4B4F"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ở tại nông thôn giảm so với năm 2020 là </w:t>
      </w:r>
      <w:r w:rsidR="00F9672A">
        <w:rPr>
          <w:sz w:val="28"/>
          <w:szCs w:val="28"/>
          <w:lang w:val="nb-NO"/>
        </w:rPr>
        <w:t>1</w:t>
      </w:r>
      <w:r w:rsidR="00D9498D">
        <w:rPr>
          <w:sz w:val="28"/>
          <w:szCs w:val="28"/>
          <w:lang w:val="nb-NO"/>
        </w:rPr>
        <w:t>40,92</w:t>
      </w:r>
      <w:r w:rsidRPr="00B935E6">
        <w:rPr>
          <w:sz w:val="28"/>
          <w:szCs w:val="28"/>
          <w:lang w:val="nb-NO"/>
        </w:rPr>
        <w:t xml:space="preserve"> ha do chuyển sang đất (đất cụm công nghi</w:t>
      </w:r>
      <w:r w:rsidR="003503BE">
        <w:rPr>
          <w:sz w:val="28"/>
          <w:szCs w:val="28"/>
          <w:lang w:val="nb-NO"/>
        </w:rPr>
        <w:t xml:space="preserve">ệp 0,04 ha; thương mại dịch vụ 1,50 </w:t>
      </w:r>
      <w:r w:rsidRPr="00B935E6">
        <w:rPr>
          <w:sz w:val="28"/>
          <w:szCs w:val="28"/>
          <w:lang w:val="nb-NO"/>
        </w:rPr>
        <w:t>ha; đất phát triển hạ tầng 1,</w:t>
      </w:r>
      <w:r w:rsidR="00D9498D">
        <w:rPr>
          <w:sz w:val="28"/>
          <w:szCs w:val="28"/>
          <w:lang w:val="nb-NO"/>
        </w:rPr>
        <w:t>40</w:t>
      </w:r>
      <w:r w:rsidRPr="00B935E6">
        <w:rPr>
          <w:sz w:val="28"/>
          <w:szCs w:val="28"/>
          <w:lang w:val="nb-NO"/>
        </w:rPr>
        <w:t xml:space="preserve"> ha;</w:t>
      </w:r>
      <w:r w:rsidR="00E05116">
        <w:rPr>
          <w:sz w:val="28"/>
          <w:szCs w:val="28"/>
          <w:lang w:val="nb-NO"/>
        </w:rPr>
        <w:t xml:space="preserve">đất ở đô thị 137,98 ha; </w:t>
      </w:r>
      <w:r w:rsidRPr="00B935E6">
        <w:rPr>
          <w:sz w:val="28"/>
          <w:szCs w:val="28"/>
          <w:lang w:val="nb-NO"/>
        </w:rPr>
        <w:t xml:space="preserve">đất khu vui chơi giải trí </w:t>
      </w:r>
      <w:r w:rsidR="003503BE">
        <w:rPr>
          <w:sz w:val="28"/>
          <w:szCs w:val="28"/>
          <w:lang w:val="nb-NO"/>
        </w:rPr>
        <w:t>3</w:t>
      </w:r>
      <w:r w:rsidRPr="00B935E6">
        <w:rPr>
          <w:sz w:val="28"/>
          <w:szCs w:val="28"/>
          <w:lang w:val="nb-NO"/>
        </w:rPr>
        <w:t>,00 ha).</w:t>
      </w:r>
    </w:p>
    <w:p w:rsidR="00DA4B4F" w:rsidRPr="00B935E6" w:rsidRDefault="00DA4B4F" w:rsidP="00E02D3A">
      <w:pPr>
        <w:spacing w:line="264" w:lineRule="auto"/>
        <w:ind w:firstLine="720"/>
        <w:jc w:val="both"/>
        <w:rPr>
          <w:sz w:val="28"/>
          <w:szCs w:val="28"/>
          <w:lang w:val="nb-NO"/>
        </w:rPr>
      </w:pPr>
      <w:r w:rsidRPr="00B935E6">
        <w:rPr>
          <w:sz w:val="28"/>
          <w:szCs w:val="28"/>
          <w:lang w:val="nb-NO"/>
        </w:rPr>
        <w:t xml:space="preserve">Đồng thời trong quy hoạch đất ở tại nông thôn tăng </w:t>
      </w:r>
      <w:r w:rsidR="00D9498D">
        <w:rPr>
          <w:sz w:val="28"/>
          <w:szCs w:val="28"/>
          <w:lang w:val="nb-NO"/>
        </w:rPr>
        <w:t>57</w:t>
      </w:r>
      <w:r w:rsidR="00F23B20">
        <w:rPr>
          <w:sz w:val="28"/>
          <w:szCs w:val="28"/>
          <w:lang w:val="nb-NO"/>
        </w:rPr>
        <w:t>1,44</w:t>
      </w:r>
      <w:r w:rsidRPr="00B935E6">
        <w:rPr>
          <w:sz w:val="28"/>
          <w:szCs w:val="28"/>
          <w:lang w:val="nb-NO"/>
        </w:rPr>
        <w:t xml:space="preserve"> ha. Được sử dụng từ các loại đất (đất chuyên trồng lúa nước </w:t>
      </w:r>
      <w:r w:rsidR="00D9498D">
        <w:rPr>
          <w:sz w:val="28"/>
          <w:szCs w:val="28"/>
          <w:lang w:val="nb-NO"/>
        </w:rPr>
        <w:t>10</w:t>
      </w:r>
      <w:r w:rsidR="00F23B20">
        <w:rPr>
          <w:sz w:val="28"/>
          <w:szCs w:val="28"/>
          <w:lang w:val="nb-NO"/>
        </w:rPr>
        <w:t>5,91</w:t>
      </w:r>
      <w:r w:rsidR="00D9498D">
        <w:rPr>
          <w:sz w:val="28"/>
          <w:szCs w:val="28"/>
          <w:lang w:val="nb-NO"/>
        </w:rPr>
        <w:t>ha; đất trồng lúa nước còn lại 95,13</w:t>
      </w:r>
      <w:r w:rsidRPr="00B935E6">
        <w:rPr>
          <w:sz w:val="28"/>
          <w:szCs w:val="28"/>
          <w:lang w:val="nb-NO"/>
        </w:rPr>
        <w:t xml:space="preserve"> ha; đất trồng cây hàng năm khác </w:t>
      </w:r>
      <w:r w:rsidR="00D9498D">
        <w:rPr>
          <w:sz w:val="28"/>
          <w:szCs w:val="28"/>
          <w:lang w:val="nb-NO"/>
        </w:rPr>
        <w:t>197,28</w:t>
      </w:r>
      <w:r w:rsidRPr="00B935E6">
        <w:rPr>
          <w:sz w:val="28"/>
          <w:szCs w:val="28"/>
          <w:lang w:val="nb-NO"/>
        </w:rPr>
        <w:t xml:space="preserve"> ha; đất trồng cây lâu năm </w:t>
      </w:r>
      <w:r w:rsidR="00C37A1A">
        <w:rPr>
          <w:sz w:val="28"/>
          <w:szCs w:val="28"/>
          <w:lang w:val="nb-NO"/>
        </w:rPr>
        <w:t>7</w:t>
      </w:r>
      <w:r w:rsidR="00F23B20">
        <w:rPr>
          <w:sz w:val="28"/>
          <w:szCs w:val="28"/>
          <w:lang w:val="nb-NO"/>
        </w:rPr>
        <w:t>5</w:t>
      </w:r>
      <w:r w:rsidR="00C37A1A">
        <w:rPr>
          <w:sz w:val="28"/>
          <w:szCs w:val="28"/>
          <w:lang w:val="nb-NO"/>
        </w:rPr>
        <w:t>,82</w:t>
      </w:r>
      <w:r w:rsidRPr="00B935E6">
        <w:rPr>
          <w:sz w:val="28"/>
          <w:szCs w:val="28"/>
          <w:lang w:val="nb-NO"/>
        </w:rPr>
        <w:t xml:space="preserve"> ha; đất rừng phòng hộ </w:t>
      </w:r>
      <w:r w:rsidR="00C37A1A">
        <w:rPr>
          <w:sz w:val="28"/>
          <w:szCs w:val="28"/>
          <w:lang w:val="nb-NO"/>
        </w:rPr>
        <w:t>4,21</w:t>
      </w:r>
      <w:r w:rsidRPr="00B935E6">
        <w:rPr>
          <w:sz w:val="28"/>
          <w:szCs w:val="28"/>
          <w:lang w:val="nb-NO"/>
        </w:rPr>
        <w:t xml:space="preserve"> ha; đất rừng sản xuất </w:t>
      </w:r>
      <w:r w:rsidR="00C37A1A">
        <w:rPr>
          <w:sz w:val="28"/>
          <w:szCs w:val="28"/>
          <w:lang w:val="nb-NO"/>
        </w:rPr>
        <w:t>12,42</w:t>
      </w:r>
      <w:r w:rsidRPr="00B935E6">
        <w:rPr>
          <w:sz w:val="28"/>
          <w:szCs w:val="28"/>
          <w:lang w:val="nb-NO"/>
        </w:rPr>
        <w:t xml:space="preserve"> ha; đất thủy sản </w:t>
      </w:r>
      <w:r w:rsidR="00C37A1A">
        <w:rPr>
          <w:sz w:val="28"/>
          <w:szCs w:val="28"/>
          <w:lang w:val="nb-NO"/>
        </w:rPr>
        <w:t>6</w:t>
      </w:r>
      <w:r w:rsidR="00F23B20">
        <w:rPr>
          <w:sz w:val="28"/>
          <w:szCs w:val="28"/>
          <w:lang w:val="nb-NO"/>
        </w:rPr>
        <w:t>1,83</w:t>
      </w:r>
      <w:r w:rsidRPr="00B935E6">
        <w:rPr>
          <w:sz w:val="28"/>
          <w:szCs w:val="28"/>
          <w:lang w:val="nb-NO"/>
        </w:rPr>
        <w:t xml:space="preserve"> ha; đất phát triển hạ tầng </w:t>
      </w:r>
      <w:r w:rsidR="00C37A1A">
        <w:rPr>
          <w:sz w:val="28"/>
          <w:szCs w:val="28"/>
          <w:lang w:val="nb-NO"/>
        </w:rPr>
        <w:t>1,27</w:t>
      </w:r>
      <w:r w:rsidRPr="00B935E6">
        <w:rPr>
          <w:sz w:val="28"/>
          <w:szCs w:val="28"/>
          <w:lang w:val="nb-NO"/>
        </w:rPr>
        <w:t xml:space="preserve"> ha; đất sinh hoạt cộng đồng </w:t>
      </w:r>
      <w:r w:rsidR="00C37A1A">
        <w:rPr>
          <w:sz w:val="28"/>
          <w:szCs w:val="28"/>
          <w:lang w:val="nb-NO"/>
        </w:rPr>
        <w:t>0,95</w:t>
      </w:r>
      <w:r w:rsidRPr="00B935E6">
        <w:rPr>
          <w:sz w:val="28"/>
          <w:szCs w:val="28"/>
          <w:lang w:val="nb-NO"/>
        </w:rPr>
        <w:t xml:space="preserve"> ha; đất có mặt nước chuyên dùng </w:t>
      </w:r>
      <w:r w:rsidR="003503BE">
        <w:rPr>
          <w:sz w:val="28"/>
          <w:szCs w:val="28"/>
          <w:lang w:val="nb-NO"/>
        </w:rPr>
        <w:t>5,</w:t>
      </w:r>
      <w:r w:rsidR="00043384">
        <w:rPr>
          <w:sz w:val="28"/>
          <w:szCs w:val="28"/>
          <w:lang w:val="nb-NO"/>
        </w:rPr>
        <w:t>00</w:t>
      </w:r>
      <w:r w:rsidRPr="00B935E6">
        <w:rPr>
          <w:sz w:val="28"/>
          <w:szCs w:val="28"/>
          <w:lang w:val="nb-NO"/>
        </w:rPr>
        <w:t xml:space="preserve"> ha; đất chưa sử dụng </w:t>
      </w:r>
      <w:r w:rsidR="00524634">
        <w:rPr>
          <w:sz w:val="28"/>
          <w:szCs w:val="28"/>
          <w:lang w:val="nb-NO"/>
        </w:rPr>
        <w:t>11,62</w:t>
      </w:r>
      <w:r w:rsidRPr="00B935E6">
        <w:rPr>
          <w:sz w:val="28"/>
          <w:szCs w:val="28"/>
          <w:lang w:val="nb-NO"/>
        </w:rPr>
        <w:t xml:space="preserve"> ha).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1C1583" w:rsidRPr="00B935E6">
        <w:rPr>
          <w:sz w:val="28"/>
          <w:szCs w:val="28"/>
          <w:lang w:val="nb-NO"/>
        </w:rPr>
        <w:t>30</w:t>
      </w:r>
      <w:r w:rsidRPr="00B935E6">
        <w:rPr>
          <w:sz w:val="28"/>
          <w:szCs w:val="28"/>
          <w:lang w:val="nb-NO"/>
        </w:rPr>
        <w:t xml:space="preserve"> diện tích đất ở tại nông thôn của huyện là 1.</w:t>
      </w:r>
      <w:r w:rsidR="00D9498D">
        <w:rPr>
          <w:sz w:val="28"/>
          <w:szCs w:val="28"/>
          <w:lang w:val="nb-NO"/>
        </w:rPr>
        <w:t>15</w:t>
      </w:r>
      <w:r w:rsidR="00F23B20">
        <w:rPr>
          <w:sz w:val="28"/>
          <w:szCs w:val="28"/>
          <w:lang w:val="nb-NO"/>
        </w:rPr>
        <w:t>0,31</w:t>
      </w:r>
      <w:r w:rsidRPr="00B935E6">
        <w:rPr>
          <w:sz w:val="28"/>
          <w:szCs w:val="28"/>
          <w:lang w:val="nb-NO"/>
        </w:rPr>
        <w:t xml:space="preserve"> ha, thực tăng </w:t>
      </w:r>
      <w:r w:rsidR="00D9498D">
        <w:rPr>
          <w:sz w:val="28"/>
          <w:szCs w:val="28"/>
          <w:lang w:val="nb-NO"/>
        </w:rPr>
        <w:t>43</w:t>
      </w:r>
      <w:r w:rsidR="00F23B20">
        <w:rPr>
          <w:sz w:val="28"/>
          <w:szCs w:val="28"/>
          <w:lang w:val="nb-NO"/>
        </w:rPr>
        <w:t>0,53</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ở tại đô thị</w:t>
      </w:r>
    </w:p>
    <w:p w:rsidR="00BF3E22" w:rsidRPr="00B935E6" w:rsidRDefault="007C7382" w:rsidP="00E02D3A">
      <w:pPr>
        <w:spacing w:line="264" w:lineRule="auto"/>
        <w:jc w:val="both"/>
        <w:rPr>
          <w:sz w:val="28"/>
          <w:szCs w:val="28"/>
          <w:lang w:val="nb-NO"/>
        </w:rPr>
      </w:pPr>
      <w:r w:rsidRPr="00B935E6">
        <w:rPr>
          <w:sz w:val="28"/>
          <w:szCs w:val="28"/>
          <w:lang w:val="nb-NO"/>
        </w:rPr>
        <w:tab/>
        <w:t xml:space="preserve">Diện tích đất ở tại đô thị </w:t>
      </w:r>
      <w:r w:rsidR="00BF3E22"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BF3E22" w:rsidRPr="00B935E6">
        <w:rPr>
          <w:sz w:val="28"/>
          <w:szCs w:val="28"/>
          <w:lang w:val="nb-NO"/>
        </w:rPr>
        <w:t>1</w:t>
      </w:r>
      <w:r w:rsidR="00814F1E">
        <w:rPr>
          <w:sz w:val="28"/>
          <w:szCs w:val="28"/>
          <w:lang w:val="nb-NO"/>
        </w:rPr>
        <w:t>45,18</w:t>
      </w:r>
      <w:r w:rsidRPr="00B935E6">
        <w:rPr>
          <w:sz w:val="28"/>
          <w:szCs w:val="28"/>
          <w:lang w:val="nb-NO"/>
        </w:rPr>
        <w:t xml:space="preserve"> ha. </w:t>
      </w:r>
    </w:p>
    <w:p w:rsidR="00BF3E22" w:rsidRPr="00B935E6" w:rsidRDefault="00BF3E22" w:rsidP="00E02D3A">
      <w:pPr>
        <w:spacing w:line="264" w:lineRule="auto"/>
        <w:ind w:firstLine="720"/>
        <w:jc w:val="both"/>
        <w:rPr>
          <w:sz w:val="28"/>
          <w:szCs w:val="28"/>
          <w:lang w:val="nb-NO"/>
        </w:rPr>
      </w:pPr>
      <w:r w:rsidRPr="00B935E6">
        <w:rPr>
          <w:sz w:val="28"/>
          <w:szCs w:val="28"/>
          <w:lang w:val="nb-NO"/>
        </w:rPr>
        <w:t xml:space="preserve">Trong quy hoạch đất ở tại đô thị tăng </w:t>
      </w:r>
      <w:r w:rsidR="00904258">
        <w:rPr>
          <w:sz w:val="28"/>
          <w:szCs w:val="28"/>
          <w:lang w:val="nb-NO"/>
        </w:rPr>
        <w:t>225,39</w:t>
      </w:r>
      <w:r w:rsidRPr="00B935E6">
        <w:rPr>
          <w:sz w:val="28"/>
          <w:szCs w:val="28"/>
          <w:lang w:val="nb-NO"/>
        </w:rPr>
        <w:t xml:space="preserve"> ha. Được sử dụng từ các loại đất (đất chuyên trồng lúa nước </w:t>
      </w:r>
      <w:r w:rsidR="00524634">
        <w:rPr>
          <w:sz w:val="28"/>
          <w:szCs w:val="28"/>
          <w:lang w:val="nb-NO"/>
        </w:rPr>
        <w:t>19,03</w:t>
      </w:r>
      <w:r w:rsidRPr="00B935E6">
        <w:rPr>
          <w:sz w:val="28"/>
          <w:szCs w:val="28"/>
          <w:lang w:val="nb-NO"/>
        </w:rPr>
        <w:t xml:space="preserve"> ha; đất trồng lúa nước còn lại </w:t>
      </w:r>
      <w:r w:rsidR="00904258">
        <w:rPr>
          <w:sz w:val="28"/>
          <w:szCs w:val="28"/>
          <w:lang w:val="nb-NO"/>
        </w:rPr>
        <w:t>48,17</w:t>
      </w:r>
      <w:r w:rsidRPr="00B935E6">
        <w:rPr>
          <w:sz w:val="28"/>
          <w:szCs w:val="28"/>
          <w:lang w:val="nb-NO"/>
        </w:rPr>
        <w:t xml:space="preserve"> ha; đất trồng cây hàng năm khác </w:t>
      </w:r>
      <w:r w:rsidR="00524634">
        <w:rPr>
          <w:sz w:val="28"/>
          <w:szCs w:val="28"/>
          <w:lang w:val="nb-NO"/>
        </w:rPr>
        <w:t>86,77</w:t>
      </w:r>
      <w:r w:rsidR="00B85F43">
        <w:rPr>
          <w:sz w:val="28"/>
          <w:szCs w:val="28"/>
          <w:lang w:val="nb-NO"/>
        </w:rPr>
        <w:t xml:space="preserve"> ha; đất trồng cây lâu năm </w:t>
      </w:r>
      <w:r w:rsidR="00524634">
        <w:rPr>
          <w:sz w:val="28"/>
          <w:szCs w:val="28"/>
          <w:lang w:val="nb-NO"/>
        </w:rPr>
        <w:t>31,46</w:t>
      </w:r>
      <w:r w:rsidRPr="00B935E6">
        <w:rPr>
          <w:sz w:val="28"/>
          <w:szCs w:val="28"/>
          <w:lang w:val="nb-NO"/>
        </w:rPr>
        <w:t xml:space="preserve"> ha; </w:t>
      </w:r>
      <w:r w:rsidR="00524634">
        <w:rPr>
          <w:sz w:val="28"/>
          <w:szCs w:val="28"/>
          <w:lang w:val="nb-NO"/>
        </w:rPr>
        <w:t xml:space="preserve">đất nuôi trồng thủy sản 20,00 ha; đất sản xuất kinh doanh 6,20 ha; </w:t>
      </w:r>
      <w:r w:rsidRPr="00B935E6">
        <w:rPr>
          <w:sz w:val="28"/>
          <w:szCs w:val="28"/>
          <w:lang w:val="nb-NO"/>
        </w:rPr>
        <w:t xml:space="preserve">đất phát triển hạ tầng </w:t>
      </w:r>
      <w:r w:rsidR="00524634">
        <w:rPr>
          <w:sz w:val="28"/>
          <w:szCs w:val="28"/>
          <w:lang w:val="nb-NO"/>
        </w:rPr>
        <w:t>0,68</w:t>
      </w:r>
      <w:r w:rsidRPr="00B935E6">
        <w:rPr>
          <w:sz w:val="28"/>
          <w:szCs w:val="28"/>
          <w:lang w:val="nb-NO"/>
        </w:rPr>
        <w:t xml:space="preserve"> ha; </w:t>
      </w:r>
      <w:r w:rsidR="00B85F43">
        <w:rPr>
          <w:sz w:val="28"/>
          <w:szCs w:val="28"/>
          <w:lang w:val="nb-NO"/>
        </w:rPr>
        <w:t xml:space="preserve">đất sinh hoạt cộng đồng 0,02 ha; </w:t>
      </w:r>
      <w:r w:rsidR="00F9672A">
        <w:rPr>
          <w:sz w:val="28"/>
          <w:szCs w:val="28"/>
          <w:lang w:val="nb-NO"/>
        </w:rPr>
        <w:t xml:space="preserve">đất ở nông thôn 137,98 ha; </w:t>
      </w:r>
      <w:r w:rsidRPr="00B935E6">
        <w:rPr>
          <w:sz w:val="28"/>
          <w:szCs w:val="28"/>
          <w:lang w:val="nb-NO"/>
        </w:rPr>
        <w:t xml:space="preserve">đất xây </w:t>
      </w:r>
      <w:r w:rsidRPr="00B935E6">
        <w:rPr>
          <w:sz w:val="28"/>
          <w:szCs w:val="28"/>
          <w:lang w:val="nb-NO"/>
        </w:rPr>
        <w:lastRenderedPageBreak/>
        <w:t>dựng trụ sở cơ quan 0,</w:t>
      </w:r>
      <w:r w:rsidR="00F9672A">
        <w:rPr>
          <w:sz w:val="28"/>
          <w:szCs w:val="28"/>
          <w:lang w:val="nb-NO"/>
        </w:rPr>
        <w:t>60</w:t>
      </w:r>
      <w:r w:rsidRPr="00B935E6">
        <w:rPr>
          <w:sz w:val="28"/>
          <w:szCs w:val="28"/>
          <w:lang w:val="nb-NO"/>
        </w:rPr>
        <w:t xml:space="preserve"> ha;</w:t>
      </w:r>
      <w:r w:rsidR="00F9672A">
        <w:rPr>
          <w:sz w:val="28"/>
          <w:szCs w:val="28"/>
          <w:lang w:val="nb-NO"/>
        </w:rPr>
        <w:t xml:space="preserve"> đất có mặt nước chuyên dùng </w:t>
      </w:r>
      <w:r w:rsidR="00524634">
        <w:rPr>
          <w:sz w:val="28"/>
          <w:szCs w:val="28"/>
          <w:lang w:val="nb-NO"/>
        </w:rPr>
        <w:t>0</w:t>
      </w:r>
      <w:r w:rsidR="00F9672A">
        <w:rPr>
          <w:sz w:val="28"/>
          <w:szCs w:val="28"/>
          <w:lang w:val="nb-NO"/>
        </w:rPr>
        <w:t>,43</w:t>
      </w:r>
      <w:r w:rsidRPr="00B935E6">
        <w:rPr>
          <w:sz w:val="28"/>
          <w:szCs w:val="28"/>
          <w:lang w:val="nb-NO"/>
        </w:rPr>
        <w:t xml:space="preserve"> ha; đất chưa sử dụng </w:t>
      </w:r>
      <w:r w:rsidR="00524634">
        <w:rPr>
          <w:sz w:val="28"/>
          <w:szCs w:val="28"/>
          <w:lang w:val="nb-NO"/>
        </w:rPr>
        <w:t>12,03</w:t>
      </w:r>
      <w:r w:rsidRPr="00B935E6">
        <w:rPr>
          <w:sz w:val="28"/>
          <w:szCs w:val="28"/>
          <w:lang w:val="nb-NO"/>
        </w:rPr>
        <w:t xml:space="preserve"> ha).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1C1583" w:rsidRPr="00B935E6">
        <w:rPr>
          <w:sz w:val="28"/>
          <w:szCs w:val="28"/>
          <w:lang w:val="nb-NO"/>
        </w:rPr>
        <w:t>30</w:t>
      </w:r>
      <w:r w:rsidRPr="00B935E6">
        <w:rPr>
          <w:sz w:val="28"/>
          <w:szCs w:val="28"/>
          <w:lang w:val="nb-NO"/>
        </w:rPr>
        <w:t xml:space="preserve"> diện tích đất ở tại đô thị là </w:t>
      </w:r>
      <w:r w:rsidR="00524634">
        <w:rPr>
          <w:sz w:val="28"/>
          <w:szCs w:val="28"/>
          <w:lang w:val="nb-NO"/>
        </w:rPr>
        <w:t>5</w:t>
      </w:r>
      <w:r w:rsidR="00904258">
        <w:rPr>
          <w:sz w:val="28"/>
          <w:szCs w:val="28"/>
          <w:lang w:val="nb-NO"/>
        </w:rPr>
        <w:t>0</w:t>
      </w:r>
      <w:r w:rsidR="00524634">
        <w:rPr>
          <w:sz w:val="28"/>
          <w:szCs w:val="28"/>
          <w:lang w:val="nb-NO"/>
        </w:rPr>
        <w:t>8,</w:t>
      </w:r>
      <w:r w:rsidR="00904258">
        <w:rPr>
          <w:sz w:val="28"/>
          <w:szCs w:val="28"/>
          <w:lang w:val="nb-NO"/>
        </w:rPr>
        <w:t xml:space="preserve">55 </w:t>
      </w:r>
      <w:r w:rsidRPr="00B935E6">
        <w:rPr>
          <w:sz w:val="28"/>
          <w:szCs w:val="28"/>
          <w:lang w:val="nb-NO"/>
        </w:rPr>
        <w:t xml:space="preserve">ha, thực tăng </w:t>
      </w:r>
      <w:r w:rsidR="004D6832">
        <w:rPr>
          <w:sz w:val="28"/>
          <w:szCs w:val="28"/>
          <w:lang w:val="nb-NO"/>
        </w:rPr>
        <w:t>363,37</w:t>
      </w:r>
      <w:r w:rsidRPr="00B935E6">
        <w:rPr>
          <w:sz w:val="28"/>
          <w:szCs w:val="28"/>
          <w:lang w:val="nb-NO"/>
        </w:rPr>
        <w:t xml:space="preserve"> ha so với năm </w:t>
      </w:r>
      <w:r w:rsidR="00296E47" w:rsidRPr="00B935E6">
        <w:rPr>
          <w:sz w:val="28"/>
          <w:szCs w:val="28"/>
          <w:lang w:val="nb-NO"/>
        </w:rPr>
        <w:t>2020</w:t>
      </w:r>
    </w:p>
    <w:p w:rsidR="007C7382" w:rsidRPr="00B935E6" w:rsidRDefault="007C7382" w:rsidP="00E02D3A">
      <w:pPr>
        <w:spacing w:line="264" w:lineRule="auto"/>
        <w:jc w:val="both"/>
        <w:rPr>
          <w:b/>
          <w:color w:val="000000" w:themeColor="text1"/>
          <w:sz w:val="28"/>
          <w:szCs w:val="28"/>
          <w:lang w:val="nb-NO"/>
        </w:rPr>
      </w:pPr>
      <w:r w:rsidRPr="00B935E6">
        <w:rPr>
          <w:sz w:val="28"/>
          <w:szCs w:val="28"/>
          <w:lang w:val="nb-NO"/>
        </w:rPr>
        <w:tab/>
      </w:r>
      <w:r w:rsidRPr="00B935E6">
        <w:rPr>
          <w:b/>
          <w:color w:val="000000" w:themeColor="text1"/>
          <w:sz w:val="28"/>
          <w:szCs w:val="28"/>
          <w:lang w:val="nb-NO"/>
        </w:rPr>
        <w:t xml:space="preserve">* Đất xây dựng trụ sở cơ quan </w:t>
      </w:r>
    </w:p>
    <w:p w:rsidR="00190F79" w:rsidRPr="00B935E6" w:rsidRDefault="007C7382" w:rsidP="00E02D3A">
      <w:pPr>
        <w:spacing w:line="264" w:lineRule="auto"/>
        <w:jc w:val="both"/>
        <w:rPr>
          <w:color w:val="000000" w:themeColor="text1"/>
          <w:sz w:val="28"/>
          <w:szCs w:val="28"/>
          <w:lang w:val="nb-NO"/>
        </w:rPr>
      </w:pPr>
      <w:r w:rsidRPr="00B935E6">
        <w:rPr>
          <w:color w:val="000000" w:themeColor="text1"/>
          <w:sz w:val="28"/>
          <w:szCs w:val="28"/>
          <w:lang w:val="nb-NO"/>
        </w:rPr>
        <w:tab/>
        <w:t xml:space="preserve">Diện tích đất xây dựng trụ sở cơ quan </w:t>
      </w:r>
      <w:r w:rsidR="00190F79" w:rsidRPr="00B935E6">
        <w:rPr>
          <w:color w:val="000000" w:themeColor="text1"/>
          <w:sz w:val="28"/>
          <w:szCs w:val="28"/>
          <w:lang w:val="nb-NO"/>
        </w:rPr>
        <w:t xml:space="preserve">đầu kỳ </w:t>
      </w:r>
      <w:r w:rsidRPr="00B935E6">
        <w:rPr>
          <w:color w:val="000000" w:themeColor="text1"/>
          <w:sz w:val="28"/>
          <w:szCs w:val="28"/>
          <w:lang w:val="nb-NO"/>
        </w:rPr>
        <w:t xml:space="preserve">năm </w:t>
      </w:r>
      <w:r w:rsidR="00296E47" w:rsidRPr="00B935E6">
        <w:rPr>
          <w:color w:val="000000" w:themeColor="text1"/>
          <w:sz w:val="28"/>
          <w:szCs w:val="28"/>
          <w:lang w:val="nb-NO"/>
        </w:rPr>
        <w:t>2020</w:t>
      </w:r>
      <w:r w:rsidRPr="00B935E6">
        <w:rPr>
          <w:color w:val="000000" w:themeColor="text1"/>
          <w:sz w:val="28"/>
          <w:szCs w:val="28"/>
          <w:lang w:val="nb-NO"/>
        </w:rPr>
        <w:t xml:space="preserve"> trên địa bàn huyện có </w:t>
      </w:r>
      <w:r w:rsidR="00190F79" w:rsidRPr="00B935E6">
        <w:rPr>
          <w:color w:val="000000" w:themeColor="text1"/>
          <w:sz w:val="28"/>
          <w:szCs w:val="28"/>
          <w:lang w:val="nb-NO"/>
        </w:rPr>
        <w:t>1</w:t>
      </w:r>
      <w:r w:rsidR="00814F1E">
        <w:rPr>
          <w:color w:val="000000" w:themeColor="text1"/>
          <w:sz w:val="28"/>
          <w:szCs w:val="28"/>
          <w:lang w:val="nb-NO"/>
        </w:rPr>
        <w:t>4,28</w:t>
      </w:r>
      <w:r w:rsidRPr="00B935E6">
        <w:rPr>
          <w:color w:val="000000" w:themeColor="text1"/>
          <w:sz w:val="28"/>
          <w:szCs w:val="28"/>
          <w:lang w:val="nb-NO"/>
        </w:rPr>
        <w:t xml:space="preserve"> ha. </w:t>
      </w:r>
    </w:p>
    <w:p w:rsidR="00190F79" w:rsidRPr="00B935E6" w:rsidRDefault="00190F79" w:rsidP="00E02D3A">
      <w:pPr>
        <w:spacing w:line="264" w:lineRule="auto"/>
        <w:ind w:firstLine="720"/>
        <w:jc w:val="both"/>
        <w:rPr>
          <w:sz w:val="28"/>
          <w:szCs w:val="28"/>
          <w:lang w:val="nb-NO"/>
        </w:rPr>
      </w:pPr>
      <w:r w:rsidRPr="00B935E6">
        <w:rPr>
          <w:sz w:val="28"/>
          <w:szCs w:val="28"/>
          <w:lang w:val="nb-NO"/>
        </w:rPr>
        <w:t xml:space="preserve">Trong kỳ quy hoạch năm 2021-2030 diện tích đất </w:t>
      </w:r>
      <w:r w:rsidRPr="00B935E6">
        <w:rPr>
          <w:color w:val="000000" w:themeColor="text1"/>
          <w:sz w:val="28"/>
          <w:szCs w:val="28"/>
          <w:lang w:val="nb-NO"/>
        </w:rPr>
        <w:t xml:space="preserve">xây dựng trụ sở cơ quan </w:t>
      </w:r>
      <w:r w:rsidRPr="00B935E6">
        <w:rPr>
          <w:sz w:val="28"/>
          <w:szCs w:val="28"/>
          <w:lang w:val="nb-NO"/>
        </w:rPr>
        <w:t xml:space="preserve">giảm so với năm 2020 là </w:t>
      </w:r>
      <w:r w:rsidR="00DD793B">
        <w:rPr>
          <w:sz w:val="28"/>
          <w:szCs w:val="28"/>
          <w:lang w:val="nb-NO"/>
        </w:rPr>
        <w:t>0,96</w:t>
      </w:r>
      <w:r w:rsidRPr="00B935E6">
        <w:rPr>
          <w:sz w:val="28"/>
          <w:szCs w:val="28"/>
          <w:lang w:val="nb-NO"/>
        </w:rPr>
        <w:t xml:space="preserve"> ha do </w:t>
      </w:r>
      <w:r w:rsidR="00B85F43">
        <w:rPr>
          <w:sz w:val="28"/>
          <w:szCs w:val="28"/>
          <w:lang w:val="nb-NO"/>
        </w:rPr>
        <w:t>chuyển sang đất (đất an ninh 0,1</w:t>
      </w:r>
      <w:r w:rsidRPr="00B935E6">
        <w:rPr>
          <w:sz w:val="28"/>
          <w:szCs w:val="28"/>
          <w:lang w:val="nb-NO"/>
        </w:rPr>
        <w:t>0 ha; thương mại dịch vụ 0,26 ha; đất ở đô thị 0,</w:t>
      </w:r>
      <w:r w:rsidR="00524634">
        <w:rPr>
          <w:sz w:val="28"/>
          <w:szCs w:val="28"/>
          <w:lang w:val="nb-NO"/>
        </w:rPr>
        <w:t>60</w:t>
      </w:r>
      <w:r w:rsidRPr="00B935E6">
        <w:rPr>
          <w:sz w:val="28"/>
          <w:szCs w:val="28"/>
          <w:lang w:val="nb-NO"/>
        </w:rPr>
        <w:t xml:space="preserve"> ha).</w:t>
      </w:r>
    </w:p>
    <w:p w:rsidR="00190F79" w:rsidRPr="00B935E6" w:rsidRDefault="00190F79" w:rsidP="00E02D3A">
      <w:pPr>
        <w:spacing w:line="264" w:lineRule="auto"/>
        <w:ind w:firstLine="720"/>
        <w:jc w:val="both"/>
        <w:rPr>
          <w:sz w:val="28"/>
          <w:szCs w:val="28"/>
          <w:lang w:val="nb-NO"/>
        </w:rPr>
      </w:pPr>
      <w:r w:rsidRPr="00B935E6">
        <w:rPr>
          <w:sz w:val="28"/>
          <w:szCs w:val="28"/>
          <w:lang w:val="nb-NO"/>
        </w:rPr>
        <w:t xml:space="preserve">Đồng thời trong quy hoạch đất </w:t>
      </w:r>
      <w:r w:rsidRPr="00B935E6">
        <w:rPr>
          <w:color w:val="000000" w:themeColor="text1"/>
          <w:sz w:val="28"/>
          <w:szCs w:val="28"/>
          <w:lang w:val="nb-NO"/>
        </w:rPr>
        <w:t xml:space="preserve">xây dựng trụ sở cơ quan </w:t>
      </w:r>
      <w:r w:rsidRPr="00B935E6">
        <w:rPr>
          <w:sz w:val="28"/>
          <w:szCs w:val="28"/>
          <w:lang w:val="nb-NO"/>
        </w:rPr>
        <w:t>tăng 16,</w:t>
      </w:r>
      <w:r w:rsidR="00DD793B">
        <w:rPr>
          <w:sz w:val="28"/>
          <w:szCs w:val="28"/>
          <w:lang w:val="nb-NO"/>
        </w:rPr>
        <w:t>8</w:t>
      </w:r>
      <w:r w:rsidR="00524634">
        <w:rPr>
          <w:sz w:val="28"/>
          <w:szCs w:val="28"/>
          <w:lang w:val="nb-NO"/>
        </w:rPr>
        <w:t>6</w:t>
      </w:r>
      <w:r w:rsidRPr="00B935E6">
        <w:rPr>
          <w:sz w:val="28"/>
          <w:szCs w:val="28"/>
          <w:lang w:val="nb-NO"/>
        </w:rPr>
        <w:t xml:space="preserve"> ha. Được sử dụng từ các loại đất (đất chuyên trồng lúa nước 16,00 ha; đất trồng cây hàng năm khác 0,</w:t>
      </w:r>
      <w:r w:rsidR="00B85F43">
        <w:rPr>
          <w:sz w:val="28"/>
          <w:szCs w:val="28"/>
          <w:lang w:val="nb-NO"/>
        </w:rPr>
        <w:t>8</w:t>
      </w:r>
      <w:r w:rsidR="00524634">
        <w:rPr>
          <w:sz w:val="28"/>
          <w:szCs w:val="28"/>
          <w:lang w:val="nb-NO"/>
        </w:rPr>
        <w:t>3</w:t>
      </w:r>
      <w:r w:rsidRPr="00B935E6">
        <w:rPr>
          <w:sz w:val="28"/>
          <w:szCs w:val="28"/>
          <w:lang w:val="nb-NO"/>
        </w:rPr>
        <w:t xml:space="preserve"> ha</w:t>
      </w:r>
      <w:r w:rsidR="00B85F43">
        <w:rPr>
          <w:sz w:val="28"/>
          <w:szCs w:val="28"/>
          <w:lang w:val="nb-NO"/>
        </w:rPr>
        <w:t>; đất trồng cây lâu năm 0,03 ha</w:t>
      </w:r>
      <w:r w:rsidRPr="00B935E6">
        <w:rPr>
          <w:sz w:val="28"/>
          <w:szCs w:val="28"/>
          <w:lang w:val="nb-NO"/>
        </w:rPr>
        <w:t xml:space="preserve">).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1C1583" w:rsidRPr="00B935E6">
        <w:rPr>
          <w:sz w:val="28"/>
          <w:szCs w:val="28"/>
          <w:lang w:val="nb-NO"/>
        </w:rPr>
        <w:t>30</w:t>
      </w:r>
      <w:r w:rsidRPr="00B935E6">
        <w:rPr>
          <w:sz w:val="28"/>
          <w:szCs w:val="28"/>
          <w:lang w:val="nb-NO"/>
        </w:rPr>
        <w:t xml:space="preserve"> diện tích đất xây dựng trụ sở cơ quan là </w:t>
      </w:r>
      <w:r w:rsidR="00DD793B">
        <w:rPr>
          <w:sz w:val="28"/>
          <w:szCs w:val="28"/>
          <w:lang w:val="nb-NO"/>
        </w:rPr>
        <w:t>30,1</w:t>
      </w:r>
      <w:r w:rsidR="00524634">
        <w:rPr>
          <w:sz w:val="28"/>
          <w:szCs w:val="28"/>
          <w:lang w:val="nb-NO"/>
        </w:rPr>
        <w:t>8</w:t>
      </w:r>
      <w:r w:rsidRPr="00B935E6">
        <w:rPr>
          <w:sz w:val="28"/>
          <w:szCs w:val="28"/>
          <w:lang w:val="nb-NO"/>
        </w:rPr>
        <w:t xml:space="preserve"> ha, thực tăng </w:t>
      </w:r>
      <w:r w:rsidR="00524634">
        <w:rPr>
          <w:sz w:val="28"/>
          <w:szCs w:val="28"/>
          <w:lang w:val="nb-NO"/>
        </w:rPr>
        <w:t>15,90</w:t>
      </w:r>
      <w:r w:rsidRPr="00B935E6">
        <w:rPr>
          <w:sz w:val="28"/>
          <w:szCs w:val="28"/>
          <w:lang w:val="nb-NO"/>
        </w:rPr>
        <w:t xml:space="preserve"> ha so với năm </w:t>
      </w:r>
      <w:r w:rsidR="00296E47" w:rsidRPr="00B935E6">
        <w:rPr>
          <w:sz w:val="28"/>
          <w:szCs w:val="28"/>
          <w:lang w:val="nb-NO"/>
        </w:rPr>
        <w:t>2020</w:t>
      </w:r>
    </w:p>
    <w:p w:rsidR="007C7382" w:rsidRPr="00524634" w:rsidRDefault="007C7382" w:rsidP="00E02D3A">
      <w:pPr>
        <w:spacing w:line="264" w:lineRule="auto"/>
        <w:jc w:val="both"/>
        <w:rPr>
          <w:b/>
          <w:color w:val="000000" w:themeColor="text1"/>
          <w:sz w:val="28"/>
          <w:szCs w:val="28"/>
          <w:lang w:val="nb-NO"/>
        </w:rPr>
      </w:pPr>
      <w:r w:rsidRPr="00524634">
        <w:rPr>
          <w:color w:val="000000" w:themeColor="text1"/>
          <w:sz w:val="28"/>
          <w:szCs w:val="28"/>
          <w:lang w:val="nb-NO"/>
        </w:rPr>
        <w:tab/>
      </w:r>
      <w:r w:rsidRPr="00524634">
        <w:rPr>
          <w:b/>
          <w:color w:val="000000" w:themeColor="text1"/>
          <w:sz w:val="28"/>
          <w:szCs w:val="28"/>
          <w:lang w:val="nb-NO"/>
        </w:rPr>
        <w:t>* Đất cơ sở tín ngưỡng</w:t>
      </w:r>
    </w:p>
    <w:p w:rsidR="00190F79" w:rsidRPr="00524634" w:rsidRDefault="007C7382" w:rsidP="00E02D3A">
      <w:pPr>
        <w:spacing w:line="264" w:lineRule="auto"/>
        <w:jc w:val="both"/>
        <w:rPr>
          <w:color w:val="000000" w:themeColor="text1"/>
          <w:sz w:val="28"/>
          <w:szCs w:val="28"/>
          <w:lang w:val="nb-NO"/>
        </w:rPr>
      </w:pPr>
      <w:r w:rsidRPr="00524634">
        <w:rPr>
          <w:color w:val="000000" w:themeColor="text1"/>
          <w:sz w:val="28"/>
          <w:szCs w:val="28"/>
          <w:lang w:val="nb-NO"/>
        </w:rPr>
        <w:tab/>
        <w:t xml:space="preserve">Diện tích đất cơ sở tín ngưỡng </w:t>
      </w:r>
      <w:r w:rsidR="00190F79" w:rsidRPr="00524634">
        <w:rPr>
          <w:color w:val="000000" w:themeColor="text1"/>
          <w:sz w:val="28"/>
          <w:szCs w:val="28"/>
          <w:lang w:val="nb-NO"/>
        </w:rPr>
        <w:t xml:space="preserve">đầu kỳ </w:t>
      </w:r>
      <w:r w:rsidRPr="00524634">
        <w:rPr>
          <w:color w:val="000000" w:themeColor="text1"/>
          <w:sz w:val="28"/>
          <w:szCs w:val="28"/>
          <w:lang w:val="nb-NO"/>
        </w:rPr>
        <w:t xml:space="preserve">năm </w:t>
      </w:r>
      <w:r w:rsidR="00296E47" w:rsidRPr="00524634">
        <w:rPr>
          <w:color w:val="000000" w:themeColor="text1"/>
          <w:sz w:val="28"/>
          <w:szCs w:val="28"/>
          <w:lang w:val="nb-NO"/>
        </w:rPr>
        <w:t>2020</w:t>
      </w:r>
      <w:r w:rsidRPr="00524634">
        <w:rPr>
          <w:color w:val="000000" w:themeColor="text1"/>
          <w:sz w:val="28"/>
          <w:szCs w:val="28"/>
          <w:lang w:val="nb-NO"/>
        </w:rPr>
        <w:t xml:space="preserve"> trên địa bàn huyện có </w:t>
      </w:r>
      <w:r w:rsidR="00190F79" w:rsidRPr="00524634">
        <w:rPr>
          <w:color w:val="000000" w:themeColor="text1"/>
          <w:sz w:val="28"/>
          <w:szCs w:val="28"/>
          <w:lang w:val="nb-NO"/>
        </w:rPr>
        <w:t xml:space="preserve">40,22 </w:t>
      </w:r>
      <w:r w:rsidRPr="00524634">
        <w:rPr>
          <w:color w:val="000000" w:themeColor="text1"/>
          <w:sz w:val="28"/>
          <w:szCs w:val="28"/>
          <w:lang w:val="nb-NO"/>
        </w:rPr>
        <w:t xml:space="preserve">ha. </w:t>
      </w:r>
    </w:p>
    <w:p w:rsidR="00190F79" w:rsidRPr="00B935E6" w:rsidRDefault="00190F79" w:rsidP="00E02D3A">
      <w:pPr>
        <w:spacing w:line="264" w:lineRule="auto"/>
        <w:ind w:firstLine="720"/>
        <w:jc w:val="both"/>
        <w:rPr>
          <w:sz w:val="28"/>
          <w:szCs w:val="28"/>
          <w:lang w:val="nb-NO"/>
        </w:rPr>
      </w:pPr>
      <w:r w:rsidRPr="00524634">
        <w:rPr>
          <w:color w:val="000000" w:themeColor="text1"/>
          <w:sz w:val="28"/>
          <w:szCs w:val="28"/>
          <w:lang w:val="nb-NO"/>
        </w:rPr>
        <w:t>Trong kỳ</w:t>
      </w:r>
      <w:r w:rsidRPr="00B935E6">
        <w:rPr>
          <w:sz w:val="28"/>
          <w:szCs w:val="28"/>
          <w:lang w:val="nb-NO"/>
        </w:rPr>
        <w:t xml:space="preserve"> quy hoạch năm 2021-2030 diện tích đất cơ sở tín ngưỡng giảm so với năm 2020 là 0,36 ha do chuyển sang đất tôn giáo.</w:t>
      </w:r>
    </w:p>
    <w:p w:rsidR="00190F79" w:rsidRPr="00B935E6" w:rsidRDefault="00190F79" w:rsidP="00E02D3A">
      <w:pPr>
        <w:spacing w:line="264" w:lineRule="auto"/>
        <w:ind w:firstLine="720"/>
        <w:jc w:val="both"/>
        <w:rPr>
          <w:sz w:val="28"/>
          <w:szCs w:val="28"/>
          <w:lang w:val="nb-NO"/>
        </w:rPr>
      </w:pPr>
      <w:r w:rsidRPr="00B935E6">
        <w:rPr>
          <w:sz w:val="28"/>
          <w:szCs w:val="28"/>
          <w:lang w:val="nb-NO"/>
        </w:rPr>
        <w:t xml:space="preserve">Đồng thời trong quy hoạch đất cơ sở tín ngưỡng tăng </w:t>
      </w:r>
      <w:r w:rsidR="00DD793B">
        <w:rPr>
          <w:sz w:val="28"/>
          <w:szCs w:val="28"/>
          <w:lang w:val="nb-NO"/>
        </w:rPr>
        <w:t>7,33</w:t>
      </w:r>
      <w:r w:rsidRPr="00B935E6">
        <w:rPr>
          <w:sz w:val="28"/>
          <w:szCs w:val="28"/>
          <w:lang w:val="nb-NO"/>
        </w:rPr>
        <w:t xml:space="preserve"> ha. Được sử dụng từ các loại đất (đất trồng cây hàng năm khác </w:t>
      </w:r>
      <w:r w:rsidR="00B85F43">
        <w:rPr>
          <w:sz w:val="28"/>
          <w:szCs w:val="28"/>
          <w:lang w:val="nb-NO"/>
        </w:rPr>
        <w:t>2,70</w:t>
      </w:r>
      <w:r w:rsidRPr="00B935E6">
        <w:rPr>
          <w:sz w:val="28"/>
          <w:szCs w:val="28"/>
          <w:lang w:val="nb-NO"/>
        </w:rPr>
        <w:t xml:space="preserve"> ha; đất trồng cây lâu năm 1,01 ha; đất rừng phòng hộ 0,26 ha; đất rừng sản xuất 1,20 ha; </w:t>
      </w:r>
      <w:r w:rsidR="001C1583" w:rsidRPr="00B935E6">
        <w:rPr>
          <w:sz w:val="28"/>
          <w:szCs w:val="28"/>
          <w:lang w:val="nb-NO"/>
        </w:rPr>
        <w:t xml:space="preserve">đất chưa sử dụng </w:t>
      </w:r>
      <w:r w:rsidR="00B85F43">
        <w:rPr>
          <w:sz w:val="28"/>
          <w:szCs w:val="28"/>
          <w:lang w:val="nb-NO"/>
        </w:rPr>
        <w:t>2,16</w:t>
      </w:r>
      <w:r w:rsidR="001C1583" w:rsidRPr="00B935E6">
        <w:rPr>
          <w:sz w:val="28"/>
          <w:szCs w:val="28"/>
          <w:lang w:val="nb-NO"/>
        </w:rPr>
        <w:t xml:space="preserve"> ha</w:t>
      </w:r>
      <w:r w:rsidRPr="00B935E6">
        <w:rPr>
          <w:sz w:val="28"/>
          <w:szCs w:val="28"/>
          <w:lang w:val="nb-NO"/>
        </w:rPr>
        <w:t xml:space="preserve">). </w:t>
      </w:r>
    </w:p>
    <w:p w:rsidR="007C7382" w:rsidRPr="00B935E6" w:rsidRDefault="007C7382" w:rsidP="00E02D3A">
      <w:pPr>
        <w:spacing w:line="264" w:lineRule="auto"/>
        <w:jc w:val="both"/>
        <w:rPr>
          <w:sz w:val="28"/>
          <w:szCs w:val="28"/>
          <w:lang w:val="nb-NO"/>
        </w:rPr>
      </w:pPr>
      <w:r w:rsidRPr="00B935E6">
        <w:rPr>
          <w:sz w:val="28"/>
          <w:szCs w:val="28"/>
          <w:lang w:val="nb-NO"/>
        </w:rPr>
        <w:tab/>
        <w:t>Như vậy năm 20</w:t>
      </w:r>
      <w:r w:rsidR="001C1583" w:rsidRPr="00B935E6">
        <w:rPr>
          <w:sz w:val="28"/>
          <w:szCs w:val="28"/>
          <w:lang w:val="nb-NO"/>
        </w:rPr>
        <w:t>30</w:t>
      </w:r>
      <w:r w:rsidRPr="00B935E6">
        <w:rPr>
          <w:sz w:val="28"/>
          <w:szCs w:val="28"/>
          <w:lang w:val="nb-NO"/>
        </w:rPr>
        <w:t xml:space="preserve"> diện tích đất cơ sở tín ngưỡng là </w:t>
      </w:r>
      <w:r w:rsidR="00DD793B">
        <w:rPr>
          <w:sz w:val="28"/>
          <w:szCs w:val="28"/>
          <w:lang w:val="nb-NO"/>
        </w:rPr>
        <w:t>47,19</w:t>
      </w:r>
      <w:r w:rsidRPr="00B935E6">
        <w:rPr>
          <w:sz w:val="28"/>
          <w:szCs w:val="28"/>
          <w:lang w:val="nb-NO"/>
        </w:rPr>
        <w:t xml:space="preserve"> ha.Thực tăng </w:t>
      </w:r>
      <w:r w:rsidR="00DD793B">
        <w:rPr>
          <w:sz w:val="28"/>
          <w:szCs w:val="28"/>
          <w:lang w:val="nb-NO"/>
        </w:rPr>
        <w:t>6,97</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sông ngòi, kênh, rạch, suối</w:t>
      </w:r>
    </w:p>
    <w:p w:rsidR="007C7382" w:rsidRPr="00B935E6" w:rsidRDefault="007C7382" w:rsidP="00E02D3A">
      <w:pPr>
        <w:spacing w:line="264" w:lineRule="auto"/>
        <w:jc w:val="both"/>
        <w:rPr>
          <w:sz w:val="28"/>
          <w:szCs w:val="28"/>
          <w:lang w:val="nb-NO"/>
        </w:rPr>
      </w:pPr>
      <w:r w:rsidRPr="00B935E6">
        <w:rPr>
          <w:sz w:val="28"/>
          <w:szCs w:val="28"/>
          <w:lang w:val="nb-NO"/>
        </w:rPr>
        <w:tab/>
        <w:t xml:space="preserve">Diện tích đất sông ngòi, kênh, rạch, suối </w:t>
      </w:r>
      <w:r w:rsidR="001C1583"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1</w:t>
      </w:r>
      <w:r w:rsidR="001C1583" w:rsidRPr="00B935E6">
        <w:rPr>
          <w:sz w:val="28"/>
          <w:szCs w:val="28"/>
          <w:lang w:val="nb-NO"/>
        </w:rPr>
        <w:t>.38</w:t>
      </w:r>
      <w:r w:rsidR="00DD793B">
        <w:rPr>
          <w:sz w:val="28"/>
          <w:szCs w:val="28"/>
          <w:lang w:val="nb-NO"/>
        </w:rPr>
        <w:t>1,64</w:t>
      </w:r>
      <w:r w:rsidRPr="00B935E6">
        <w:rPr>
          <w:sz w:val="28"/>
          <w:szCs w:val="28"/>
          <w:lang w:val="nb-NO"/>
        </w:rPr>
        <w:t xml:space="preserve">ha. </w:t>
      </w:r>
    </w:p>
    <w:p w:rsidR="001C1583" w:rsidRPr="00B935E6" w:rsidRDefault="007C7382" w:rsidP="00E02D3A">
      <w:pPr>
        <w:spacing w:line="264" w:lineRule="auto"/>
        <w:jc w:val="both"/>
        <w:rPr>
          <w:sz w:val="28"/>
          <w:szCs w:val="28"/>
          <w:lang w:val="nb-NO"/>
        </w:rPr>
      </w:pPr>
      <w:r w:rsidRPr="00B935E6">
        <w:rPr>
          <w:sz w:val="28"/>
          <w:szCs w:val="28"/>
          <w:lang w:val="nb-NO"/>
        </w:rPr>
        <w:tab/>
        <w:t xml:space="preserve">Trong </w:t>
      </w:r>
      <w:r w:rsidR="001C1583" w:rsidRPr="00B935E6">
        <w:rPr>
          <w:sz w:val="28"/>
          <w:szCs w:val="28"/>
          <w:lang w:val="nb-NO"/>
        </w:rPr>
        <w:t>kỳ quy hoạch</w:t>
      </w:r>
      <w:r w:rsidRPr="00B935E6">
        <w:rPr>
          <w:sz w:val="28"/>
          <w:szCs w:val="28"/>
          <w:lang w:val="nb-NO"/>
        </w:rPr>
        <w:t xml:space="preserve"> diện tích đất sông ngòi, kênh, rạch, suối giảm </w:t>
      </w:r>
      <w:r w:rsidR="00E9790B">
        <w:rPr>
          <w:sz w:val="28"/>
          <w:szCs w:val="28"/>
          <w:lang w:val="nb-NO"/>
        </w:rPr>
        <w:t>32,68</w:t>
      </w:r>
      <w:r w:rsidRPr="00B935E6">
        <w:rPr>
          <w:sz w:val="28"/>
          <w:szCs w:val="28"/>
          <w:lang w:val="nb-NO"/>
        </w:rPr>
        <w:t xml:space="preserve">ha do chuyển sang </w:t>
      </w:r>
      <w:r w:rsidR="001C1583" w:rsidRPr="00B935E6">
        <w:rPr>
          <w:sz w:val="28"/>
          <w:szCs w:val="28"/>
          <w:lang w:val="nb-NO"/>
        </w:rPr>
        <w:t xml:space="preserve">( </w:t>
      </w:r>
      <w:r w:rsidR="00E9790B">
        <w:rPr>
          <w:sz w:val="28"/>
          <w:szCs w:val="28"/>
          <w:lang w:val="nb-NO"/>
        </w:rPr>
        <w:t xml:space="preserve">đất thương mại dịch vụ 10,00 ha; </w:t>
      </w:r>
      <w:r w:rsidR="001C1583" w:rsidRPr="00B935E6">
        <w:rPr>
          <w:sz w:val="28"/>
          <w:szCs w:val="28"/>
          <w:lang w:val="nb-NO"/>
        </w:rPr>
        <w:t xml:space="preserve">đất hạ tầng </w:t>
      </w:r>
      <w:r w:rsidR="00E9790B">
        <w:rPr>
          <w:sz w:val="28"/>
          <w:szCs w:val="28"/>
          <w:lang w:val="nb-NO"/>
        </w:rPr>
        <w:t>9</w:t>
      </w:r>
      <w:r w:rsidR="001C1583" w:rsidRPr="00B935E6">
        <w:rPr>
          <w:sz w:val="28"/>
          <w:szCs w:val="28"/>
          <w:lang w:val="nb-NO"/>
        </w:rPr>
        <w:t xml:space="preserve">,00 ha; đất khu vui chơi giải trí </w:t>
      </w:r>
      <w:r w:rsidR="00E9790B">
        <w:rPr>
          <w:sz w:val="28"/>
          <w:szCs w:val="28"/>
          <w:lang w:val="nb-NO"/>
        </w:rPr>
        <w:t>13,68</w:t>
      </w:r>
      <w:r w:rsidR="001C1583" w:rsidRPr="00B935E6">
        <w:rPr>
          <w:sz w:val="28"/>
          <w:szCs w:val="28"/>
          <w:lang w:val="nb-NO"/>
        </w:rPr>
        <w:t xml:space="preserve"> ha)</w:t>
      </w:r>
      <w:r w:rsidRPr="00B935E6">
        <w:rPr>
          <w:sz w:val="28"/>
          <w:szCs w:val="28"/>
          <w:lang w:val="nb-NO"/>
        </w:rPr>
        <w:t xml:space="preserve">. </w:t>
      </w:r>
    </w:p>
    <w:p w:rsidR="007C7382" w:rsidRPr="00B935E6" w:rsidRDefault="007C7382" w:rsidP="00E02D3A">
      <w:pPr>
        <w:spacing w:line="264" w:lineRule="auto"/>
        <w:ind w:firstLine="720"/>
        <w:jc w:val="both"/>
        <w:rPr>
          <w:sz w:val="28"/>
          <w:szCs w:val="28"/>
          <w:lang w:val="nb-NO"/>
        </w:rPr>
      </w:pPr>
      <w:r w:rsidRPr="00B935E6">
        <w:rPr>
          <w:sz w:val="28"/>
          <w:szCs w:val="28"/>
          <w:lang w:val="nb-NO"/>
        </w:rPr>
        <w:t>Như vậy năm 20</w:t>
      </w:r>
      <w:r w:rsidR="001C1583" w:rsidRPr="00B935E6">
        <w:rPr>
          <w:sz w:val="28"/>
          <w:szCs w:val="28"/>
          <w:lang w:val="nb-NO"/>
        </w:rPr>
        <w:t>30</w:t>
      </w:r>
      <w:r w:rsidRPr="00B935E6">
        <w:rPr>
          <w:sz w:val="28"/>
          <w:szCs w:val="28"/>
          <w:lang w:val="nb-NO"/>
        </w:rPr>
        <w:t xml:space="preserve"> diện tích đất sông ngòi, kênh, rạch, suối là 1.</w:t>
      </w:r>
      <w:r w:rsidR="00DD793B">
        <w:rPr>
          <w:sz w:val="28"/>
          <w:szCs w:val="28"/>
          <w:lang w:val="nb-NO"/>
        </w:rPr>
        <w:t>3</w:t>
      </w:r>
      <w:r w:rsidR="00E9790B">
        <w:rPr>
          <w:sz w:val="28"/>
          <w:szCs w:val="28"/>
          <w:lang w:val="nb-NO"/>
        </w:rPr>
        <w:t>48,96</w:t>
      </w:r>
      <w:r w:rsidRPr="00B935E6">
        <w:rPr>
          <w:sz w:val="28"/>
          <w:szCs w:val="28"/>
          <w:lang w:val="nb-NO"/>
        </w:rPr>
        <w:t xml:space="preserve"> ha, giảm </w:t>
      </w:r>
      <w:r w:rsidR="00E9790B">
        <w:rPr>
          <w:sz w:val="28"/>
          <w:szCs w:val="28"/>
          <w:lang w:val="nb-NO"/>
        </w:rPr>
        <w:t>32,68</w:t>
      </w:r>
      <w:r w:rsidRPr="00B935E6">
        <w:rPr>
          <w:sz w:val="28"/>
          <w:szCs w:val="28"/>
          <w:lang w:val="nb-NO"/>
        </w:rPr>
        <w:t xml:space="preserve"> ha so với năm </w:t>
      </w:r>
      <w:r w:rsidR="00296E47" w:rsidRPr="00B935E6">
        <w:rPr>
          <w:sz w:val="28"/>
          <w:szCs w:val="28"/>
          <w:lang w:val="nb-NO"/>
        </w:rPr>
        <w:t>2020</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 Đất có mặt nước chuyên dùng</w:t>
      </w:r>
    </w:p>
    <w:p w:rsidR="007C7382" w:rsidRPr="00B935E6" w:rsidRDefault="007C7382" w:rsidP="00E02D3A">
      <w:pPr>
        <w:spacing w:line="264" w:lineRule="auto"/>
        <w:jc w:val="both"/>
        <w:rPr>
          <w:sz w:val="28"/>
          <w:szCs w:val="28"/>
          <w:lang w:val="nb-NO"/>
        </w:rPr>
      </w:pPr>
      <w:r w:rsidRPr="00B935E6">
        <w:rPr>
          <w:sz w:val="28"/>
          <w:szCs w:val="28"/>
          <w:lang w:val="nb-NO"/>
        </w:rPr>
        <w:tab/>
        <w:t xml:space="preserve">Diện tích đất có mặt nước chuyên dùng </w:t>
      </w:r>
      <w:r w:rsidR="001C1583" w:rsidRPr="00B935E6">
        <w:rPr>
          <w:sz w:val="28"/>
          <w:szCs w:val="28"/>
          <w:lang w:val="nb-NO"/>
        </w:rPr>
        <w:t xml:space="preserve">đầu kỳ </w:t>
      </w:r>
      <w:r w:rsidRPr="00B935E6">
        <w:rPr>
          <w:sz w:val="28"/>
          <w:szCs w:val="28"/>
          <w:lang w:val="nb-NO"/>
        </w:rPr>
        <w:t xml:space="preserve">năm </w:t>
      </w:r>
      <w:r w:rsidR="00296E47" w:rsidRPr="00B935E6">
        <w:rPr>
          <w:sz w:val="28"/>
          <w:szCs w:val="28"/>
          <w:lang w:val="nb-NO"/>
        </w:rPr>
        <w:t>2020</w:t>
      </w:r>
      <w:r w:rsidRPr="00B935E6">
        <w:rPr>
          <w:sz w:val="28"/>
          <w:szCs w:val="28"/>
          <w:lang w:val="nb-NO"/>
        </w:rPr>
        <w:t xml:space="preserve"> trên địa bàn huyện có </w:t>
      </w:r>
      <w:r w:rsidR="001C1583" w:rsidRPr="00B935E6">
        <w:rPr>
          <w:sz w:val="28"/>
          <w:szCs w:val="28"/>
          <w:lang w:val="nb-NO"/>
        </w:rPr>
        <w:t>515,</w:t>
      </w:r>
      <w:r w:rsidR="00DD793B">
        <w:rPr>
          <w:sz w:val="28"/>
          <w:szCs w:val="28"/>
          <w:lang w:val="nb-NO"/>
        </w:rPr>
        <w:t>49</w:t>
      </w:r>
      <w:r w:rsidRPr="00B935E6">
        <w:rPr>
          <w:sz w:val="28"/>
          <w:szCs w:val="28"/>
          <w:lang w:val="nb-NO"/>
        </w:rPr>
        <w:t xml:space="preserve"> ha </w:t>
      </w:r>
    </w:p>
    <w:p w:rsidR="00855CD4" w:rsidRPr="00B935E6" w:rsidRDefault="007C7382" w:rsidP="00E02D3A">
      <w:pPr>
        <w:spacing w:line="264" w:lineRule="auto"/>
        <w:jc w:val="both"/>
        <w:rPr>
          <w:sz w:val="28"/>
          <w:szCs w:val="28"/>
          <w:lang w:val="nb-NO"/>
        </w:rPr>
      </w:pPr>
      <w:r w:rsidRPr="00B935E6">
        <w:rPr>
          <w:sz w:val="28"/>
          <w:szCs w:val="28"/>
          <w:lang w:val="nb-NO"/>
        </w:rPr>
        <w:tab/>
        <w:t xml:space="preserve">Trong </w:t>
      </w:r>
      <w:r w:rsidR="001C1583" w:rsidRPr="00B935E6">
        <w:rPr>
          <w:sz w:val="28"/>
          <w:szCs w:val="28"/>
          <w:lang w:val="nb-NO"/>
        </w:rPr>
        <w:t>kỳ quy hoạch</w:t>
      </w:r>
      <w:r w:rsidRPr="00B935E6">
        <w:rPr>
          <w:sz w:val="28"/>
          <w:szCs w:val="28"/>
          <w:lang w:val="nb-NO"/>
        </w:rPr>
        <w:t xml:space="preserve"> diện tích đất có mặt nước chuyên dùng giảm </w:t>
      </w:r>
      <w:r w:rsidR="003E4FF8">
        <w:rPr>
          <w:sz w:val="28"/>
          <w:szCs w:val="28"/>
          <w:lang w:val="nb-NO"/>
        </w:rPr>
        <w:t>84,04</w:t>
      </w:r>
      <w:r w:rsidRPr="00B935E6">
        <w:rPr>
          <w:sz w:val="28"/>
          <w:szCs w:val="28"/>
          <w:lang w:val="nb-NO"/>
        </w:rPr>
        <w:t xml:space="preserve">ha. Do chuyển sang các loại đất (đất nuôi trồng thủy sản </w:t>
      </w:r>
      <w:r w:rsidR="00B85F43">
        <w:rPr>
          <w:sz w:val="28"/>
          <w:szCs w:val="28"/>
          <w:lang w:val="nb-NO"/>
        </w:rPr>
        <w:t>15,00</w:t>
      </w:r>
      <w:r w:rsidRPr="00B935E6">
        <w:rPr>
          <w:sz w:val="28"/>
          <w:szCs w:val="28"/>
          <w:lang w:val="nb-NO"/>
        </w:rPr>
        <w:t xml:space="preserve"> ha; đất thương mại </w:t>
      </w:r>
      <w:r w:rsidRPr="00B935E6">
        <w:rPr>
          <w:sz w:val="28"/>
          <w:szCs w:val="28"/>
          <w:lang w:val="nb-NO"/>
        </w:rPr>
        <w:lastRenderedPageBreak/>
        <w:t xml:space="preserve">dịch vụ </w:t>
      </w:r>
      <w:r w:rsidR="003E4FF8">
        <w:rPr>
          <w:sz w:val="28"/>
          <w:szCs w:val="28"/>
          <w:lang w:val="nb-NO"/>
        </w:rPr>
        <w:t>1</w:t>
      </w:r>
      <w:r w:rsidR="00B85F43">
        <w:rPr>
          <w:sz w:val="28"/>
          <w:szCs w:val="28"/>
          <w:lang w:val="nb-NO"/>
        </w:rPr>
        <w:t>5,00</w:t>
      </w:r>
      <w:r w:rsidRPr="00B935E6">
        <w:rPr>
          <w:sz w:val="28"/>
          <w:szCs w:val="28"/>
          <w:lang w:val="nb-NO"/>
        </w:rPr>
        <w:t xml:space="preserve"> ha; đất phát triển hạ tầng </w:t>
      </w:r>
      <w:r w:rsidR="00B85F43">
        <w:rPr>
          <w:sz w:val="28"/>
          <w:szCs w:val="28"/>
          <w:lang w:val="nb-NO"/>
        </w:rPr>
        <w:t>1</w:t>
      </w:r>
      <w:r w:rsidR="003E4FF8">
        <w:rPr>
          <w:sz w:val="28"/>
          <w:szCs w:val="28"/>
          <w:lang w:val="nb-NO"/>
        </w:rPr>
        <w:t>8,61</w:t>
      </w:r>
      <w:r w:rsidRPr="00B935E6">
        <w:rPr>
          <w:sz w:val="28"/>
          <w:szCs w:val="28"/>
          <w:lang w:val="nb-NO"/>
        </w:rPr>
        <w:t xml:space="preserve"> ha; </w:t>
      </w:r>
      <w:r w:rsidR="001C1583" w:rsidRPr="00B935E6">
        <w:rPr>
          <w:sz w:val="28"/>
          <w:szCs w:val="28"/>
          <w:lang w:val="nb-NO"/>
        </w:rPr>
        <w:t xml:space="preserve">đất khu vui chơi giải trí 30,00 ha; </w:t>
      </w:r>
      <w:r w:rsidRPr="00B935E6">
        <w:rPr>
          <w:sz w:val="28"/>
          <w:szCs w:val="28"/>
          <w:lang w:val="nb-NO"/>
        </w:rPr>
        <w:t xml:space="preserve">đất ở nông thôn </w:t>
      </w:r>
      <w:r w:rsidR="00B85F43">
        <w:rPr>
          <w:sz w:val="28"/>
          <w:szCs w:val="28"/>
          <w:lang w:val="nb-NO"/>
        </w:rPr>
        <w:t>5,</w:t>
      </w:r>
      <w:r w:rsidR="003E4FF8">
        <w:rPr>
          <w:sz w:val="28"/>
          <w:szCs w:val="28"/>
          <w:lang w:val="nb-NO"/>
        </w:rPr>
        <w:t>00</w:t>
      </w:r>
      <w:r w:rsidRPr="00B935E6">
        <w:rPr>
          <w:sz w:val="28"/>
          <w:szCs w:val="28"/>
          <w:lang w:val="nb-NO"/>
        </w:rPr>
        <w:t xml:space="preserve"> ha; đất ở đô thị </w:t>
      </w:r>
      <w:r w:rsidR="003E4FF8">
        <w:rPr>
          <w:sz w:val="28"/>
          <w:szCs w:val="28"/>
          <w:lang w:val="nb-NO"/>
        </w:rPr>
        <w:t>0,43</w:t>
      </w:r>
      <w:r w:rsidRPr="00B935E6">
        <w:rPr>
          <w:sz w:val="28"/>
          <w:szCs w:val="28"/>
          <w:lang w:val="nb-NO"/>
        </w:rPr>
        <w:t>ha</w:t>
      </w:r>
      <w:r w:rsidR="00855CD4" w:rsidRPr="00B935E6">
        <w:rPr>
          <w:sz w:val="28"/>
          <w:szCs w:val="28"/>
          <w:lang w:val="nb-NO"/>
        </w:rPr>
        <w:t>).</w:t>
      </w:r>
    </w:p>
    <w:p w:rsidR="007C7382" w:rsidRPr="00B935E6" w:rsidRDefault="007C7382" w:rsidP="00E02D3A">
      <w:pPr>
        <w:spacing w:line="264" w:lineRule="auto"/>
        <w:ind w:firstLine="720"/>
        <w:jc w:val="both"/>
        <w:rPr>
          <w:sz w:val="28"/>
          <w:szCs w:val="28"/>
          <w:lang w:val="nb-NO"/>
        </w:rPr>
      </w:pPr>
      <w:r w:rsidRPr="00B935E6">
        <w:rPr>
          <w:sz w:val="28"/>
          <w:szCs w:val="28"/>
          <w:lang w:val="nb-NO"/>
        </w:rPr>
        <w:t xml:space="preserve"> Như vậy năm 20</w:t>
      </w:r>
      <w:r w:rsidR="00855CD4" w:rsidRPr="00B935E6">
        <w:rPr>
          <w:sz w:val="28"/>
          <w:szCs w:val="28"/>
          <w:lang w:val="nb-NO"/>
        </w:rPr>
        <w:t>30</w:t>
      </w:r>
      <w:r w:rsidRPr="00B935E6">
        <w:rPr>
          <w:sz w:val="28"/>
          <w:szCs w:val="28"/>
          <w:lang w:val="nb-NO"/>
        </w:rPr>
        <w:t xml:space="preserve"> diện tích đất có mặt nước chuyên dùng là 4</w:t>
      </w:r>
      <w:r w:rsidR="003E4FF8">
        <w:rPr>
          <w:sz w:val="28"/>
          <w:szCs w:val="28"/>
          <w:lang w:val="nb-NO"/>
        </w:rPr>
        <w:t>31,45</w:t>
      </w:r>
      <w:r w:rsidRPr="00B935E6">
        <w:rPr>
          <w:sz w:val="28"/>
          <w:szCs w:val="28"/>
          <w:lang w:val="nb-NO"/>
        </w:rPr>
        <w:t xml:space="preserve"> ha, thực giảm </w:t>
      </w:r>
      <w:r w:rsidR="003E4FF8">
        <w:rPr>
          <w:sz w:val="28"/>
          <w:szCs w:val="28"/>
          <w:lang w:val="nb-NO"/>
        </w:rPr>
        <w:t>84,04</w:t>
      </w:r>
      <w:r w:rsidRPr="00B935E6">
        <w:rPr>
          <w:sz w:val="28"/>
          <w:szCs w:val="28"/>
          <w:lang w:val="nb-NO"/>
        </w:rPr>
        <w:t xml:space="preserve"> ha so với năm </w:t>
      </w:r>
      <w:r w:rsidR="00296E47" w:rsidRPr="00B935E6">
        <w:rPr>
          <w:sz w:val="28"/>
          <w:szCs w:val="28"/>
          <w:lang w:val="nb-NO"/>
        </w:rPr>
        <w:t>2020</w:t>
      </w:r>
    </w:p>
    <w:p w:rsidR="007C7382" w:rsidRPr="00B935E6" w:rsidRDefault="007C7382" w:rsidP="00E02D3A">
      <w:pPr>
        <w:spacing w:line="264" w:lineRule="auto"/>
        <w:jc w:val="both"/>
        <w:rPr>
          <w:b/>
          <w:sz w:val="28"/>
          <w:szCs w:val="28"/>
          <w:lang w:val="nb-NO"/>
        </w:rPr>
      </w:pPr>
      <w:r w:rsidRPr="00B935E6">
        <w:rPr>
          <w:sz w:val="28"/>
          <w:szCs w:val="28"/>
          <w:lang w:val="nb-NO"/>
        </w:rPr>
        <w:tab/>
      </w:r>
      <w:r w:rsidRPr="00B935E6">
        <w:rPr>
          <w:b/>
          <w:sz w:val="28"/>
          <w:szCs w:val="28"/>
          <w:lang w:val="nb-NO"/>
        </w:rPr>
        <w:t>2.</w:t>
      </w:r>
      <w:r w:rsidR="0036101B">
        <w:rPr>
          <w:b/>
          <w:sz w:val="28"/>
          <w:szCs w:val="28"/>
          <w:lang w:val="nb-NO"/>
        </w:rPr>
        <w:t>3</w:t>
      </w:r>
      <w:r w:rsidRPr="00B935E6">
        <w:rPr>
          <w:b/>
          <w:sz w:val="28"/>
          <w:szCs w:val="28"/>
          <w:lang w:val="nb-NO"/>
        </w:rPr>
        <w:t>.3. Đất chưa sử dụng</w:t>
      </w:r>
    </w:p>
    <w:p w:rsidR="007C7382" w:rsidRPr="00B935E6" w:rsidRDefault="007C7382" w:rsidP="00E02D3A">
      <w:pPr>
        <w:spacing w:line="264" w:lineRule="auto"/>
        <w:jc w:val="both"/>
        <w:rPr>
          <w:sz w:val="28"/>
          <w:szCs w:val="28"/>
          <w:lang w:val="nb-NO"/>
        </w:rPr>
      </w:pPr>
      <w:r w:rsidRPr="00B935E6">
        <w:rPr>
          <w:sz w:val="28"/>
          <w:szCs w:val="28"/>
          <w:lang w:val="nb-NO"/>
        </w:rPr>
        <w:tab/>
        <w:t>Diện tích đất chưa sử dụng</w:t>
      </w:r>
      <w:r w:rsidR="00855CD4" w:rsidRPr="00B935E6">
        <w:rPr>
          <w:sz w:val="28"/>
          <w:szCs w:val="28"/>
          <w:lang w:val="nb-NO"/>
        </w:rPr>
        <w:t xml:space="preserve"> đầu kỳ</w:t>
      </w:r>
      <w:r w:rsidRPr="00B935E6">
        <w:rPr>
          <w:sz w:val="28"/>
          <w:szCs w:val="28"/>
          <w:lang w:val="nb-NO"/>
        </w:rPr>
        <w:t xml:space="preserve"> năm </w:t>
      </w:r>
      <w:r w:rsidR="00296E47" w:rsidRPr="00B935E6">
        <w:rPr>
          <w:sz w:val="28"/>
          <w:szCs w:val="28"/>
          <w:lang w:val="nb-NO"/>
        </w:rPr>
        <w:t>2020</w:t>
      </w:r>
      <w:r w:rsidRPr="00B935E6">
        <w:rPr>
          <w:sz w:val="28"/>
          <w:szCs w:val="28"/>
          <w:lang w:val="nb-NO"/>
        </w:rPr>
        <w:t xml:space="preserve"> trên địa bàn huyện có </w:t>
      </w:r>
      <w:r w:rsidR="00855CD4" w:rsidRPr="00B935E6">
        <w:rPr>
          <w:sz w:val="28"/>
          <w:szCs w:val="28"/>
          <w:lang w:val="nb-NO"/>
        </w:rPr>
        <w:t>1.0</w:t>
      </w:r>
      <w:r w:rsidR="00DD793B">
        <w:rPr>
          <w:sz w:val="28"/>
          <w:szCs w:val="28"/>
          <w:lang w:val="nb-NO"/>
        </w:rPr>
        <w:t>18</w:t>
      </w:r>
      <w:r w:rsidR="00855CD4" w:rsidRPr="00B935E6">
        <w:rPr>
          <w:sz w:val="28"/>
          <w:szCs w:val="28"/>
          <w:lang w:val="nb-NO"/>
        </w:rPr>
        <w:t>,</w:t>
      </w:r>
      <w:r w:rsidR="00DD793B">
        <w:rPr>
          <w:sz w:val="28"/>
          <w:szCs w:val="28"/>
          <w:lang w:val="nb-NO"/>
        </w:rPr>
        <w:t>49</w:t>
      </w:r>
      <w:r w:rsidRPr="00B935E6">
        <w:rPr>
          <w:sz w:val="28"/>
          <w:szCs w:val="28"/>
          <w:lang w:val="nb-NO"/>
        </w:rPr>
        <w:t xml:space="preserve"> ha </w:t>
      </w:r>
    </w:p>
    <w:p w:rsidR="007A6453" w:rsidRPr="00B935E6" w:rsidRDefault="007C7382" w:rsidP="00E02D3A">
      <w:pPr>
        <w:spacing w:line="264" w:lineRule="auto"/>
        <w:jc w:val="both"/>
        <w:rPr>
          <w:sz w:val="28"/>
          <w:szCs w:val="28"/>
          <w:lang w:val="nb-NO"/>
        </w:rPr>
      </w:pPr>
      <w:r w:rsidRPr="00B935E6">
        <w:rPr>
          <w:sz w:val="28"/>
          <w:szCs w:val="28"/>
          <w:lang w:val="nb-NO"/>
        </w:rPr>
        <w:tab/>
        <w:t xml:space="preserve">Trong kỳ </w:t>
      </w:r>
      <w:r w:rsidR="00855CD4" w:rsidRPr="00B935E6">
        <w:rPr>
          <w:sz w:val="28"/>
          <w:szCs w:val="28"/>
          <w:lang w:val="nb-NO"/>
        </w:rPr>
        <w:t xml:space="preserve">quy hoạch </w:t>
      </w:r>
      <w:r w:rsidRPr="00B935E6">
        <w:rPr>
          <w:sz w:val="28"/>
          <w:szCs w:val="28"/>
          <w:lang w:val="nb-NO"/>
        </w:rPr>
        <w:t xml:space="preserve">diện tích đất chưa sử dụng giảm </w:t>
      </w:r>
      <w:r w:rsidR="00BA2933">
        <w:rPr>
          <w:sz w:val="28"/>
          <w:szCs w:val="28"/>
          <w:lang w:val="nb-NO"/>
        </w:rPr>
        <w:t>17</w:t>
      </w:r>
      <w:r w:rsidR="004D6832">
        <w:rPr>
          <w:sz w:val="28"/>
          <w:szCs w:val="28"/>
          <w:lang w:val="nb-NO"/>
        </w:rPr>
        <w:t>9,78</w:t>
      </w:r>
      <w:r w:rsidRPr="00B935E6">
        <w:rPr>
          <w:sz w:val="28"/>
          <w:szCs w:val="28"/>
          <w:lang w:val="nb-NO"/>
        </w:rPr>
        <w:t xml:space="preserve"> ha do chuyển sang các loại đất (đất nuôi trồng thủy sản </w:t>
      </w:r>
      <w:r w:rsidR="00855CD4" w:rsidRPr="00B935E6">
        <w:rPr>
          <w:sz w:val="28"/>
          <w:szCs w:val="28"/>
          <w:lang w:val="nb-NO"/>
        </w:rPr>
        <w:t>6,55</w:t>
      </w:r>
      <w:r w:rsidRPr="00B935E6">
        <w:rPr>
          <w:sz w:val="28"/>
          <w:szCs w:val="28"/>
          <w:lang w:val="nb-NO"/>
        </w:rPr>
        <w:t xml:space="preserve"> ha; đất nông nghiệp khác </w:t>
      </w:r>
      <w:r w:rsidR="00B85F43">
        <w:rPr>
          <w:sz w:val="28"/>
          <w:szCs w:val="28"/>
          <w:lang w:val="nb-NO"/>
        </w:rPr>
        <w:t>2</w:t>
      </w:r>
      <w:r w:rsidR="00BA2933">
        <w:rPr>
          <w:sz w:val="28"/>
          <w:szCs w:val="28"/>
          <w:lang w:val="nb-NO"/>
        </w:rPr>
        <w:t>2,52</w:t>
      </w:r>
      <w:r w:rsidRPr="00B935E6">
        <w:rPr>
          <w:sz w:val="28"/>
          <w:szCs w:val="28"/>
          <w:lang w:val="nb-NO"/>
        </w:rPr>
        <w:t xml:space="preserve"> ha; </w:t>
      </w:r>
      <w:r w:rsidR="00855CD4" w:rsidRPr="00B935E6">
        <w:rPr>
          <w:sz w:val="28"/>
          <w:szCs w:val="28"/>
          <w:lang w:val="nb-NO"/>
        </w:rPr>
        <w:t xml:space="preserve">đất an ninh 0,20 ha; </w:t>
      </w:r>
      <w:r w:rsidRPr="00B935E6">
        <w:rPr>
          <w:sz w:val="28"/>
          <w:szCs w:val="28"/>
          <w:lang w:val="nb-NO"/>
        </w:rPr>
        <w:t xml:space="preserve">đất cụm công nghiệp </w:t>
      </w:r>
      <w:r w:rsidR="00855CD4" w:rsidRPr="00B935E6">
        <w:rPr>
          <w:sz w:val="28"/>
          <w:szCs w:val="28"/>
          <w:lang w:val="nb-NO"/>
        </w:rPr>
        <w:t>4,34</w:t>
      </w:r>
      <w:r w:rsidRPr="00B935E6">
        <w:rPr>
          <w:sz w:val="28"/>
          <w:szCs w:val="28"/>
          <w:lang w:val="nb-NO"/>
        </w:rPr>
        <w:t xml:space="preserve"> ha;  đất thương mại dịch vụ </w:t>
      </w:r>
      <w:r w:rsidR="00BA2933">
        <w:rPr>
          <w:sz w:val="28"/>
          <w:szCs w:val="28"/>
          <w:lang w:val="nb-NO"/>
        </w:rPr>
        <w:t>40,20</w:t>
      </w:r>
      <w:r w:rsidRPr="00B935E6">
        <w:rPr>
          <w:sz w:val="28"/>
          <w:szCs w:val="28"/>
          <w:lang w:val="nb-NO"/>
        </w:rPr>
        <w:t xml:space="preserve"> ha; đất  cơ sở sản xuất phi nông nghiệp </w:t>
      </w:r>
      <w:r w:rsidR="00024874">
        <w:rPr>
          <w:sz w:val="28"/>
          <w:szCs w:val="28"/>
          <w:lang w:val="nb-NO"/>
        </w:rPr>
        <w:t>5,50</w:t>
      </w:r>
      <w:r w:rsidRPr="00B935E6">
        <w:rPr>
          <w:sz w:val="28"/>
          <w:szCs w:val="28"/>
          <w:lang w:val="nb-NO"/>
        </w:rPr>
        <w:t xml:space="preserve"> ha; đất </w:t>
      </w:r>
      <w:r w:rsidR="00855CD4" w:rsidRPr="00B935E6">
        <w:rPr>
          <w:sz w:val="28"/>
          <w:szCs w:val="28"/>
          <w:lang w:val="nb-NO"/>
        </w:rPr>
        <w:t>vật liệu xây dựng1</w:t>
      </w:r>
      <w:r w:rsidRPr="00B935E6">
        <w:rPr>
          <w:sz w:val="28"/>
          <w:szCs w:val="28"/>
          <w:lang w:val="nb-NO"/>
        </w:rPr>
        <w:t xml:space="preserve">2,00 ha; đất phát triển hạ tầng cấp quốc gia, cấp tỉnh, cấp huyện, cấp xã </w:t>
      </w:r>
      <w:r w:rsidR="00BA2933">
        <w:rPr>
          <w:sz w:val="28"/>
          <w:szCs w:val="28"/>
          <w:lang w:val="nb-NO"/>
        </w:rPr>
        <w:t>50,04</w:t>
      </w:r>
      <w:r w:rsidRPr="00B935E6">
        <w:rPr>
          <w:sz w:val="28"/>
          <w:szCs w:val="28"/>
          <w:lang w:val="nb-NO"/>
        </w:rPr>
        <w:t xml:space="preserve"> ha; </w:t>
      </w:r>
      <w:r w:rsidR="00855CD4" w:rsidRPr="00B935E6">
        <w:rPr>
          <w:sz w:val="28"/>
          <w:szCs w:val="28"/>
          <w:lang w:val="nb-NO"/>
        </w:rPr>
        <w:t xml:space="preserve">đất sinh hoạt cộng đồng 0,54ha; đất khu vui chơi giải trí </w:t>
      </w:r>
      <w:r w:rsidR="00BA2933">
        <w:rPr>
          <w:sz w:val="28"/>
          <w:szCs w:val="28"/>
          <w:lang w:val="nb-NO"/>
        </w:rPr>
        <w:t>7,42</w:t>
      </w:r>
      <w:r w:rsidR="00855CD4" w:rsidRPr="00B935E6">
        <w:rPr>
          <w:sz w:val="28"/>
          <w:szCs w:val="28"/>
          <w:lang w:val="nb-NO"/>
        </w:rPr>
        <w:t xml:space="preserve"> ha; </w:t>
      </w:r>
      <w:r w:rsidRPr="00B935E6">
        <w:rPr>
          <w:sz w:val="28"/>
          <w:szCs w:val="28"/>
          <w:lang w:val="nb-NO"/>
        </w:rPr>
        <w:t xml:space="preserve">đất ở tại nông thôn </w:t>
      </w:r>
      <w:r w:rsidR="00BA2933">
        <w:rPr>
          <w:sz w:val="28"/>
          <w:szCs w:val="28"/>
          <w:lang w:val="nb-NO"/>
        </w:rPr>
        <w:t>11,62</w:t>
      </w:r>
      <w:r w:rsidRPr="00B935E6">
        <w:rPr>
          <w:sz w:val="28"/>
          <w:szCs w:val="28"/>
          <w:lang w:val="nb-NO"/>
        </w:rPr>
        <w:t xml:space="preserve"> ha; </w:t>
      </w:r>
      <w:r w:rsidR="007A6453" w:rsidRPr="00B935E6">
        <w:rPr>
          <w:sz w:val="28"/>
          <w:szCs w:val="28"/>
          <w:lang w:val="nb-NO"/>
        </w:rPr>
        <w:t xml:space="preserve">đất ở đô thị </w:t>
      </w:r>
      <w:r w:rsidR="00BA2933">
        <w:rPr>
          <w:sz w:val="28"/>
          <w:szCs w:val="28"/>
          <w:lang w:val="nb-NO"/>
        </w:rPr>
        <w:t>12,03</w:t>
      </w:r>
      <w:r w:rsidR="007A6453" w:rsidRPr="00B935E6">
        <w:rPr>
          <w:sz w:val="28"/>
          <w:szCs w:val="28"/>
          <w:lang w:val="nb-NO"/>
        </w:rPr>
        <w:t xml:space="preserve"> ha; </w:t>
      </w:r>
      <w:r w:rsidRPr="00B935E6">
        <w:rPr>
          <w:sz w:val="28"/>
          <w:szCs w:val="28"/>
          <w:lang w:val="nb-NO"/>
        </w:rPr>
        <w:t xml:space="preserve">đất </w:t>
      </w:r>
      <w:r w:rsidR="00024874">
        <w:rPr>
          <w:sz w:val="28"/>
          <w:szCs w:val="28"/>
          <w:lang w:val="nb-NO"/>
        </w:rPr>
        <w:t>tín ngưỡng 2,16</w:t>
      </w:r>
      <w:r w:rsidRPr="00B935E6">
        <w:rPr>
          <w:sz w:val="28"/>
          <w:szCs w:val="28"/>
          <w:lang w:val="nb-NO"/>
        </w:rPr>
        <w:t xml:space="preserve"> ha).</w:t>
      </w:r>
    </w:p>
    <w:p w:rsidR="007C7382" w:rsidRPr="00B935E6" w:rsidRDefault="007C7382" w:rsidP="00E02D3A">
      <w:pPr>
        <w:spacing w:line="264" w:lineRule="auto"/>
        <w:ind w:firstLine="720"/>
        <w:jc w:val="both"/>
        <w:rPr>
          <w:sz w:val="28"/>
          <w:szCs w:val="28"/>
          <w:lang w:val="nb-NO"/>
        </w:rPr>
      </w:pPr>
      <w:bookmarkStart w:id="544" w:name="_GoBack"/>
      <w:r w:rsidRPr="00B935E6">
        <w:rPr>
          <w:sz w:val="28"/>
          <w:szCs w:val="28"/>
          <w:lang w:val="nb-NO"/>
        </w:rPr>
        <w:t xml:space="preserve"> Như vậy đếnnăm 20</w:t>
      </w:r>
      <w:r w:rsidR="007A6453" w:rsidRPr="00B935E6">
        <w:rPr>
          <w:sz w:val="28"/>
          <w:szCs w:val="28"/>
          <w:lang w:val="nb-NO"/>
        </w:rPr>
        <w:t>30</w:t>
      </w:r>
      <w:r w:rsidRPr="00B935E6">
        <w:rPr>
          <w:sz w:val="28"/>
          <w:szCs w:val="28"/>
          <w:lang w:val="nb-NO"/>
        </w:rPr>
        <w:t xml:space="preserve"> diện tích đất chưa sử dụng của huyệncòn lại </w:t>
      </w:r>
      <w:r w:rsidR="00BA2933">
        <w:rPr>
          <w:sz w:val="28"/>
          <w:szCs w:val="28"/>
          <w:lang w:val="nb-NO"/>
        </w:rPr>
        <w:t>8</w:t>
      </w:r>
      <w:r w:rsidR="004D6832">
        <w:rPr>
          <w:sz w:val="28"/>
          <w:szCs w:val="28"/>
          <w:lang w:val="nb-NO"/>
        </w:rPr>
        <w:t>38,71</w:t>
      </w:r>
      <w:r w:rsidRPr="00B935E6">
        <w:rPr>
          <w:sz w:val="28"/>
          <w:szCs w:val="28"/>
          <w:lang w:val="nb-NO"/>
        </w:rPr>
        <w:t xml:space="preserve"> ha, giảm </w:t>
      </w:r>
      <w:r w:rsidR="00BA2933">
        <w:rPr>
          <w:sz w:val="28"/>
          <w:szCs w:val="28"/>
          <w:lang w:val="nb-NO"/>
        </w:rPr>
        <w:t>17</w:t>
      </w:r>
      <w:r w:rsidR="004D6832">
        <w:rPr>
          <w:sz w:val="28"/>
          <w:szCs w:val="28"/>
          <w:lang w:val="nb-NO"/>
        </w:rPr>
        <w:t>9,78</w:t>
      </w:r>
      <w:r w:rsidRPr="00B935E6">
        <w:rPr>
          <w:sz w:val="28"/>
          <w:szCs w:val="28"/>
          <w:lang w:val="nb-NO"/>
        </w:rPr>
        <w:t xml:space="preserve"> ha so với năm </w:t>
      </w:r>
      <w:r w:rsidR="00296E47" w:rsidRPr="00B935E6">
        <w:rPr>
          <w:sz w:val="28"/>
          <w:szCs w:val="28"/>
          <w:lang w:val="nb-NO"/>
        </w:rPr>
        <w:t>2020</w:t>
      </w:r>
      <w:r w:rsidRPr="00B935E6">
        <w:rPr>
          <w:sz w:val="28"/>
          <w:szCs w:val="28"/>
          <w:lang w:val="nb-NO"/>
        </w:rPr>
        <w:t>.</w:t>
      </w:r>
    </w:p>
    <w:p w:rsidR="007B6E9C" w:rsidRDefault="007B6E9C" w:rsidP="00842747">
      <w:pPr>
        <w:spacing w:line="264" w:lineRule="auto"/>
        <w:jc w:val="both"/>
        <w:rPr>
          <w:b/>
          <w:i/>
          <w:sz w:val="28"/>
          <w:szCs w:val="28"/>
        </w:rPr>
      </w:pPr>
      <w:bookmarkStart w:id="545" w:name="_Toc58220780"/>
      <w:bookmarkEnd w:id="544"/>
      <w:r w:rsidRPr="00190EB6">
        <w:rPr>
          <w:b/>
          <w:i/>
          <w:sz w:val="28"/>
          <w:szCs w:val="28"/>
        </w:rPr>
        <w:t>2.4. Diện tích đất chuyển mục đích phải xin phép trong kỳ quy hoạch</w:t>
      </w:r>
    </w:p>
    <w:tbl>
      <w:tblPr>
        <w:tblW w:w="9720" w:type="dxa"/>
        <w:tblInd w:w="-522" w:type="dxa"/>
        <w:tblLook w:val="04A0" w:firstRow="1" w:lastRow="0" w:firstColumn="1" w:lastColumn="0" w:noHBand="0" w:noVBand="1"/>
      </w:tblPr>
      <w:tblGrid>
        <w:gridCol w:w="900"/>
        <w:gridCol w:w="5580"/>
        <w:gridCol w:w="1637"/>
        <w:gridCol w:w="1603"/>
      </w:tblGrid>
      <w:tr w:rsidR="004D6832" w:rsidRPr="006258BD" w:rsidTr="00904DDE">
        <w:trPr>
          <w:trHeight w:val="510"/>
        </w:trPr>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Chỉ tiêu sử dụng đất</w:t>
            </w:r>
          </w:p>
        </w:tc>
        <w:tc>
          <w:tcPr>
            <w:tcW w:w="1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Mã</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Tổng diện tích</w:t>
            </w:r>
          </w:p>
        </w:tc>
      </w:tr>
      <w:tr w:rsidR="004D6832" w:rsidRPr="006258BD" w:rsidTr="00904DDE">
        <w:trPr>
          <w:trHeight w:val="27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4D6832" w:rsidRPr="006258BD" w:rsidRDefault="004D6832" w:rsidP="00904DDE">
            <w:pPr>
              <w:rPr>
                <w:b/>
                <w:bC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4D6832" w:rsidRPr="006258BD" w:rsidRDefault="004D6832" w:rsidP="00904DDE">
            <w:pPr>
              <w:rPr>
                <w:b/>
                <w:bC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4D6832" w:rsidRPr="006258BD" w:rsidRDefault="004D6832" w:rsidP="00904DDE">
            <w:pPr>
              <w:rPr>
                <w:b/>
                <w:bC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4D6832" w:rsidRPr="006258BD" w:rsidRDefault="004D6832" w:rsidP="00904DDE">
            <w:pPr>
              <w:rPr>
                <w:b/>
                <w:bCs/>
              </w:rPr>
            </w:pPr>
          </w:p>
        </w:tc>
      </w:tr>
      <w:tr w:rsidR="004D6832" w:rsidRPr="006258BD" w:rsidTr="00904DDE">
        <w:trPr>
          <w:trHeight w:val="33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jc w:val="center"/>
              <w:rPr>
                <w:sz w:val="18"/>
                <w:szCs w:val="18"/>
              </w:rPr>
            </w:pPr>
            <w:r w:rsidRPr="006258BD">
              <w:rPr>
                <w:sz w:val="18"/>
                <w:szCs w:val="18"/>
              </w:rPr>
              <w:t>(1)</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sz w:val="18"/>
                <w:szCs w:val="18"/>
              </w:rPr>
            </w:pPr>
            <w:r w:rsidRPr="006258BD">
              <w:rPr>
                <w:sz w:val="18"/>
                <w:szCs w:val="18"/>
              </w:rPr>
              <w:t>(2)</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sz w:val="18"/>
                <w:szCs w:val="18"/>
              </w:rPr>
            </w:pPr>
            <w:r w:rsidRPr="006258BD">
              <w:rPr>
                <w:sz w:val="18"/>
                <w:szCs w:val="18"/>
              </w:rPr>
              <w:t>(3)</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sz w:val="18"/>
                <w:szCs w:val="18"/>
              </w:rPr>
            </w:pPr>
            <w:r>
              <w:rPr>
                <w:sz w:val="18"/>
                <w:szCs w:val="18"/>
              </w:rPr>
              <w:t>(4)</w:t>
            </w:r>
          </w:p>
        </w:tc>
      </w:tr>
      <w:tr w:rsidR="004D6832" w:rsidRPr="006258BD" w:rsidTr="00904DDE">
        <w:trPr>
          <w:trHeight w:val="76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1</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Đất nông nghiệp chuyển sang phi nông nghiệp</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NNP/PNN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b/>
                <w:bCs/>
                <w:sz w:val="22"/>
                <w:szCs w:val="22"/>
              </w:rPr>
            </w:pPr>
            <w:r w:rsidRPr="006258BD">
              <w:rPr>
                <w:b/>
                <w:bCs/>
                <w:sz w:val="22"/>
                <w:szCs w:val="22"/>
              </w:rPr>
              <w:t>4.764,21</w:t>
            </w:r>
          </w:p>
        </w:tc>
      </w:tr>
      <w:tr w:rsidR="004D6832" w:rsidRPr="006258BD" w:rsidTr="00904DDE">
        <w:trPr>
          <w:trHeight w:val="40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 </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Trong đó:</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 </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 </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rsidRPr="006258BD">
              <w:t>1.1</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trồng lúa</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LUA/PNN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1.239,93</w:t>
            </w:r>
          </w:p>
        </w:tc>
      </w:tr>
      <w:tr w:rsidR="004D6832" w:rsidRPr="006258BD" w:rsidTr="00904DDE">
        <w:trPr>
          <w:trHeight w:val="61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 </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Trong đó: Đất chuyên trồng lúa nước</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i/>
                <w:iCs/>
              </w:rPr>
            </w:pPr>
            <w:r w:rsidRPr="006258BD">
              <w:rPr>
                <w:i/>
                <w:iCs/>
              </w:rPr>
              <w:t>LUC/PNN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589,16</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 </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Đất trồng lúa nước còn lại</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i/>
                <w:iCs/>
              </w:rPr>
            </w:pPr>
            <w:r w:rsidRPr="006258BD">
              <w:rPr>
                <w:i/>
                <w:iCs/>
              </w:rPr>
              <w:t>LUK/PNN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650,77</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rsidRPr="006258BD">
              <w:t>1.2</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trồng cây hàng năm khác</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HNK/PNN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1.411,91</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rsidRPr="006258BD">
              <w:t>1.3</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trồng cây lâu năm</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CLN/PNN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1.234,13</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rsidRPr="006258BD">
              <w:t>1.4</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rừng phòng hộ</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RPH/PNN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189,19</w:t>
            </w:r>
          </w:p>
        </w:tc>
      </w:tr>
      <w:tr w:rsidR="004D6832" w:rsidRPr="006258BD" w:rsidTr="00904DDE">
        <w:trPr>
          <w:trHeight w:val="435"/>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1.5</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rừng sản xuất</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RSX/PNN</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294,78</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1.6</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NTS/PNN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393,35</w:t>
            </w:r>
          </w:p>
        </w:tc>
      </w:tr>
      <w:tr w:rsidR="004D6832" w:rsidRPr="006258BD" w:rsidTr="00904DDE">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1.7</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nông nghiệp khác</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NKH/PNN</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0,92</w:t>
            </w:r>
          </w:p>
        </w:tc>
      </w:tr>
      <w:tr w:rsidR="004D6832" w:rsidRPr="006258BD" w:rsidTr="00904DDE">
        <w:trPr>
          <w:trHeight w:val="7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2</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rPr>
                <w:b/>
                <w:bCs/>
              </w:rPr>
            </w:pPr>
            <w:r w:rsidRPr="00985A4D">
              <w:rPr>
                <w:b/>
                <w:bCs/>
              </w:rPr>
              <w:t>Chuyển đổi cơ cấu sử dụng đất trong nội bộ đất nông nghiệp</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 </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right"/>
              <w:rPr>
                <w:b/>
                <w:sz w:val="22"/>
                <w:szCs w:val="22"/>
              </w:rPr>
            </w:pPr>
            <w:r w:rsidRPr="00985A4D">
              <w:rPr>
                <w:b/>
                <w:sz w:val="22"/>
                <w:szCs w:val="22"/>
              </w:rPr>
              <w:t>42,25 </w:t>
            </w:r>
          </w:p>
        </w:tc>
      </w:tr>
      <w:tr w:rsidR="004D6832" w:rsidRPr="006258BD" w:rsidTr="00904DDE">
        <w:trPr>
          <w:trHeight w:val="37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 </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i/>
                <w:iCs/>
              </w:rPr>
            </w:pPr>
            <w:r w:rsidRPr="006258BD">
              <w:rPr>
                <w:i/>
                <w:iCs/>
              </w:rPr>
              <w:t>Trong đó:</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i/>
                <w:iCs/>
              </w:rPr>
            </w:pPr>
            <w:r w:rsidRPr="006258BD">
              <w:rPr>
                <w:i/>
                <w:iCs/>
              </w:rPr>
              <w:t> </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 </w:t>
            </w:r>
          </w:p>
        </w:tc>
      </w:tr>
      <w:tr w:rsidR="004D6832" w:rsidRPr="006258BD" w:rsidTr="00904DDE">
        <w:trPr>
          <w:trHeight w:val="76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lastRenderedPageBreak/>
              <w:t>2.1</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trồng lúa chuyển sang 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LUA/NTS</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4,95</w:t>
            </w:r>
          </w:p>
        </w:tc>
      </w:tr>
      <w:tr w:rsidR="004D6832" w:rsidRPr="006258BD" w:rsidTr="00904DDE">
        <w:trPr>
          <w:trHeight w:val="7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2.2</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trồng cây hàng năm khác chuyển sang 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HNK/NTS</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8,03</w:t>
            </w:r>
          </w:p>
        </w:tc>
      </w:tr>
      <w:tr w:rsidR="004D6832" w:rsidRPr="006258BD" w:rsidTr="00904DDE">
        <w:trPr>
          <w:trHeight w:val="78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2.3</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rừng phòng hộ chuyển sang đất nông nghiệp không phải là rừng</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RPH/NKR(a)</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3,80</w:t>
            </w:r>
          </w:p>
        </w:tc>
      </w:tr>
      <w:tr w:rsidR="004D6832" w:rsidRPr="006258BD" w:rsidTr="004D6832">
        <w:trPr>
          <w:trHeight w:val="75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r>
              <w:t>2.4</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r w:rsidRPr="006258BD">
              <w:t>Đất rừng sản xuất chuyển sang đất nông nghiệp không phải là rừng</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pPr>
              <w:jc w:val="center"/>
            </w:pPr>
            <w:r w:rsidRPr="006258BD">
              <w:t>RSX/NKR(a)</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sz w:val="22"/>
                <w:szCs w:val="22"/>
              </w:rPr>
            </w:pPr>
            <w:r w:rsidRPr="006258BD">
              <w:rPr>
                <w:sz w:val="22"/>
                <w:szCs w:val="22"/>
              </w:rPr>
              <w:t>25,47</w:t>
            </w:r>
          </w:p>
        </w:tc>
      </w:tr>
      <w:tr w:rsidR="004D6832" w:rsidRPr="006258BD" w:rsidTr="00904DDE">
        <w:trPr>
          <w:trHeight w:val="102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3</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rPr>
                <w:b/>
                <w:bCs/>
              </w:rPr>
            </w:pPr>
            <w:r w:rsidRPr="006258BD">
              <w:rPr>
                <w:b/>
                <w:bCs/>
              </w:rPr>
              <w:t>Đất phi nông nghiệp không phải là đất ở chuyển sang đất ở</w:t>
            </w:r>
          </w:p>
        </w:tc>
        <w:tc>
          <w:tcPr>
            <w:tcW w:w="1637"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center"/>
              <w:rPr>
                <w:b/>
                <w:bCs/>
              </w:rPr>
            </w:pPr>
            <w:r w:rsidRPr="006258BD">
              <w:rPr>
                <w:b/>
                <w:bCs/>
              </w:rPr>
              <w:t>PKO/OCT</w:t>
            </w:r>
          </w:p>
        </w:tc>
        <w:tc>
          <w:tcPr>
            <w:tcW w:w="1603" w:type="dxa"/>
            <w:tcBorders>
              <w:top w:val="nil"/>
              <w:left w:val="nil"/>
              <w:bottom w:val="single" w:sz="4" w:space="0" w:color="auto"/>
              <w:right w:val="single" w:sz="4" w:space="0" w:color="auto"/>
            </w:tcBorders>
            <w:shd w:val="clear" w:color="000000" w:fill="FFFFFF"/>
            <w:vAlign w:val="center"/>
            <w:hideMark/>
          </w:tcPr>
          <w:p w:rsidR="004D6832" w:rsidRPr="006258BD" w:rsidRDefault="004D6832" w:rsidP="00904DDE">
            <w:pPr>
              <w:jc w:val="right"/>
              <w:rPr>
                <w:b/>
                <w:bCs/>
                <w:sz w:val="22"/>
                <w:szCs w:val="22"/>
              </w:rPr>
            </w:pPr>
            <w:r w:rsidRPr="006258BD">
              <w:rPr>
                <w:b/>
                <w:bCs/>
                <w:sz w:val="22"/>
                <w:szCs w:val="22"/>
              </w:rPr>
              <w:t>15,15</w:t>
            </w:r>
          </w:p>
        </w:tc>
      </w:tr>
    </w:tbl>
    <w:p w:rsidR="00411070" w:rsidRDefault="00411070" w:rsidP="00842747">
      <w:pPr>
        <w:spacing w:line="264" w:lineRule="auto"/>
        <w:rPr>
          <w:b/>
          <w:iCs/>
          <w:sz w:val="28"/>
          <w:szCs w:val="28"/>
        </w:rPr>
      </w:pPr>
      <w:bookmarkStart w:id="546" w:name="_Toc72867632"/>
      <w:bookmarkStart w:id="547" w:name="_Toc288082460"/>
      <w:bookmarkStart w:id="548" w:name="_Toc288083069"/>
      <w:bookmarkStart w:id="549" w:name="_Toc359751781"/>
      <w:bookmarkStart w:id="550" w:name="_Toc368378825"/>
      <w:r w:rsidRPr="00053884">
        <w:rPr>
          <w:b/>
          <w:iCs/>
          <w:sz w:val="28"/>
          <w:szCs w:val="28"/>
        </w:rPr>
        <w:t>2.</w:t>
      </w:r>
      <w:r>
        <w:rPr>
          <w:b/>
          <w:iCs/>
          <w:sz w:val="28"/>
          <w:szCs w:val="28"/>
        </w:rPr>
        <w:t>5</w:t>
      </w:r>
      <w:r w:rsidRPr="00053884">
        <w:rPr>
          <w:b/>
          <w:iCs/>
          <w:sz w:val="28"/>
          <w:szCs w:val="28"/>
        </w:rPr>
        <w:t xml:space="preserve">. </w:t>
      </w:r>
      <w:r>
        <w:rPr>
          <w:b/>
          <w:iCs/>
          <w:sz w:val="28"/>
          <w:szCs w:val="28"/>
        </w:rPr>
        <w:t>Quy</w:t>
      </w:r>
      <w:r w:rsidRPr="00053884">
        <w:rPr>
          <w:b/>
          <w:iCs/>
          <w:sz w:val="28"/>
          <w:szCs w:val="28"/>
        </w:rPr>
        <w:t xml:space="preserve"> hoạch đưa đất chưa sử dụng vào sử dụng </w:t>
      </w:r>
      <w:r>
        <w:rPr>
          <w:b/>
          <w:iCs/>
          <w:sz w:val="28"/>
          <w:szCs w:val="28"/>
        </w:rPr>
        <w:t>giai đoạn</w:t>
      </w:r>
      <w:r w:rsidRPr="00053884">
        <w:rPr>
          <w:b/>
          <w:iCs/>
          <w:sz w:val="28"/>
          <w:szCs w:val="28"/>
        </w:rPr>
        <w:t xml:space="preserve"> 2021-2030</w:t>
      </w:r>
    </w:p>
    <w:tbl>
      <w:tblPr>
        <w:tblW w:w="9720" w:type="dxa"/>
        <w:tblInd w:w="-522" w:type="dxa"/>
        <w:tblLook w:val="04A0" w:firstRow="1" w:lastRow="0" w:firstColumn="1" w:lastColumn="0" w:noHBand="0" w:noVBand="1"/>
      </w:tblPr>
      <w:tblGrid>
        <w:gridCol w:w="990"/>
        <w:gridCol w:w="5580"/>
        <w:gridCol w:w="1530"/>
        <w:gridCol w:w="1620"/>
      </w:tblGrid>
      <w:tr w:rsidR="004D6832" w:rsidRPr="00985A4D" w:rsidTr="00904DDE">
        <w:trPr>
          <w:trHeight w:val="405"/>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Chỉ tiêu sử dụng đất</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Mã</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Tổng diện tích</w:t>
            </w:r>
          </w:p>
        </w:tc>
      </w:tr>
      <w:tr w:rsidR="004D6832" w:rsidRPr="00985A4D" w:rsidTr="00904DDE">
        <w:trPr>
          <w:trHeight w:val="276"/>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D6832" w:rsidRPr="00985A4D" w:rsidRDefault="004D6832" w:rsidP="00904DDE">
            <w:pPr>
              <w:rPr>
                <w:b/>
                <w:bC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4D6832" w:rsidRPr="00985A4D" w:rsidRDefault="004D6832" w:rsidP="00904DDE">
            <w:pPr>
              <w:rPr>
                <w:b/>
                <w:bC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D6832" w:rsidRPr="00985A4D" w:rsidRDefault="004D6832" w:rsidP="00904DDE">
            <w:pPr>
              <w:rPr>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D6832" w:rsidRPr="00985A4D" w:rsidRDefault="004D6832" w:rsidP="00904DDE">
            <w:pPr>
              <w:rPr>
                <w:b/>
                <w:bCs/>
              </w:rPr>
            </w:pPr>
          </w:p>
        </w:tc>
      </w:tr>
      <w:tr w:rsidR="004D6832" w:rsidRPr="00985A4D" w:rsidTr="00904DDE">
        <w:trPr>
          <w:trHeight w:val="285"/>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4D6832" w:rsidRPr="00985A4D" w:rsidRDefault="004D6832" w:rsidP="00904DDE">
            <w:pPr>
              <w:jc w:val="center"/>
              <w:rPr>
                <w:i/>
                <w:iCs/>
                <w:sz w:val="18"/>
                <w:szCs w:val="18"/>
              </w:rPr>
            </w:pPr>
            <w:r w:rsidRPr="00985A4D">
              <w:rPr>
                <w:i/>
                <w:iCs/>
                <w:sz w:val="18"/>
                <w:szCs w:val="18"/>
              </w:rPr>
              <w:t>(1)</w:t>
            </w:r>
          </w:p>
        </w:tc>
        <w:tc>
          <w:tcPr>
            <w:tcW w:w="558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i/>
                <w:iCs/>
                <w:sz w:val="18"/>
                <w:szCs w:val="18"/>
              </w:rPr>
            </w:pPr>
            <w:r w:rsidRPr="00985A4D">
              <w:rPr>
                <w:i/>
                <w:iCs/>
                <w:sz w:val="18"/>
                <w:szCs w:val="18"/>
              </w:rPr>
              <w:t>(2)</w:t>
            </w:r>
          </w:p>
        </w:tc>
        <w:tc>
          <w:tcPr>
            <w:tcW w:w="153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i/>
                <w:iCs/>
                <w:sz w:val="18"/>
                <w:szCs w:val="18"/>
              </w:rPr>
            </w:pPr>
            <w:r w:rsidRPr="00985A4D">
              <w:rPr>
                <w:i/>
                <w:iCs/>
                <w:sz w:val="18"/>
                <w:szCs w:val="18"/>
              </w:rPr>
              <w:t>(3)</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i/>
                <w:iCs/>
                <w:sz w:val="18"/>
                <w:szCs w:val="18"/>
              </w:rPr>
            </w:pPr>
            <w:r>
              <w:rPr>
                <w:i/>
                <w:iCs/>
                <w:sz w:val="18"/>
                <w:szCs w:val="18"/>
              </w:rPr>
              <w:t>(4)</w:t>
            </w:r>
          </w:p>
        </w:tc>
      </w:tr>
      <w:tr w:rsidR="004D6832" w:rsidRPr="00985A4D" w:rsidTr="00904DDE">
        <w:trPr>
          <w:trHeight w:val="75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pPr>
              <w:rPr>
                <w:b/>
                <w:bCs/>
              </w:rPr>
            </w:pPr>
            <w:r w:rsidRPr="00985A4D">
              <w:rPr>
                <w:b/>
                <w:bCs/>
              </w:rPr>
              <w:t>1</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rPr>
                <w:b/>
                <w:bCs/>
              </w:rPr>
            </w:pPr>
            <w:r w:rsidRPr="00985A4D">
              <w:rPr>
                <w:b/>
                <w:bCs/>
              </w:rPr>
              <w:t xml:space="preserve"> Đất nông nghiệp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NNP</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b/>
                <w:bCs/>
              </w:rPr>
            </w:pPr>
            <w:r w:rsidRPr="00985A4D">
              <w:rPr>
                <w:b/>
                <w:bCs/>
              </w:rPr>
              <w:t xml:space="preserve">           29,07 </w:t>
            </w:r>
          </w:p>
        </w:tc>
      </w:tr>
      <w:tr w:rsidR="004D6832" w:rsidRPr="00985A4D" w:rsidTr="00904DDE">
        <w:trPr>
          <w:trHeight w:val="4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 </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Trong đố: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w:t>
            </w:r>
          </w:p>
        </w:tc>
        <w:tc>
          <w:tcPr>
            <w:tcW w:w="162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rPr>
                <w:b/>
                <w:bCs/>
              </w:rPr>
            </w:pPr>
            <w:r w:rsidRPr="00985A4D">
              <w:rPr>
                <w:b/>
                <w:bCs/>
              </w:rPr>
              <w:t> </w:t>
            </w:r>
          </w:p>
        </w:tc>
      </w:tr>
      <w:tr w:rsidR="004D6832" w:rsidRPr="00985A4D" w:rsidTr="00904DDE">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1,1</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trồng lúa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LUA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904DDE">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pPr>
              <w:rPr>
                <w:i/>
                <w:iCs/>
              </w:rPr>
            </w:pPr>
            <w:r w:rsidRPr="00985A4D">
              <w:rPr>
                <w:i/>
                <w:iCs/>
              </w:rPr>
              <w:t> </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rPr>
                <w:i/>
                <w:iCs/>
              </w:rPr>
            </w:pPr>
            <w:r w:rsidRPr="00985A4D">
              <w:rPr>
                <w:i/>
                <w:iCs/>
              </w:rPr>
              <w:t xml:space="preserve"> Trong đó: Đất chuyên trồng lúa nước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rPr>
                <w:i/>
                <w:iCs/>
              </w:rPr>
            </w:pPr>
            <w:r w:rsidRPr="00985A4D">
              <w:rPr>
                <w:i/>
                <w:iCs/>
              </w:rPr>
              <w:t xml:space="preserve"> LUC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i/>
                <w:iCs/>
              </w:rPr>
            </w:pPr>
            <w:r w:rsidRPr="00985A4D">
              <w:rPr>
                <w:i/>
                <w:iCs/>
              </w:rPr>
              <w:t xml:space="preserve">                -   </w:t>
            </w:r>
          </w:p>
        </w:tc>
      </w:tr>
      <w:tr w:rsidR="004D6832" w:rsidRPr="00985A4D" w:rsidTr="00904DDE">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1.2</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nuôi trồng thuỷ sản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NTS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6,55 </w:t>
            </w:r>
          </w:p>
        </w:tc>
      </w:tr>
      <w:tr w:rsidR="004D6832" w:rsidRPr="00985A4D" w:rsidTr="00904DDE">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1.3</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nông nghiệp khác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NKH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22,52 </w:t>
            </w:r>
          </w:p>
        </w:tc>
      </w:tr>
      <w:tr w:rsidR="004D6832" w:rsidRPr="00985A4D" w:rsidTr="000E699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pPr>
              <w:rPr>
                <w:b/>
                <w:bCs/>
              </w:rPr>
            </w:pPr>
            <w:r w:rsidRPr="00985A4D">
              <w:rPr>
                <w:b/>
                <w:bCs/>
              </w:rPr>
              <w:t>2</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rPr>
                <w:b/>
                <w:bCs/>
              </w:rPr>
            </w:pPr>
            <w:r w:rsidRPr="00985A4D">
              <w:rPr>
                <w:b/>
                <w:bCs/>
              </w:rPr>
              <w:t>Đất phi nông nghiệp</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rPr>
                <w:b/>
              </w:rPr>
            </w:pPr>
            <w:r w:rsidRPr="00985A4D">
              <w:rPr>
                <w:b/>
              </w:rPr>
              <w:t xml:space="preserve"> PNN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b/>
              </w:rPr>
            </w:pPr>
            <w:r w:rsidRPr="00985A4D">
              <w:rPr>
                <w:b/>
              </w:rPr>
              <w:t xml:space="preserve">         150,71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Trong đó:</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2.1</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quốc phòng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CQP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2.2</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an ninh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CAN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0,20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2.3</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khu công nghiệp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SKK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2.4</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cụm công nghiệp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SKN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9,00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2.5</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thương mại, dịch vụ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TMD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40,20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2.6</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cơ sở sản xuất phi nông nghiệp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SKC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5,50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2.7</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sử dụng cho hoạt động khoáng sản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SKS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904DDE">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2.8</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sản xuất VL xây dựng, làm đồ gốm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SKX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12,00 </w:t>
            </w:r>
          </w:p>
        </w:tc>
      </w:tr>
      <w:tr w:rsidR="004D6832" w:rsidRPr="00985A4D" w:rsidTr="000E699D">
        <w:trPr>
          <w:trHeight w:val="67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2.9</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phát triển hạ tầng cấp quốc gia, cấp tỉnh, cấp huyện, cấp xã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DHT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right"/>
            </w:pPr>
            <w:r>
              <w:t>50,04</w:t>
            </w:r>
            <w:r w:rsidRPr="00985A4D">
              <w:t>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rsidRPr="00985A4D">
              <w:t>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rPr>
                <w:i/>
                <w:iCs/>
              </w:rPr>
            </w:pPr>
            <w:r w:rsidRPr="00985A4D">
              <w:rPr>
                <w:i/>
                <w:iCs/>
              </w:rPr>
              <w:t xml:space="preserve"> Trong đó: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giao thông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DGT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20,55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thủy lợi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DTL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14,30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lastRenderedPageBreak/>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xây dựng cơ sở văn hóa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DVH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xây dựng cơ sở y tế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DYT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xây dựng cơ sở GD và đào tạo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DGD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xây dựng cơ sở thể dục thể thao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DTT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0,59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công trình năng lượng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DNL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công trình bưu chính, viến thông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DBV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0,13 </w:t>
            </w:r>
          </w:p>
        </w:tc>
      </w:tr>
      <w:tr w:rsidR="004D6832" w:rsidRPr="00985A4D" w:rsidTr="004D6832">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cơ sở tôn giáo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TON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rPr>
                <w:i/>
                <w:iCs/>
              </w:rPr>
            </w:pPr>
            <w:r w:rsidRPr="00985A4D">
              <w:rPr>
                <w:i/>
                <w:iCs/>
              </w:rPr>
              <w:t xml:space="preserve">            4,70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832" w:rsidRPr="00985A4D" w:rsidRDefault="004D6832" w:rsidP="00904DDE">
            <w:pPr>
              <w:jc w:val="center"/>
            </w:pPr>
            <w:r w:rsidRPr="00985A4D">
              <w:t xml:space="preserve"> -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làm NT, nhà tang lễ, nhà hỏa táng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NTD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9,77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2.10</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sinh hoạt cộng đồng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DSH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0,54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2.11</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khu vui chơi, giải trí công cộng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DKV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7,42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2.12</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ở tại nông thôn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ONT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11,62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2.13</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ở tại đô thị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ODT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12,03 </w:t>
            </w:r>
          </w:p>
        </w:tc>
      </w:tr>
      <w:tr w:rsidR="004D6832" w:rsidRPr="00985A4D" w:rsidTr="000E699D">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2.14</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xây dựng cơ sở ngoại giao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DNG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   </w:t>
            </w:r>
          </w:p>
        </w:tc>
      </w:tr>
      <w:tr w:rsidR="004D6832" w:rsidRPr="00985A4D" w:rsidTr="00904DDE">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4D6832" w:rsidRPr="00985A4D" w:rsidRDefault="004D6832" w:rsidP="00904DDE">
            <w:r>
              <w:t>2.15</w:t>
            </w:r>
          </w:p>
        </w:tc>
        <w:tc>
          <w:tcPr>
            <w:tcW w:w="558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r w:rsidRPr="00985A4D">
              <w:t xml:space="preserve"> Đất tin ngưỡng </w:t>
            </w:r>
          </w:p>
        </w:tc>
        <w:tc>
          <w:tcPr>
            <w:tcW w:w="1530" w:type="dxa"/>
            <w:tcBorders>
              <w:top w:val="nil"/>
              <w:left w:val="nil"/>
              <w:bottom w:val="single" w:sz="4" w:space="0" w:color="auto"/>
              <w:right w:val="single" w:sz="4" w:space="0" w:color="auto"/>
            </w:tcBorders>
            <w:shd w:val="clear" w:color="auto" w:fill="auto"/>
            <w:vAlign w:val="center"/>
            <w:hideMark/>
          </w:tcPr>
          <w:p w:rsidR="004D6832" w:rsidRPr="00985A4D" w:rsidRDefault="004D6832" w:rsidP="00904DDE">
            <w:pPr>
              <w:jc w:val="center"/>
            </w:pPr>
            <w:r w:rsidRPr="00985A4D">
              <w:t xml:space="preserve"> TIN </w:t>
            </w:r>
          </w:p>
        </w:tc>
        <w:tc>
          <w:tcPr>
            <w:tcW w:w="1620" w:type="dxa"/>
            <w:tcBorders>
              <w:top w:val="nil"/>
              <w:left w:val="nil"/>
              <w:bottom w:val="single" w:sz="4" w:space="0" w:color="auto"/>
              <w:right w:val="single" w:sz="4" w:space="0" w:color="auto"/>
            </w:tcBorders>
            <w:shd w:val="clear" w:color="000000" w:fill="FFFFFF"/>
            <w:vAlign w:val="center"/>
            <w:hideMark/>
          </w:tcPr>
          <w:p w:rsidR="004D6832" w:rsidRPr="00985A4D" w:rsidRDefault="004D6832" w:rsidP="00904DDE">
            <w:pPr>
              <w:jc w:val="center"/>
            </w:pPr>
            <w:r w:rsidRPr="00985A4D">
              <w:t xml:space="preserve">             2,16 </w:t>
            </w:r>
          </w:p>
        </w:tc>
      </w:tr>
    </w:tbl>
    <w:p w:rsidR="007B6E9C" w:rsidRPr="00DD793B" w:rsidRDefault="007B6E9C" w:rsidP="00E757BD">
      <w:pPr>
        <w:pStyle w:val="Phn1"/>
        <w:rPr>
          <w:lang w:val="nl-NL"/>
        </w:rPr>
      </w:pPr>
      <w:r w:rsidRPr="00DD793B">
        <w:t>2.</w:t>
      </w:r>
      <w:r w:rsidR="00411070">
        <w:t>6</w:t>
      </w:r>
      <w:r w:rsidRPr="00DD793B">
        <w:t xml:space="preserve">. </w:t>
      </w:r>
      <w:r w:rsidRPr="00DD793B">
        <w:rPr>
          <w:lang w:val="nl-NL"/>
        </w:rPr>
        <w:t>C</w:t>
      </w:r>
      <w:r w:rsidRPr="00DD793B">
        <w:t>hỉ tiêu sử dụng đất theo khu chức năng</w:t>
      </w:r>
      <w:bookmarkEnd w:id="546"/>
    </w:p>
    <w:p w:rsidR="007B6E9C" w:rsidRPr="00DD793B" w:rsidRDefault="007B6E9C" w:rsidP="00E02D3A">
      <w:pPr>
        <w:widowControl w:val="0"/>
        <w:tabs>
          <w:tab w:val="left" w:pos="993"/>
        </w:tabs>
        <w:spacing w:line="264" w:lineRule="auto"/>
        <w:ind w:firstLine="720"/>
        <w:jc w:val="both"/>
        <w:rPr>
          <w:sz w:val="28"/>
          <w:szCs w:val="28"/>
          <w:lang w:val="nl-NL"/>
        </w:rPr>
      </w:pPr>
      <w:r w:rsidRPr="00DD793B">
        <w:rPr>
          <w:sz w:val="28"/>
          <w:szCs w:val="28"/>
          <w:lang w:val="nl-NL"/>
        </w:rPr>
        <w:t xml:space="preserve">- Đất </w:t>
      </w:r>
      <w:r w:rsidR="00A50D4D">
        <w:rPr>
          <w:sz w:val="28"/>
          <w:szCs w:val="28"/>
          <w:lang w:val="nl-NL"/>
        </w:rPr>
        <w:t>đô thị</w:t>
      </w:r>
      <w:r w:rsidRPr="00DD793B">
        <w:rPr>
          <w:sz w:val="28"/>
          <w:szCs w:val="28"/>
          <w:lang w:val="nl-NL"/>
        </w:rPr>
        <w:t xml:space="preserve"> theo khu chức năng là: </w:t>
      </w:r>
      <w:r w:rsidR="00A50D4D">
        <w:rPr>
          <w:sz w:val="28"/>
          <w:szCs w:val="28"/>
          <w:lang w:val="nl-NL"/>
        </w:rPr>
        <w:t>4</w:t>
      </w:r>
      <w:r w:rsidR="00513367">
        <w:rPr>
          <w:sz w:val="28"/>
          <w:szCs w:val="28"/>
          <w:lang w:val="nl-NL"/>
        </w:rPr>
        <w:t>.</w:t>
      </w:r>
      <w:r w:rsidR="00A50D4D">
        <w:rPr>
          <w:sz w:val="28"/>
          <w:szCs w:val="28"/>
          <w:lang w:val="nl-NL"/>
        </w:rPr>
        <w:t>833,34 h</w:t>
      </w:r>
      <w:r w:rsidRPr="00DD793B">
        <w:rPr>
          <w:sz w:val="28"/>
          <w:szCs w:val="28"/>
          <w:lang w:val="nl-NL"/>
        </w:rPr>
        <w:t>a;</w:t>
      </w:r>
    </w:p>
    <w:p w:rsidR="007B6E9C" w:rsidRPr="00DD793B" w:rsidRDefault="007B6E9C" w:rsidP="00E02D3A">
      <w:pPr>
        <w:widowControl w:val="0"/>
        <w:tabs>
          <w:tab w:val="left" w:pos="993"/>
        </w:tabs>
        <w:spacing w:line="264" w:lineRule="auto"/>
        <w:ind w:firstLine="720"/>
        <w:jc w:val="both"/>
        <w:rPr>
          <w:sz w:val="28"/>
          <w:szCs w:val="28"/>
          <w:lang w:val="nl-NL"/>
        </w:rPr>
      </w:pPr>
      <w:r w:rsidRPr="00DD793B">
        <w:rPr>
          <w:sz w:val="28"/>
          <w:szCs w:val="28"/>
          <w:lang w:val="nl-NL"/>
        </w:rPr>
        <w:t xml:space="preserve">- </w:t>
      </w:r>
      <w:r w:rsidR="00A50D4D">
        <w:rPr>
          <w:sz w:val="28"/>
          <w:szCs w:val="28"/>
          <w:lang w:val="nl-NL"/>
        </w:rPr>
        <w:t>Khu sản xuất nông nghiệp (khu vực chuyên trồng lúa nước; khu vực chuyên trồng cây công nghiệp lâu) năm</w:t>
      </w:r>
      <w:r w:rsidRPr="00DD793B">
        <w:rPr>
          <w:sz w:val="28"/>
          <w:szCs w:val="28"/>
          <w:lang w:val="nl-NL"/>
        </w:rPr>
        <w:t xml:space="preserve"> là: </w:t>
      </w:r>
      <w:r w:rsidR="00A50D4D">
        <w:rPr>
          <w:sz w:val="28"/>
          <w:szCs w:val="28"/>
          <w:lang w:val="nl-NL"/>
        </w:rPr>
        <w:t>1</w:t>
      </w:r>
      <w:r w:rsidR="00513367">
        <w:rPr>
          <w:sz w:val="28"/>
          <w:szCs w:val="28"/>
          <w:lang w:val="nl-NL"/>
        </w:rPr>
        <w:t>.</w:t>
      </w:r>
      <w:r w:rsidR="00A50D4D">
        <w:rPr>
          <w:sz w:val="28"/>
          <w:szCs w:val="28"/>
          <w:lang w:val="nl-NL"/>
        </w:rPr>
        <w:t>4</w:t>
      </w:r>
      <w:r w:rsidR="004D6832">
        <w:rPr>
          <w:sz w:val="28"/>
          <w:szCs w:val="28"/>
          <w:lang w:val="nl-NL"/>
        </w:rPr>
        <w:t>48,21</w:t>
      </w:r>
      <w:r w:rsidRPr="00DD793B">
        <w:rPr>
          <w:sz w:val="28"/>
          <w:szCs w:val="28"/>
          <w:lang w:val="nl-NL"/>
        </w:rPr>
        <w:t xml:space="preserve"> ha;</w:t>
      </w:r>
    </w:p>
    <w:p w:rsidR="007B6E9C" w:rsidRPr="00DD793B" w:rsidRDefault="00A50D4D" w:rsidP="00E02D3A">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lâm nghiệp (khu vực rừng phòng hộ, rừng đặc dụng, rừng sản xuất)</w:t>
      </w:r>
      <w:r w:rsidR="007B6E9C" w:rsidRPr="00DD793B">
        <w:rPr>
          <w:sz w:val="28"/>
          <w:szCs w:val="28"/>
          <w:lang w:val="nl-NL"/>
        </w:rPr>
        <w:t xml:space="preserve"> là: </w:t>
      </w:r>
      <w:r>
        <w:rPr>
          <w:sz w:val="28"/>
          <w:szCs w:val="28"/>
          <w:lang w:val="nl-NL"/>
        </w:rPr>
        <w:t>6</w:t>
      </w:r>
      <w:r w:rsidR="00513367">
        <w:rPr>
          <w:sz w:val="28"/>
          <w:szCs w:val="28"/>
          <w:lang w:val="nl-NL"/>
        </w:rPr>
        <w:t>.206,19</w:t>
      </w:r>
      <w:r w:rsidR="007B6E9C" w:rsidRPr="00DD793B">
        <w:rPr>
          <w:sz w:val="28"/>
          <w:szCs w:val="28"/>
          <w:lang w:val="nl-NL"/>
        </w:rPr>
        <w:t xml:space="preserve"> ha; </w:t>
      </w:r>
    </w:p>
    <w:p w:rsidR="007B6E9C" w:rsidRPr="00876FDE" w:rsidRDefault="005546AC" w:rsidP="00E02D3A">
      <w:pPr>
        <w:widowControl w:val="0"/>
        <w:numPr>
          <w:ilvl w:val="0"/>
          <w:numId w:val="18"/>
        </w:numPr>
        <w:tabs>
          <w:tab w:val="left" w:pos="993"/>
        </w:tabs>
        <w:spacing w:line="264" w:lineRule="auto"/>
        <w:ind w:left="0" w:firstLine="720"/>
        <w:jc w:val="both"/>
        <w:rPr>
          <w:color w:val="000000" w:themeColor="text1"/>
          <w:sz w:val="28"/>
          <w:szCs w:val="28"/>
          <w:lang w:val="nl-NL"/>
        </w:rPr>
      </w:pPr>
      <w:r w:rsidRPr="00876FDE">
        <w:rPr>
          <w:color w:val="000000" w:themeColor="text1"/>
          <w:sz w:val="28"/>
          <w:szCs w:val="28"/>
          <w:lang w:val="nl-NL"/>
        </w:rPr>
        <w:t>Khu du lịch</w:t>
      </w:r>
      <w:r w:rsidR="007B6E9C" w:rsidRPr="00876FDE">
        <w:rPr>
          <w:color w:val="000000" w:themeColor="text1"/>
          <w:sz w:val="28"/>
          <w:szCs w:val="28"/>
          <w:lang w:val="nl-NL"/>
        </w:rPr>
        <w:t xml:space="preserve"> là: </w:t>
      </w:r>
      <w:r w:rsidR="009C2E0D">
        <w:rPr>
          <w:color w:val="000000" w:themeColor="text1"/>
          <w:sz w:val="28"/>
          <w:szCs w:val="28"/>
          <w:lang w:val="nl-NL"/>
        </w:rPr>
        <w:t>599,00</w:t>
      </w:r>
      <w:r w:rsidR="007B6E9C" w:rsidRPr="00876FDE">
        <w:rPr>
          <w:color w:val="000000" w:themeColor="text1"/>
          <w:sz w:val="28"/>
          <w:szCs w:val="28"/>
          <w:lang w:val="nl-NL"/>
        </w:rPr>
        <w:t xml:space="preserve"> ha; </w:t>
      </w:r>
    </w:p>
    <w:p w:rsidR="007B6E9C" w:rsidRPr="00DD793B" w:rsidRDefault="005546AC" w:rsidP="00E02D3A">
      <w:pPr>
        <w:widowControl w:val="0"/>
        <w:numPr>
          <w:ilvl w:val="0"/>
          <w:numId w:val="18"/>
        </w:numPr>
        <w:tabs>
          <w:tab w:val="left" w:pos="993"/>
        </w:tabs>
        <w:spacing w:line="264" w:lineRule="auto"/>
        <w:ind w:left="0" w:firstLine="720"/>
        <w:jc w:val="both"/>
        <w:rPr>
          <w:sz w:val="28"/>
          <w:szCs w:val="28"/>
          <w:lang w:val="nl-NL"/>
        </w:rPr>
      </w:pPr>
      <w:r>
        <w:rPr>
          <w:sz w:val="28"/>
          <w:szCs w:val="28"/>
          <w:lang w:val="nl-NL"/>
        </w:rPr>
        <w:t xml:space="preserve">Khu phát triển công nghiệp (khu công nghiệp, cụm công nghiệp) </w:t>
      </w:r>
      <w:r w:rsidR="007B6E9C" w:rsidRPr="00DD793B">
        <w:rPr>
          <w:sz w:val="28"/>
          <w:szCs w:val="28"/>
          <w:lang w:val="nl-NL"/>
        </w:rPr>
        <w:t xml:space="preserve">là: </w:t>
      </w:r>
      <w:r>
        <w:rPr>
          <w:sz w:val="28"/>
          <w:szCs w:val="28"/>
          <w:lang w:val="nl-NL"/>
        </w:rPr>
        <w:t>41</w:t>
      </w:r>
      <w:r w:rsidR="00513367">
        <w:rPr>
          <w:sz w:val="28"/>
          <w:szCs w:val="28"/>
          <w:lang w:val="nl-NL"/>
        </w:rPr>
        <w:t>3,11</w:t>
      </w:r>
      <w:r w:rsidR="007B6E9C" w:rsidRPr="00DD793B">
        <w:rPr>
          <w:sz w:val="28"/>
          <w:szCs w:val="28"/>
          <w:lang w:val="nl-NL"/>
        </w:rPr>
        <w:t xml:space="preserve"> ha;</w:t>
      </w:r>
    </w:p>
    <w:p w:rsidR="007B6E9C" w:rsidRPr="00C66714" w:rsidRDefault="005546AC" w:rsidP="00E02D3A">
      <w:pPr>
        <w:widowControl w:val="0"/>
        <w:numPr>
          <w:ilvl w:val="0"/>
          <w:numId w:val="18"/>
        </w:numPr>
        <w:tabs>
          <w:tab w:val="left" w:pos="993"/>
        </w:tabs>
        <w:spacing w:line="264" w:lineRule="auto"/>
        <w:ind w:left="0" w:firstLine="720"/>
        <w:jc w:val="both"/>
        <w:rPr>
          <w:color w:val="000000" w:themeColor="text1"/>
          <w:sz w:val="28"/>
          <w:szCs w:val="28"/>
          <w:lang w:val="nl-NL"/>
        </w:rPr>
      </w:pPr>
      <w:r w:rsidRPr="00C66714">
        <w:rPr>
          <w:color w:val="000000" w:themeColor="text1"/>
          <w:sz w:val="28"/>
          <w:szCs w:val="28"/>
          <w:lang w:val="nl-NL"/>
        </w:rPr>
        <w:t>Khu đô thị (trong đó có khu đô thị mới)</w:t>
      </w:r>
      <w:r w:rsidR="007B6E9C" w:rsidRPr="00C66714">
        <w:rPr>
          <w:color w:val="000000" w:themeColor="text1"/>
          <w:sz w:val="28"/>
          <w:szCs w:val="28"/>
          <w:lang w:val="nl-NL"/>
        </w:rPr>
        <w:t xml:space="preserve"> là: </w:t>
      </w:r>
      <w:r w:rsidR="00024874" w:rsidRPr="00C66714">
        <w:rPr>
          <w:color w:val="000000" w:themeColor="text1"/>
          <w:sz w:val="28"/>
          <w:szCs w:val="28"/>
          <w:lang w:val="nl-NL"/>
        </w:rPr>
        <w:t>885,67</w:t>
      </w:r>
      <w:r w:rsidR="007B6E9C" w:rsidRPr="00C66714">
        <w:rPr>
          <w:color w:val="000000" w:themeColor="text1"/>
          <w:sz w:val="28"/>
          <w:szCs w:val="28"/>
          <w:lang w:val="nl-NL"/>
        </w:rPr>
        <w:t xml:space="preserve"> ha;</w:t>
      </w:r>
    </w:p>
    <w:p w:rsidR="007B6E9C" w:rsidRPr="00DD793B" w:rsidRDefault="005546AC" w:rsidP="00E02D3A">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thương mại dịch vụ</w:t>
      </w:r>
      <w:r w:rsidR="007B6E9C" w:rsidRPr="00DD793B">
        <w:rPr>
          <w:sz w:val="28"/>
          <w:szCs w:val="28"/>
          <w:lang w:val="nl-NL"/>
        </w:rPr>
        <w:t xml:space="preserve"> là: 1</w:t>
      </w:r>
      <w:r w:rsidR="00513367">
        <w:rPr>
          <w:sz w:val="28"/>
          <w:szCs w:val="28"/>
          <w:lang w:val="nl-NL"/>
        </w:rPr>
        <w:t>.0</w:t>
      </w:r>
      <w:r w:rsidR="004D6832">
        <w:rPr>
          <w:sz w:val="28"/>
          <w:szCs w:val="28"/>
          <w:lang w:val="nl-NL"/>
        </w:rPr>
        <w:t>63,59</w:t>
      </w:r>
      <w:r w:rsidR="007B6E9C" w:rsidRPr="00DD793B">
        <w:rPr>
          <w:sz w:val="28"/>
          <w:szCs w:val="28"/>
          <w:lang w:val="nl-NL"/>
        </w:rPr>
        <w:t xml:space="preserve"> ha;</w:t>
      </w:r>
    </w:p>
    <w:p w:rsidR="007B6E9C" w:rsidRPr="00DD793B" w:rsidRDefault="005546AC" w:rsidP="00E02D3A">
      <w:pPr>
        <w:widowControl w:val="0"/>
        <w:numPr>
          <w:ilvl w:val="0"/>
          <w:numId w:val="18"/>
        </w:numPr>
        <w:tabs>
          <w:tab w:val="left" w:pos="993"/>
        </w:tabs>
        <w:spacing w:line="264" w:lineRule="auto"/>
        <w:ind w:left="0" w:firstLine="720"/>
        <w:jc w:val="both"/>
        <w:rPr>
          <w:sz w:val="28"/>
          <w:szCs w:val="28"/>
          <w:lang w:val="nl-NL"/>
        </w:rPr>
      </w:pPr>
      <w:r>
        <w:rPr>
          <w:sz w:val="28"/>
          <w:szCs w:val="28"/>
          <w:lang w:val="nl-NL"/>
        </w:rPr>
        <w:t>Khu dân cư nông thôn</w:t>
      </w:r>
      <w:r w:rsidR="007B6E9C" w:rsidRPr="00DD793B">
        <w:rPr>
          <w:sz w:val="28"/>
          <w:szCs w:val="28"/>
          <w:lang w:val="nl-NL"/>
        </w:rPr>
        <w:t xml:space="preserve"> là:</w:t>
      </w:r>
      <w:r w:rsidR="00513367">
        <w:rPr>
          <w:sz w:val="28"/>
          <w:szCs w:val="28"/>
          <w:lang w:val="nl-NL"/>
        </w:rPr>
        <w:t xml:space="preserve"> 2.801,94 </w:t>
      </w:r>
      <w:r w:rsidR="007B6E9C" w:rsidRPr="00DD793B">
        <w:rPr>
          <w:sz w:val="28"/>
          <w:szCs w:val="28"/>
          <w:lang w:val="nl-NL"/>
        </w:rPr>
        <w:t>ha;</w:t>
      </w:r>
    </w:p>
    <w:bookmarkEnd w:id="545"/>
    <w:bookmarkEnd w:id="547"/>
    <w:bookmarkEnd w:id="548"/>
    <w:bookmarkEnd w:id="549"/>
    <w:bookmarkEnd w:id="550"/>
    <w:p w:rsidR="0021256A" w:rsidRPr="00B935E6" w:rsidRDefault="0021256A" w:rsidP="00E02D3A">
      <w:pPr>
        <w:spacing w:line="264" w:lineRule="auto"/>
        <w:ind w:firstLine="720"/>
        <w:jc w:val="both"/>
        <w:rPr>
          <w:sz w:val="28"/>
          <w:szCs w:val="28"/>
          <w:lang w:val="nb-NO"/>
        </w:rPr>
      </w:pPr>
    </w:p>
    <w:p w:rsidR="00544B8D" w:rsidRPr="00B935E6" w:rsidRDefault="00544B8D" w:rsidP="00E02D3A">
      <w:pPr>
        <w:widowControl w:val="0"/>
        <w:spacing w:line="264" w:lineRule="auto"/>
        <w:jc w:val="both"/>
        <w:outlineLvl w:val="0"/>
        <w:rPr>
          <w:b/>
          <w:color w:val="000000" w:themeColor="text1"/>
          <w:sz w:val="28"/>
          <w:szCs w:val="28"/>
          <w:lang w:val="nb-NO"/>
        </w:rPr>
      </w:pPr>
    </w:p>
    <w:p w:rsidR="00646AD5" w:rsidRPr="00B935E6" w:rsidRDefault="00646AD5" w:rsidP="00E02D3A">
      <w:pPr>
        <w:widowControl w:val="0"/>
        <w:spacing w:line="264" w:lineRule="auto"/>
        <w:jc w:val="both"/>
        <w:outlineLvl w:val="0"/>
        <w:rPr>
          <w:b/>
          <w:color w:val="000000" w:themeColor="text1"/>
          <w:sz w:val="28"/>
          <w:szCs w:val="28"/>
          <w:lang w:val="nb-NO"/>
        </w:rPr>
      </w:pPr>
      <w:bookmarkStart w:id="551" w:name="_Toc207159839"/>
    </w:p>
    <w:p w:rsidR="00190EB6" w:rsidRDefault="00190EB6" w:rsidP="00E02D3A">
      <w:pPr>
        <w:widowControl w:val="0"/>
        <w:spacing w:line="264" w:lineRule="auto"/>
        <w:jc w:val="both"/>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C0173B" w:rsidRDefault="00C0173B" w:rsidP="00E02D3A">
      <w:pPr>
        <w:widowControl w:val="0"/>
        <w:spacing w:line="264" w:lineRule="auto"/>
        <w:jc w:val="center"/>
        <w:outlineLvl w:val="0"/>
        <w:rPr>
          <w:b/>
          <w:color w:val="000000" w:themeColor="text1"/>
          <w:sz w:val="28"/>
          <w:szCs w:val="28"/>
          <w:lang w:val="nb-NO"/>
        </w:rPr>
      </w:pPr>
    </w:p>
    <w:p w:rsidR="000D3E4A" w:rsidRPr="00B935E6" w:rsidRDefault="009B38DF" w:rsidP="00E02D3A">
      <w:pPr>
        <w:widowControl w:val="0"/>
        <w:spacing w:line="264" w:lineRule="auto"/>
        <w:jc w:val="center"/>
        <w:outlineLvl w:val="0"/>
        <w:rPr>
          <w:b/>
          <w:color w:val="000000" w:themeColor="text1"/>
          <w:sz w:val="28"/>
          <w:szCs w:val="28"/>
          <w:lang w:val="nb-NO"/>
        </w:rPr>
      </w:pPr>
      <w:r w:rsidRPr="00B935E6">
        <w:rPr>
          <w:b/>
          <w:color w:val="000000" w:themeColor="text1"/>
          <w:sz w:val="28"/>
          <w:szCs w:val="28"/>
          <w:lang w:val="nb-NO"/>
        </w:rPr>
        <w:lastRenderedPageBreak/>
        <w:t>PHẦN</w:t>
      </w:r>
      <w:r w:rsidR="000D3E4A" w:rsidRPr="00B935E6">
        <w:rPr>
          <w:b/>
          <w:color w:val="000000" w:themeColor="text1"/>
          <w:sz w:val="28"/>
          <w:szCs w:val="28"/>
          <w:lang w:val="nb-NO"/>
        </w:rPr>
        <w:t xml:space="preserve"> I</w:t>
      </w:r>
      <w:r w:rsidR="00146AC8">
        <w:rPr>
          <w:b/>
          <w:color w:val="000000" w:themeColor="text1"/>
          <w:sz w:val="28"/>
          <w:szCs w:val="28"/>
          <w:lang w:val="nb-NO"/>
        </w:rPr>
        <w:t>V</w:t>
      </w:r>
    </w:p>
    <w:p w:rsidR="00A16AB9" w:rsidRPr="00B935E6" w:rsidRDefault="000D3E4A" w:rsidP="00E02D3A">
      <w:pPr>
        <w:widowControl w:val="0"/>
        <w:spacing w:line="264" w:lineRule="auto"/>
        <w:jc w:val="center"/>
        <w:outlineLvl w:val="0"/>
        <w:rPr>
          <w:b/>
          <w:bCs/>
          <w:caps/>
          <w:color w:val="000000" w:themeColor="text1"/>
          <w:sz w:val="28"/>
          <w:lang w:val="nb-NO"/>
        </w:rPr>
      </w:pPr>
      <w:r w:rsidRPr="00B935E6">
        <w:rPr>
          <w:b/>
          <w:bCs/>
          <w:caps/>
          <w:color w:val="000000" w:themeColor="text1"/>
          <w:sz w:val="28"/>
          <w:lang w:val="nb-NO"/>
        </w:rPr>
        <w:t>GIẢI PHÁP THỰC HIỆN QUY HOẠCH,</w:t>
      </w:r>
    </w:p>
    <w:p w:rsidR="000D3E4A" w:rsidRPr="00B935E6" w:rsidRDefault="000D3E4A" w:rsidP="00E02D3A">
      <w:pPr>
        <w:widowControl w:val="0"/>
        <w:spacing w:line="264" w:lineRule="auto"/>
        <w:jc w:val="center"/>
        <w:outlineLvl w:val="0"/>
        <w:rPr>
          <w:b/>
          <w:bCs/>
          <w:caps/>
          <w:color w:val="000000" w:themeColor="text1"/>
          <w:sz w:val="28"/>
          <w:lang w:val="nb-NO"/>
        </w:rPr>
      </w:pPr>
      <w:r w:rsidRPr="00B935E6">
        <w:rPr>
          <w:b/>
          <w:bCs/>
          <w:caps/>
          <w:color w:val="000000" w:themeColor="text1"/>
          <w:sz w:val="28"/>
          <w:lang w:val="nb-NO"/>
        </w:rPr>
        <w:t>KẾ HOẠCH SỬ DỤNG ĐẤT</w:t>
      </w:r>
    </w:p>
    <w:bookmarkEnd w:id="551"/>
    <w:p w:rsidR="00544B8D" w:rsidRPr="00B935E6" w:rsidRDefault="00544B8D" w:rsidP="00E02D3A">
      <w:pPr>
        <w:widowControl w:val="0"/>
        <w:spacing w:line="264" w:lineRule="auto"/>
        <w:ind w:firstLine="720"/>
        <w:jc w:val="both"/>
        <w:rPr>
          <w:color w:val="000000" w:themeColor="text1"/>
          <w:sz w:val="28"/>
          <w:szCs w:val="28"/>
          <w:lang w:val="nb-NO"/>
        </w:rPr>
      </w:pPr>
    </w:p>
    <w:p w:rsidR="000D3E4A" w:rsidRPr="00CC3993" w:rsidRDefault="000D3E4A" w:rsidP="00E02D3A">
      <w:pPr>
        <w:widowControl w:val="0"/>
        <w:spacing w:line="264" w:lineRule="auto"/>
        <w:ind w:firstLine="720"/>
        <w:jc w:val="both"/>
        <w:rPr>
          <w:color w:val="000000" w:themeColor="text1"/>
          <w:sz w:val="28"/>
          <w:szCs w:val="28"/>
          <w:lang w:val="nb-NO"/>
        </w:rPr>
      </w:pPr>
      <w:r w:rsidRPr="00CC3993">
        <w:rPr>
          <w:color w:val="000000" w:themeColor="text1"/>
          <w:sz w:val="28"/>
          <w:szCs w:val="28"/>
          <w:lang w:val="nb-NO"/>
        </w:rPr>
        <w:t>Để thực hiện quy hoạch sử dụng đất đếnnăm 20</w:t>
      </w:r>
      <w:r w:rsidR="007A6453" w:rsidRPr="00CC3993">
        <w:rPr>
          <w:color w:val="000000" w:themeColor="text1"/>
          <w:sz w:val="28"/>
          <w:szCs w:val="28"/>
          <w:lang w:val="nb-NO"/>
        </w:rPr>
        <w:t>30</w:t>
      </w:r>
      <w:r w:rsidRPr="00CC3993">
        <w:rPr>
          <w:color w:val="000000" w:themeColor="text1"/>
          <w:sz w:val="28"/>
          <w:szCs w:val="28"/>
          <w:lang w:val="nb-NO"/>
        </w:rPr>
        <w:t xml:space="preserve">  huyện </w:t>
      </w:r>
      <w:r w:rsidR="00DA5076" w:rsidRPr="00CC3993">
        <w:rPr>
          <w:color w:val="000000" w:themeColor="text1"/>
          <w:sz w:val="28"/>
          <w:szCs w:val="28"/>
          <w:lang w:val="nb-NO"/>
        </w:rPr>
        <w:t>Nghi Xuân</w:t>
      </w:r>
      <w:r w:rsidRPr="00CC3993">
        <w:rPr>
          <w:color w:val="000000" w:themeColor="text1"/>
          <w:sz w:val="28"/>
          <w:szCs w:val="28"/>
          <w:lang w:val="nb-NO"/>
        </w:rPr>
        <w:t xml:space="preserve"> đạt hiệu quả cao nhất th</w:t>
      </w:r>
      <w:r w:rsidR="00A17CDE" w:rsidRPr="00CC3993">
        <w:rPr>
          <w:color w:val="000000" w:themeColor="text1"/>
          <w:sz w:val="28"/>
          <w:szCs w:val="28"/>
          <w:lang w:val="nb-NO"/>
        </w:rPr>
        <w:t>ì</w:t>
      </w:r>
      <w:r w:rsidRPr="00CC3993">
        <w:rPr>
          <w:color w:val="000000" w:themeColor="text1"/>
          <w:sz w:val="28"/>
          <w:szCs w:val="28"/>
          <w:lang w:val="nb-NO"/>
        </w:rPr>
        <w:t xml:space="preserve"> cần </w:t>
      </w:r>
      <w:r w:rsidR="00A17CDE" w:rsidRPr="00CC3993">
        <w:rPr>
          <w:color w:val="000000" w:themeColor="text1"/>
          <w:sz w:val="28"/>
          <w:szCs w:val="28"/>
          <w:lang w:val="nb-NO"/>
        </w:rPr>
        <w:t>á</w:t>
      </w:r>
      <w:r w:rsidRPr="00CC3993">
        <w:rPr>
          <w:color w:val="000000" w:themeColor="text1"/>
          <w:sz w:val="28"/>
          <w:szCs w:val="28"/>
          <w:lang w:val="nb-NO"/>
        </w:rPr>
        <w:t>p dụng một số giải ph</w:t>
      </w:r>
      <w:r w:rsidR="00A17CDE" w:rsidRPr="00CC3993">
        <w:rPr>
          <w:color w:val="000000" w:themeColor="text1"/>
          <w:sz w:val="28"/>
          <w:szCs w:val="28"/>
          <w:lang w:val="nb-NO"/>
        </w:rPr>
        <w:t>á</w:t>
      </w:r>
      <w:r w:rsidRPr="00CC3993">
        <w:rPr>
          <w:color w:val="000000" w:themeColor="text1"/>
          <w:sz w:val="28"/>
          <w:szCs w:val="28"/>
          <w:lang w:val="nb-NO"/>
        </w:rPr>
        <w:t>p ch</w:t>
      </w:r>
      <w:r w:rsidR="00A17CDE" w:rsidRPr="00CC3993">
        <w:rPr>
          <w:color w:val="000000" w:themeColor="text1"/>
          <w:sz w:val="28"/>
          <w:szCs w:val="28"/>
          <w:lang w:val="nb-NO"/>
        </w:rPr>
        <w:t>í</w:t>
      </w:r>
      <w:r w:rsidRPr="00CC3993">
        <w:rPr>
          <w:color w:val="000000" w:themeColor="text1"/>
          <w:sz w:val="28"/>
          <w:szCs w:val="28"/>
          <w:lang w:val="nb-NO"/>
        </w:rPr>
        <w:t>nh sau:</w:t>
      </w:r>
    </w:p>
    <w:p w:rsidR="00CC3993" w:rsidRPr="00CC3993" w:rsidRDefault="00CC3993" w:rsidP="00E757BD">
      <w:pPr>
        <w:pStyle w:val="Phn1"/>
      </w:pPr>
      <w:bookmarkStart w:id="552" w:name="_Toc72867644"/>
      <w:bookmarkStart w:id="553" w:name="_TOC207159867"/>
      <w:bookmarkStart w:id="554" w:name="_Toc435987951"/>
      <w:r w:rsidRPr="00CC3993">
        <w:t>I. Giải pháp bảo vệ, cải tạo đất và bảo vệ môi trường</w:t>
      </w:r>
      <w:bookmarkEnd w:id="552"/>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Có chính sách thỏa đáng tiếp tục khuyến khích mọi tổ chức, cá nhân đầu tư bảo vệ, cải tạo, nâng cao độ phì của đất. Khuyến khích khai hoang, đưa đất chưa sử dụng vào sử dụng cho các mục đích nông nghiệp, phi nông nghiệp nhằm sử dụng triệt để, tiết kiệm và hiệu quả quỹ đất tự nhiên trên địa bàn huyện.</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Bảo vệ tầng đất canh tác khi chuyển đất sản xuất nông nghiệp sang sử dụng vào các mục đích phi nông nghiệp.</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Đẩy mạnh việc khoanh nuôi, bảo vệ, trồng mới rừng, nâng cao hệ số che phủ và trồng cây xanh phân tán trong các khu vực phát triển đô thị, khu công nghiệp,...</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Đầu tư các công trình xử lý chất thải ở các khu, cụm công nghiệp, bệnh viện,... đảm bảo chất thải được xử lý đạt tiêu chuẩn trước khi thải ra môi trường, các khu công nghiệp chỉ được đưa vào hoạt động khi có khu xử lý nước thải hoàn chỉnh.</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Thường xuyên kiểm tra, giám sát và xử lý nghiêm các trường hợp vi phạm pháp luật về bảo vệ môi trường.</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Tăng cường công tác quản lý môi trường trong khu công nghiệp,cụm công nghiệp; tổ chức tốt hoạt động quản lý môi trường trong các khu công nghiệp, khu đô thị theo sự phân cấp và ủy quyền của bộ máy quản lý môi trường; nâng cao năng lực của bộ máy quản lý môi trường trong các khu công nghiệp, khu dân cư đô thị, khu dân cư nông thôn.</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Sớm xây dựng và ban hành quy chế, nội quy về bảo vệ môi trường; nghiên cứu xây dựng quy chế khuyến khích các doanh nghiệp đầu tư trang thiết bị sản xuất hiện đại, cũng như trang thiết bị xử lý các tác động môi trường trong hoạt động sản xuất kinh doanh.</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Ngoài việc bảo đảm hệ thống xử lý nước thải công nghiệp ngay trong quá trình đầu tư phát triển hạ tầng khu công nghiệp, cần phối hợp với các cơ quan có liên quan cấp tỉnh, thành phố xây dựng quy hoạch xử lý chất thải rắn qua hệ thống thu gom và xử lý tập trung.</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Các địa phương cần triển khai đồng bộ, kịp thời việc đầu tư công trình xử lý rác thải công nghiệp, rác thải sinh hoạt tại các khu đô thị, khu dân cư nông thôn.</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xml:space="preserve">- Xây dựng hệ thống quan trắc môi trường trong các khu công nghiệp, khu </w:t>
      </w:r>
      <w:r w:rsidRPr="00CC3993">
        <w:rPr>
          <w:sz w:val="28"/>
          <w:szCs w:val="28"/>
          <w:lang w:val="nl-NL"/>
        </w:rPr>
        <w:lastRenderedPageBreak/>
        <w:t>đô thị, khu dân cư nông thôn; xây dựng cơ chế phối hợp giữa cơ quan quản lý Nhà nước về môi trường với Ban quản lý. Thông qua hệ thống quan trắc môi trường có thể đánh giá kịp thời, chính xác và kiểm soát được tình trạng chất lượng môi trường cũng như mức độ ô nhiễm môi trường trong các khu công nghiệp, khu đô thị, khu dân cư nông thôn.</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Xây dựng cơ chế để hình thành doanh nghiệp dịch vụ môi trường phục vụ cho các hoạt động của các khu công nghiệp, khu đô thị, khu dân cư nông thôn. </w:t>
      </w:r>
    </w:p>
    <w:p w:rsidR="00CC3993" w:rsidRPr="00CC3993" w:rsidRDefault="00CC3993" w:rsidP="00E02D3A">
      <w:pPr>
        <w:pStyle w:val="BodyText"/>
        <w:widowControl w:val="0"/>
        <w:spacing w:after="0" w:line="264" w:lineRule="auto"/>
        <w:ind w:firstLine="567"/>
        <w:jc w:val="both"/>
        <w:rPr>
          <w:sz w:val="28"/>
          <w:szCs w:val="28"/>
          <w:lang w:val="nl-NL"/>
        </w:rPr>
      </w:pPr>
      <w:r w:rsidRPr="00CC3993">
        <w:rPr>
          <w:sz w:val="28"/>
          <w:szCs w:val="28"/>
          <w:lang w:val="nl-NL"/>
        </w:rPr>
        <w:t>- Tăng cường công tác tuyên truyền, giáo dục nâng cao nhận thức cho người dân và các tổ chức, doanh nghiệp về bảo vệ môi trường, coi bảo vệ môi trường là trách nhiệm chung của toàn xã hội.</w:t>
      </w:r>
    </w:p>
    <w:p w:rsidR="00CC3993" w:rsidRPr="00CC3993" w:rsidRDefault="00CC3993" w:rsidP="00E02D3A">
      <w:pPr>
        <w:spacing w:line="264" w:lineRule="auto"/>
        <w:ind w:firstLine="720"/>
        <w:jc w:val="both"/>
        <w:rPr>
          <w:sz w:val="28"/>
          <w:szCs w:val="28"/>
          <w:lang w:val="nl-NL"/>
        </w:rPr>
      </w:pPr>
      <w:r w:rsidRPr="00CC3993">
        <w:rPr>
          <w:sz w:val="28"/>
          <w:szCs w:val="28"/>
          <w:lang w:val="nl-NL"/>
        </w:rPr>
        <w:t>- Kết hợp trồng cây xanh, xây kè bao ở những nơi đất có công trình thấp chịu ảnh hưởng của lũ lụt;</w:t>
      </w:r>
    </w:p>
    <w:p w:rsidR="00CC3993" w:rsidRPr="00CC3993" w:rsidRDefault="00CC3993" w:rsidP="00E02D3A">
      <w:pPr>
        <w:spacing w:line="264" w:lineRule="auto"/>
        <w:ind w:firstLine="720"/>
        <w:jc w:val="both"/>
        <w:rPr>
          <w:sz w:val="28"/>
          <w:szCs w:val="28"/>
          <w:lang w:val="nl-NL"/>
        </w:rPr>
      </w:pPr>
      <w:r w:rsidRPr="00CC3993">
        <w:rPr>
          <w:sz w:val="28"/>
          <w:szCs w:val="28"/>
          <w:lang w:val="nl-NL"/>
        </w:rPr>
        <w:t>- Sử dụng đất trong các dự án phải có phương án bảo vệ môi trường, hoàn trả hiện trạng mặt đất sau khi kết thúc dự án, nhất là các khu khai thác vật liệu xây dựng...;</w:t>
      </w:r>
    </w:p>
    <w:p w:rsidR="00CC3993" w:rsidRPr="00CC3993" w:rsidRDefault="00CC3993" w:rsidP="00E02D3A">
      <w:pPr>
        <w:spacing w:line="264" w:lineRule="auto"/>
        <w:ind w:firstLine="720"/>
        <w:jc w:val="both"/>
        <w:rPr>
          <w:sz w:val="28"/>
          <w:szCs w:val="28"/>
          <w:lang w:val="nl-NL"/>
        </w:rPr>
      </w:pPr>
      <w:r w:rsidRPr="00CC3993">
        <w:rPr>
          <w:sz w:val="28"/>
          <w:szCs w:val="28"/>
          <w:lang w:val="nl-NL"/>
        </w:rPr>
        <w:t>- Xây dựng cơ chế thống nhất giữa quản lý đất đai và bảo vệ môi trường; giữa sản xuất kinh doanh và bảo vệ môi trường đất, nâng cao nhận thức bảo vệ môi trường cho tổ chức, cá nhân trong quá trình sử dụng đất;</w:t>
      </w:r>
    </w:p>
    <w:p w:rsidR="00CC3993" w:rsidRPr="00CC3993" w:rsidRDefault="00CC3993" w:rsidP="00E02D3A">
      <w:pPr>
        <w:spacing w:line="264" w:lineRule="auto"/>
        <w:ind w:firstLine="720"/>
        <w:jc w:val="both"/>
        <w:rPr>
          <w:sz w:val="28"/>
          <w:szCs w:val="28"/>
          <w:lang w:val="nl-NL"/>
        </w:rPr>
      </w:pPr>
      <w:r w:rsidRPr="00CC3993">
        <w:rPr>
          <w:sz w:val="28"/>
          <w:szCs w:val="28"/>
          <w:lang w:val="nl-NL"/>
        </w:rPr>
        <w:t>- Đầu tư các công trình xử lý chất thải ở khu, cụm công nghiệp, bệnh viện, khu đô thị đảm bảo chất thải được xử lý trước khi thải ra môi trường;</w:t>
      </w:r>
    </w:p>
    <w:p w:rsidR="00CC3993" w:rsidRPr="00CC3993" w:rsidRDefault="00CC3993" w:rsidP="00E02D3A">
      <w:pPr>
        <w:widowControl w:val="0"/>
        <w:spacing w:line="264" w:lineRule="auto"/>
        <w:ind w:firstLine="720"/>
        <w:jc w:val="both"/>
        <w:rPr>
          <w:sz w:val="28"/>
          <w:szCs w:val="28"/>
          <w:lang w:val="nl-NL"/>
        </w:rPr>
      </w:pPr>
      <w:r w:rsidRPr="00CC3993">
        <w:rPr>
          <w:sz w:val="28"/>
          <w:szCs w:val="28"/>
          <w:lang w:val="nl-NL"/>
        </w:rPr>
        <w:t>- Tăng cường kiểm tra, giám sát và xử lý nghiêm các trường hợp vi phạm pháp luật về bảo vệ môi trường;</w:t>
      </w:r>
    </w:p>
    <w:p w:rsidR="00CC3993" w:rsidRPr="00CC3993" w:rsidRDefault="00CC3993" w:rsidP="00E02D3A">
      <w:pPr>
        <w:widowControl w:val="0"/>
        <w:spacing w:line="264" w:lineRule="auto"/>
        <w:ind w:firstLine="720"/>
        <w:jc w:val="both"/>
        <w:rPr>
          <w:sz w:val="28"/>
          <w:szCs w:val="28"/>
          <w:lang w:val="nl-NL"/>
        </w:rPr>
      </w:pPr>
      <w:r w:rsidRPr="00CC3993">
        <w:rPr>
          <w:sz w:val="28"/>
          <w:szCs w:val="28"/>
          <w:lang w:val="nl-NL"/>
        </w:rPr>
        <w:t>- Xây dựng hệ thống quan trắc môi trường để có thông tin kiểm soát, đánh giá chính xác và kịp thời mức độ ô nhiễm môi trường.</w:t>
      </w:r>
    </w:p>
    <w:p w:rsidR="00CC3993" w:rsidRPr="00CC3993" w:rsidRDefault="00CC3993" w:rsidP="00E757BD">
      <w:pPr>
        <w:pStyle w:val="Phn1"/>
      </w:pPr>
      <w:bookmarkStart w:id="555" w:name="_Toc72867645"/>
      <w:r w:rsidRPr="00CC3993">
        <w:t>II. Giải pháp về nguồn lực thực hiện kế hoạch sử dụng đất</w:t>
      </w:r>
      <w:bookmarkEnd w:id="555"/>
    </w:p>
    <w:p w:rsidR="00CC3993" w:rsidRPr="00CC3993" w:rsidRDefault="00CC3993" w:rsidP="00E757BD">
      <w:pPr>
        <w:pStyle w:val="Phn1"/>
      </w:pPr>
      <w:bookmarkStart w:id="556" w:name="_Toc72867646"/>
      <w:r w:rsidRPr="00CC3993">
        <w:t>2.1. Giải pháp đào tạo nguồn nhân lực</w:t>
      </w:r>
      <w:bookmarkEnd w:id="556"/>
    </w:p>
    <w:p w:rsidR="00CC3993" w:rsidRPr="00CC3993" w:rsidRDefault="00CC3993" w:rsidP="00E02D3A">
      <w:pPr>
        <w:widowControl w:val="0"/>
        <w:spacing w:line="264" w:lineRule="auto"/>
        <w:ind w:firstLine="720"/>
        <w:jc w:val="both"/>
        <w:rPr>
          <w:color w:val="000000"/>
          <w:spacing w:val="-4"/>
          <w:sz w:val="28"/>
          <w:szCs w:val="28"/>
          <w:lang w:val="nb-NO"/>
        </w:rPr>
      </w:pPr>
      <w:bookmarkStart w:id="557" w:name="_Toc68534147"/>
      <w:bookmarkStart w:id="558" w:name="_Toc69549648"/>
      <w:r w:rsidRPr="00CC3993">
        <w:rPr>
          <w:sz w:val="28"/>
          <w:szCs w:val="28"/>
          <w:lang w:val="nb-NO"/>
        </w:rPr>
        <w:t xml:space="preserve">Xây dựng các chương trình đào tạo ngắn hạn trên cơ sở đào tạo theo chuyên đề, ưu tiên đào tạo cho cán bộ lập, thực hiện và giám sát quy hoạch sử dụng đất ở địa phương. </w:t>
      </w:r>
      <w:r w:rsidRPr="00CC3993">
        <w:rPr>
          <w:color w:val="000000"/>
          <w:spacing w:val="-4"/>
          <w:sz w:val="28"/>
          <w:szCs w:val="28"/>
          <w:lang w:val="nb-NO"/>
        </w:rPr>
        <w:t>Xây dựng và thực hiện đào tạo và nâng cao chất lượng chuyên môn nghiệp vụ, năng lực và ý thức trách nhiệm của đội ngũ cán bộ làm công tác quản lý đất đai ở các cấp, đặc biệt là cán bộ địa chính xã, thị trấn để đáp ứng yêu cầu về đổi mới ngành và hội nhập quốc tế. Chú trọng công tác đào tạo cán bộ chuyên môn có đủ năng lực lập QH, KHSDĐ đạt hiệu quả và chất lượng.</w:t>
      </w:r>
      <w:bookmarkEnd w:id="557"/>
      <w:bookmarkEnd w:id="558"/>
    </w:p>
    <w:p w:rsidR="00CC3993" w:rsidRPr="00CC3993" w:rsidRDefault="00CC3993" w:rsidP="00E02D3A">
      <w:pPr>
        <w:spacing w:line="264" w:lineRule="auto"/>
        <w:ind w:firstLine="720"/>
        <w:jc w:val="both"/>
        <w:outlineLvl w:val="0"/>
        <w:rPr>
          <w:color w:val="000000"/>
          <w:spacing w:val="-4"/>
          <w:sz w:val="28"/>
          <w:szCs w:val="28"/>
          <w:lang w:val="nb-NO"/>
        </w:rPr>
      </w:pPr>
      <w:bookmarkStart w:id="559" w:name="_Toc68534148"/>
      <w:bookmarkStart w:id="560" w:name="_Toc69549649"/>
      <w:bookmarkStart w:id="561" w:name="_Toc70358309"/>
      <w:r w:rsidRPr="00CC3993">
        <w:rPr>
          <w:color w:val="000000"/>
          <w:spacing w:val="-4"/>
          <w:sz w:val="28"/>
          <w:szCs w:val="28"/>
          <w:lang w:val="nb-NO"/>
        </w:rPr>
        <w:t>Nâng cao năng lực cho cán bộ quản lý, giám sát thực hiện QH, KHSDĐ đã được phê duyệt. Xây dựng các chương trình đào tạo ngắn hạn trên cơ sở đào tạo theo chuyên đề, ưu tiên đào tạo cho cán bộ lập, thực hiện và giám sát QHSDĐ ở địa phương.</w:t>
      </w:r>
      <w:bookmarkEnd w:id="559"/>
      <w:bookmarkEnd w:id="560"/>
      <w:bookmarkEnd w:id="561"/>
    </w:p>
    <w:p w:rsidR="00CC3993" w:rsidRPr="00CC3993" w:rsidRDefault="00CC3993" w:rsidP="00E757BD">
      <w:pPr>
        <w:pStyle w:val="Phn1"/>
      </w:pPr>
      <w:bookmarkStart w:id="562" w:name="_Toc72867647"/>
      <w:r w:rsidRPr="00CC3993">
        <w:t>2.2.Giải pháp vốn đầu tư</w:t>
      </w:r>
      <w:bookmarkEnd w:id="562"/>
    </w:p>
    <w:p w:rsidR="00CC3993" w:rsidRPr="00CC3993" w:rsidRDefault="00CC3993" w:rsidP="00E02D3A">
      <w:pPr>
        <w:pStyle w:val="BodyText"/>
        <w:widowControl w:val="0"/>
        <w:spacing w:after="0" w:line="264" w:lineRule="auto"/>
        <w:jc w:val="both"/>
        <w:rPr>
          <w:sz w:val="28"/>
          <w:szCs w:val="28"/>
          <w:lang w:val="nl-NL"/>
        </w:rPr>
      </w:pPr>
      <w:r w:rsidRPr="00CC3993">
        <w:rPr>
          <w:b/>
          <w:sz w:val="28"/>
          <w:szCs w:val="28"/>
          <w:lang w:val="nl-NL"/>
        </w:rPr>
        <w:tab/>
      </w:r>
      <w:r w:rsidRPr="00CC3993">
        <w:rPr>
          <w:sz w:val="28"/>
          <w:szCs w:val="28"/>
          <w:lang w:val="nl-NL"/>
        </w:rPr>
        <w:t xml:space="preserve">- Tìm nguồn kinh phí từ Nhà nước, tỉnh,... để đầu tư cho các cơ sở hạ tầng </w:t>
      </w:r>
      <w:r w:rsidRPr="00CC3993">
        <w:rPr>
          <w:sz w:val="28"/>
          <w:szCs w:val="28"/>
          <w:lang w:val="nl-NL"/>
        </w:rPr>
        <w:lastRenderedPageBreak/>
        <w:t>như: giao thông, thuỷ lợi, xây dựng cơ bản, trường học, y tế,... cải thiện đời sống vật chất và tinh thần cho nhân dân.</w:t>
      </w:r>
    </w:p>
    <w:p w:rsidR="00CC3993" w:rsidRPr="00CC3993" w:rsidRDefault="00CC3993" w:rsidP="00E02D3A">
      <w:pPr>
        <w:pStyle w:val="BodyText"/>
        <w:widowControl w:val="0"/>
        <w:spacing w:after="0" w:line="264" w:lineRule="auto"/>
        <w:jc w:val="both"/>
        <w:rPr>
          <w:sz w:val="28"/>
          <w:szCs w:val="28"/>
          <w:lang w:val="nl-NL"/>
        </w:rPr>
      </w:pPr>
      <w:r w:rsidRPr="00CC3993">
        <w:rPr>
          <w:sz w:val="28"/>
          <w:szCs w:val="28"/>
          <w:lang w:val="nl-NL"/>
        </w:rPr>
        <w:tab/>
        <w:t>- Bố trí đất cho các điểm sản xuất kinh doanh phải có giải pháp kỹ thuật làm giảm thiểu tính độc hại của các chất thải đồng thời có biện pháp xử lý, tránh gây ô nhiễm môi trường, phá hoại sự cân bằng môi trường sinh thái.</w:t>
      </w:r>
    </w:p>
    <w:p w:rsidR="00CC3993" w:rsidRPr="00CC3993" w:rsidRDefault="00CC3993" w:rsidP="00E02D3A">
      <w:pPr>
        <w:spacing w:line="264" w:lineRule="auto"/>
        <w:ind w:firstLine="720"/>
        <w:jc w:val="both"/>
        <w:outlineLvl w:val="0"/>
        <w:rPr>
          <w:color w:val="000000"/>
          <w:spacing w:val="-4"/>
          <w:sz w:val="28"/>
          <w:szCs w:val="28"/>
          <w:lang w:val="nl-NL"/>
        </w:rPr>
      </w:pPr>
      <w:bookmarkStart w:id="563" w:name="_Toc68534141"/>
      <w:bookmarkStart w:id="564" w:name="_Toc69549642"/>
      <w:bookmarkStart w:id="565" w:name="_Toc70358304"/>
      <w:bookmarkStart w:id="566" w:name="_Toc68534143"/>
      <w:bookmarkStart w:id="567" w:name="_Toc69549644"/>
      <w:bookmarkStart w:id="568" w:name="_Toc70358306"/>
      <w:r w:rsidRPr="00CC3993">
        <w:rPr>
          <w:color w:val="000000"/>
          <w:spacing w:val="-4"/>
          <w:sz w:val="28"/>
          <w:szCs w:val="28"/>
          <w:lang w:val="nl-NL"/>
        </w:rPr>
        <w:t>- Đối với nguồn vốn từ các doanh nghiệp và nhân dân: Việc huy động nguồn vốn này cần có chính sách thích hợp vì đây là nguồn vốn có ý nghĩa lâu dài. Khuyến khích các thành phần kinh tế, đầu tư phát triển các doanh nghiệp tư nhân (công ty trách nhiệm hữu hạn, công ty cổ phần).</w:t>
      </w:r>
      <w:bookmarkEnd w:id="563"/>
      <w:bookmarkEnd w:id="564"/>
      <w:bookmarkEnd w:id="565"/>
    </w:p>
    <w:p w:rsidR="00CC3993" w:rsidRPr="00CC3993" w:rsidRDefault="00CC3993" w:rsidP="00E02D3A">
      <w:pPr>
        <w:spacing w:line="264" w:lineRule="auto"/>
        <w:ind w:firstLine="720"/>
        <w:jc w:val="both"/>
        <w:outlineLvl w:val="0"/>
        <w:rPr>
          <w:color w:val="000000"/>
          <w:spacing w:val="-4"/>
          <w:sz w:val="28"/>
          <w:szCs w:val="28"/>
          <w:lang w:val="nl-NL"/>
        </w:rPr>
      </w:pPr>
      <w:r w:rsidRPr="00CC3993">
        <w:rPr>
          <w:color w:val="000000"/>
          <w:spacing w:val="-4"/>
          <w:sz w:val="28"/>
          <w:szCs w:val="28"/>
          <w:lang w:val="nl-NL"/>
        </w:rPr>
        <w:t xml:space="preserve">- </w:t>
      </w:r>
      <w:bookmarkStart w:id="569" w:name="_Toc68534142"/>
      <w:bookmarkStart w:id="570" w:name="_Toc69549643"/>
      <w:bookmarkStart w:id="571" w:name="_Toc70358305"/>
      <w:r w:rsidRPr="00CC3993">
        <w:rPr>
          <w:color w:val="000000"/>
          <w:spacing w:val="-4"/>
          <w:sz w:val="28"/>
          <w:szCs w:val="28"/>
          <w:lang w:val="nl-NL"/>
        </w:rPr>
        <w:t>Vốn từ ngân sách nhà nước: Để đảm bảo nguồn vốn này, cần tiếp tục duy trì tốc độ tăng trưởng cao, có biện pháp khuyến khích tiết kiệm và tăng cường đầu tư cho lĩnh vực sản xuất.</w:t>
      </w:r>
      <w:bookmarkEnd w:id="569"/>
      <w:bookmarkEnd w:id="570"/>
      <w:bookmarkEnd w:id="571"/>
    </w:p>
    <w:p w:rsidR="00CC3993" w:rsidRPr="00CC3993" w:rsidRDefault="00CC3993" w:rsidP="00E02D3A">
      <w:pPr>
        <w:spacing w:line="264" w:lineRule="auto"/>
        <w:ind w:firstLine="720"/>
        <w:jc w:val="both"/>
        <w:outlineLvl w:val="0"/>
        <w:rPr>
          <w:color w:val="000000"/>
          <w:spacing w:val="-4"/>
          <w:sz w:val="28"/>
          <w:szCs w:val="28"/>
          <w:lang w:val="nl-NL"/>
        </w:rPr>
      </w:pPr>
      <w:r w:rsidRPr="00CC3993">
        <w:rPr>
          <w:color w:val="000000"/>
          <w:spacing w:val="-4"/>
          <w:sz w:val="28"/>
          <w:szCs w:val="28"/>
          <w:lang w:val="nl-NL"/>
        </w:rPr>
        <w:t>- Đối với các nguồn vốn khác: Có biện pháp khuyến khích các nguồn vốn từ các nhóm hộ, cá nhân kiều bào ở nước ngoài là con em của huyện. Cần tăng cường quản lý đất đai, phối hợp với tỉnh tạo điều kiện có thể huy động vốn đầu tư phát triển trên cơ sở thu phí Quyền SDĐ. Ngoài ra tăng cường quản lý thị trường tận dụng các nguồn thu khác, chống thất thu thuế trong các doanh nghiệp và hộ kinh doanh.</w:t>
      </w:r>
      <w:bookmarkEnd w:id="566"/>
      <w:bookmarkEnd w:id="567"/>
      <w:bookmarkEnd w:id="568"/>
    </w:p>
    <w:p w:rsidR="00CC3993" w:rsidRPr="00CC3993" w:rsidRDefault="00CC3993" w:rsidP="00E02D3A">
      <w:pPr>
        <w:spacing w:line="264" w:lineRule="auto"/>
        <w:ind w:firstLine="720"/>
        <w:jc w:val="both"/>
        <w:outlineLvl w:val="0"/>
        <w:rPr>
          <w:color w:val="000000"/>
          <w:spacing w:val="-4"/>
          <w:sz w:val="28"/>
          <w:szCs w:val="28"/>
          <w:lang w:val="nl-NL"/>
        </w:rPr>
      </w:pPr>
      <w:bookmarkStart w:id="572" w:name="_Toc68534144"/>
      <w:bookmarkStart w:id="573" w:name="_Toc69549645"/>
      <w:bookmarkStart w:id="574" w:name="_Toc70358307"/>
      <w:r w:rsidRPr="00CC3993">
        <w:rPr>
          <w:color w:val="000000"/>
          <w:spacing w:val="-4"/>
          <w:sz w:val="28"/>
          <w:szCs w:val="28"/>
          <w:lang w:val="nl-NL"/>
        </w:rPr>
        <w:t>- Thu hút vốn đầu tư từ bên ngoài: Vốn đầu tư bên ngoài có vị trí rất quan trọng, việc thu hút đầu tư bên ngoài không chỉ là tạo vốn mà còn là cơ hội để đổi mới công nghệ, đào tạo cán bộ kỹ thuật và mở rộng thị trường. Tạo môi trường thuận lợi (giá thuê đất và chính sách SDĐ, giải phóng mặt bằng, cung cấp dịch vụ hạ tầng, cải cách các thủ tục hành chính...) cho các nhà đầu tư trong và ngoài nước đến đầu tư vào địa bàn huyện. Tăng cường hơn nữa công tác quảng cáo, giới thiệu ra bên ngoài về các tiềm năng thế mạnh của huyện. Phối hợp với Trung ương và tỉnh xúc tiến các hoạt động đầu tư, kêu gọi đầu tư bên ngoài vào các hoạt động công nghiệp, thương mại và dịch vụ.</w:t>
      </w:r>
      <w:bookmarkEnd w:id="572"/>
      <w:bookmarkEnd w:id="573"/>
      <w:bookmarkEnd w:id="574"/>
    </w:p>
    <w:p w:rsidR="00CC3993" w:rsidRPr="00CC3993" w:rsidRDefault="00CC3993" w:rsidP="00E02D3A">
      <w:pPr>
        <w:autoSpaceDE w:val="0"/>
        <w:autoSpaceDN w:val="0"/>
        <w:adjustRightInd w:val="0"/>
        <w:spacing w:line="264" w:lineRule="auto"/>
        <w:ind w:firstLine="567"/>
        <w:jc w:val="both"/>
        <w:rPr>
          <w:rFonts w:eastAsia="Calibri"/>
          <w:spacing w:val="-4"/>
          <w:sz w:val="28"/>
          <w:szCs w:val="28"/>
          <w:lang w:val="nl-NL"/>
        </w:rPr>
      </w:pPr>
      <w:bookmarkStart w:id="575" w:name="_Toc68534145"/>
      <w:bookmarkStart w:id="576" w:name="_Toc69549646"/>
      <w:r w:rsidRPr="00CC3993">
        <w:rPr>
          <w:color w:val="000000"/>
          <w:spacing w:val="-4"/>
          <w:sz w:val="28"/>
          <w:szCs w:val="28"/>
          <w:lang w:val="nl-NL"/>
        </w:rPr>
        <w:t>- Rà soát định kỳ các công trình, dự án không khả thi do thiếu vốn đầu tư cần phải hủy bỏ hoặc có sự điều chỉnh cho phù hợp.</w:t>
      </w:r>
      <w:bookmarkEnd w:id="575"/>
      <w:bookmarkEnd w:id="576"/>
      <w:r w:rsidRPr="00CC3993">
        <w:rPr>
          <w:rFonts w:eastAsia="Calibri"/>
          <w:spacing w:val="-4"/>
          <w:sz w:val="28"/>
          <w:szCs w:val="28"/>
          <w:lang w:val="nl-NL"/>
        </w:rPr>
        <w:t>Thực hiện chủ trương tiết kiệm để tăng vốn đầu tư phát triển, tăng cường công tác kiểm tra chất lượng công trình, xử lý kịp thời các vi phạm về chất lượng công trình, tránh lãng phí thất thoát vốn và nâng cao hiệu quả vốn đầu tư xây dựng.</w:t>
      </w:r>
    </w:p>
    <w:p w:rsidR="00CC3993" w:rsidRPr="00CC3993" w:rsidRDefault="00CC3993" w:rsidP="00E02D3A">
      <w:pPr>
        <w:pStyle w:val="BodyTextIndent2"/>
        <w:spacing w:after="0" w:line="264" w:lineRule="auto"/>
        <w:ind w:firstLine="567"/>
        <w:jc w:val="both"/>
        <w:rPr>
          <w:sz w:val="28"/>
          <w:szCs w:val="28"/>
          <w:lang w:val="nl-NL"/>
        </w:rPr>
      </w:pPr>
      <w:r w:rsidRPr="00CC3993">
        <w:rPr>
          <w:sz w:val="28"/>
          <w:szCs w:val="28"/>
          <w:lang w:val="nl-NL"/>
        </w:rPr>
        <w:t>- Cần cân đối xác định các nguồn vốn để thực hiện quy hoạch, kế hoạch sử dụng đất, đảm bảo tính khả thi của quy hoạch, kế hoạch sử dụng đất.</w:t>
      </w:r>
    </w:p>
    <w:p w:rsidR="00CC3993" w:rsidRPr="00CC3993" w:rsidRDefault="00CC3993" w:rsidP="00E02D3A">
      <w:pPr>
        <w:pStyle w:val="BodyTextIndent2"/>
        <w:spacing w:after="0" w:line="264" w:lineRule="auto"/>
        <w:ind w:firstLine="567"/>
        <w:jc w:val="both"/>
        <w:rPr>
          <w:sz w:val="28"/>
          <w:szCs w:val="28"/>
          <w:lang w:val="nl-NL"/>
        </w:rPr>
      </w:pPr>
      <w:r w:rsidRPr="00CC3993">
        <w:rPr>
          <w:sz w:val="28"/>
          <w:szCs w:val="28"/>
          <w:lang w:val="nl-NL"/>
        </w:rPr>
        <w:t>- Nghiên cứu theo hướng khuyến khích đầu tư theo hình thức xã hội hoá, nhằm giảm áp lực cho nguồn ngân sách Nhà nước.</w:t>
      </w:r>
    </w:p>
    <w:p w:rsidR="00CC3993" w:rsidRPr="00CC3993" w:rsidRDefault="00CC3993" w:rsidP="00E02D3A">
      <w:pPr>
        <w:pStyle w:val="BodyTextIndent2"/>
        <w:spacing w:after="0" w:line="264" w:lineRule="auto"/>
        <w:ind w:firstLine="567"/>
        <w:jc w:val="both"/>
        <w:rPr>
          <w:sz w:val="28"/>
          <w:szCs w:val="28"/>
          <w:lang w:val="nl-NL"/>
        </w:rPr>
      </w:pPr>
      <w:r w:rsidRPr="00CC3993">
        <w:rPr>
          <w:sz w:val="28"/>
          <w:szCs w:val="28"/>
          <w:lang w:val="nl-NL"/>
        </w:rPr>
        <w:t>- Thực hiện chính sách khai thác quỹ đất hợp lý, phát huy tiềm năng; tăng cường thực hiện các dự án đấu giá, đấu thầu dự án có sử dụng đất nhằm tăng nguồn thu cho ngân sách Nhà nước.</w:t>
      </w:r>
    </w:p>
    <w:p w:rsidR="00CC3993" w:rsidRPr="00CC3993" w:rsidRDefault="00CC3993" w:rsidP="00E757BD">
      <w:pPr>
        <w:pStyle w:val="Phn1"/>
      </w:pPr>
      <w:bookmarkStart w:id="577" w:name="_Toc72867648"/>
      <w:r w:rsidRPr="00CC3993">
        <w:lastRenderedPageBreak/>
        <w:t>III. Giải pháp tổ chức thực hiện và giám sát thực hiện kế hoạch sử dụng đất</w:t>
      </w:r>
      <w:bookmarkEnd w:id="577"/>
    </w:p>
    <w:p w:rsidR="00CC3993" w:rsidRPr="00CC3993" w:rsidRDefault="00CC3993" w:rsidP="00E02D3A">
      <w:pPr>
        <w:widowControl w:val="0"/>
        <w:spacing w:line="264" w:lineRule="auto"/>
        <w:ind w:firstLine="720"/>
        <w:jc w:val="both"/>
        <w:rPr>
          <w:snapToGrid w:val="0"/>
          <w:spacing w:val="4"/>
          <w:sz w:val="28"/>
          <w:szCs w:val="28"/>
          <w:lang w:val="nl-NL"/>
        </w:rPr>
      </w:pPr>
      <w:bookmarkStart w:id="578" w:name="_Toc68534154"/>
      <w:bookmarkStart w:id="579" w:name="_Toc69549655"/>
      <w:bookmarkStart w:id="580" w:name="_Toc70358315"/>
      <w:r w:rsidRPr="00CC3993">
        <w:rPr>
          <w:snapToGrid w:val="0"/>
          <w:spacing w:val="4"/>
          <w:sz w:val="28"/>
          <w:szCs w:val="28"/>
          <w:lang w:val="nl-NL"/>
        </w:rPr>
        <w:t>- Tăng cường sự phối kết hợp chặt chẽ trong quá trình lập, thực hiện giữa quy hoạch phát triển kinh tế - xã hội, quốc phòng - an ninh với quy hoạch sử dụng đất và với quy hoạch phát triển ngành, lĩnh vực để nâng cao tính thực tiễn, hiệu quả sử dụng đất. Đưa các chỉ tiêu kế hoạch sử dụng đất vào hệ thống các chỉ tiêu kế hoạch phát triển kinh tế - xã hội của huyện;</w:t>
      </w:r>
    </w:p>
    <w:p w:rsidR="00CC3993" w:rsidRPr="00CC3993" w:rsidRDefault="00CC3993" w:rsidP="00E02D3A">
      <w:pPr>
        <w:spacing w:line="264" w:lineRule="auto"/>
        <w:ind w:firstLine="720"/>
        <w:jc w:val="both"/>
        <w:rPr>
          <w:snapToGrid w:val="0"/>
          <w:spacing w:val="4"/>
          <w:sz w:val="28"/>
          <w:szCs w:val="28"/>
          <w:lang w:val="nl-NL"/>
        </w:rPr>
      </w:pPr>
      <w:r w:rsidRPr="00CC3993">
        <w:rPr>
          <w:snapToGrid w:val="0"/>
          <w:spacing w:val="4"/>
          <w:sz w:val="28"/>
          <w:szCs w:val="28"/>
          <w:lang w:val="nl-NL"/>
        </w:rPr>
        <w:t xml:space="preserve">- </w:t>
      </w:r>
      <w:r w:rsidRPr="00CC3993">
        <w:rPr>
          <w:snapToGrid w:val="0"/>
          <w:sz w:val="28"/>
          <w:szCs w:val="28"/>
          <w:lang w:val="nl-NL"/>
        </w:rPr>
        <w:t>Thực hiện phổ biến công khai, tuyên truyền rộng rãi phương án quy hoạch sử dụng đất đã được phê duyệt cho các cấp, ngành và mọi người biết để thực hiệ</w:t>
      </w:r>
      <w:r w:rsidRPr="00CC3993">
        <w:rPr>
          <w:snapToGrid w:val="0"/>
          <w:spacing w:val="4"/>
          <w:sz w:val="28"/>
          <w:szCs w:val="28"/>
          <w:lang w:val="nl-NL"/>
        </w:rPr>
        <w:t>n;</w:t>
      </w:r>
    </w:p>
    <w:p w:rsidR="00CC3993" w:rsidRPr="00CC3993" w:rsidRDefault="00CC3993" w:rsidP="00E02D3A">
      <w:pPr>
        <w:spacing w:line="264" w:lineRule="auto"/>
        <w:ind w:firstLine="720"/>
        <w:jc w:val="both"/>
        <w:rPr>
          <w:snapToGrid w:val="0"/>
          <w:spacing w:val="4"/>
          <w:sz w:val="28"/>
          <w:szCs w:val="28"/>
          <w:lang w:val="nl-NL"/>
        </w:rPr>
      </w:pPr>
      <w:r w:rsidRPr="00CC3993">
        <w:rPr>
          <w:snapToGrid w:val="0"/>
          <w:spacing w:val="4"/>
          <w:sz w:val="28"/>
          <w:szCs w:val="28"/>
          <w:lang w:val="nl-NL"/>
        </w:rPr>
        <w:t>- Tổ chức các cuộc hội thảo giữa các cấp quản lý với các doanh nghiệp, nhà đầu tư để tháo gỡ khó khăn cho các doanh nghiệp, người dân có nhu cầu sử dụng đất nhằm tạo điều kiện thuận lợi đầu tư sản xuất kinh doanh;</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 Giao đất theo đúng tiến độ, khả năng khai thác sử dụng thực tế đối với tất cả các trường hợp có nhu cầu sử dụng đất;</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 xml:space="preserve">- Kết hợp các biện pháp về chính sách, có kế hoạch và thời hạn tối đa để thực hiện thu hồi đất, giải phóng mặt bằng đảm bảo tiến độ của dự án; </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 Tạo môi trường đầu tư thuận lợi về chính trị, thủ tục hành chính, cơ sở hạ tầng, bảo hiểm...;</w:t>
      </w:r>
    </w:p>
    <w:p w:rsidR="00CC3993" w:rsidRPr="00CC3993" w:rsidRDefault="00CC3993" w:rsidP="00E02D3A">
      <w:pPr>
        <w:spacing w:line="264" w:lineRule="auto"/>
        <w:ind w:firstLine="720"/>
        <w:jc w:val="both"/>
        <w:outlineLvl w:val="0"/>
        <w:rPr>
          <w:color w:val="000000"/>
          <w:spacing w:val="-4"/>
          <w:sz w:val="28"/>
          <w:szCs w:val="28"/>
          <w:lang w:val="nl-NL"/>
        </w:rPr>
      </w:pPr>
      <w:r w:rsidRPr="00CC3993">
        <w:rPr>
          <w:snapToGrid w:val="0"/>
          <w:spacing w:val="4"/>
          <w:sz w:val="28"/>
          <w:szCs w:val="28"/>
          <w:lang w:val="nl-NL"/>
        </w:rPr>
        <w:t xml:space="preserve">- UBND huyện phân bổ kịp thời chỉ tiêu quy hoạch sử dụng đất cho cấp xã, thị trấn ngay sau khi được phê duyệt và chỉ đạo UBND xã, thị trấn thực hiện quy hoạch, kế hoạch sử dụng đất được phê duyệt. Các ngành tiến hành rà soát điều chỉnh, lập quy hoạch phát triển ngành, lĩnh vực phù hợp với quỹ đất đai trong phương án quy hoạch đất chung của huyện; </w:t>
      </w:r>
      <w:r w:rsidRPr="00CC3993">
        <w:rPr>
          <w:color w:val="000000"/>
          <w:spacing w:val="-4"/>
          <w:sz w:val="28"/>
          <w:szCs w:val="28"/>
          <w:lang w:val="nl-NL"/>
        </w:rPr>
        <w:t>Tăng cường công tác tuyên truyền pháp luật để người dân nắm vững Luật đất đai, SDĐ đúng mục đích, tiết kiệm, có hiệu quả và bảo vệ môi trường. Quản lý SDĐ theo đúng kế hoạch, nhất là khu vực sẽ chuyển mục đích sử dụng để tập trung cho phát triển kinh tế và chuyển đổi cơ cấu kinh tế theo hướng phát triển mạnh dịch vụ. Cập nhật kịp thời những thay đổi về thị trường bất động sản để có kế hoạch đền bù thoả đáng giúp SDĐ đúng theo kế hoạch.</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 Tăng cường công tác thanh tra, kiểm tra việc sử dụng đất theo quy hoạch</w:t>
      </w:r>
      <w:r w:rsidRPr="00CC3993">
        <w:rPr>
          <w:snapToGrid w:val="0"/>
          <w:spacing w:val="4"/>
          <w:sz w:val="28"/>
          <w:szCs w:val="28"/>
          <w:lang w:val="nl-NL"/>
        </w:rPr>
        <w:t xml:space="preserve">; xử lý triệt để các trường hợp sử dụng đất trái với quy hoạch, kế hoạch sử dụng đất đã được xét duyệt và trường hợp người sử dụng đất không sử dụng hoặc sử dụng sai mục đích; </w:t>
      </w:r>
    </w:p>
    <w:p w:rsidR="00CC3993" w:rsidRPr="00CC3993" w:rsidRDefault="00CC3993" w:rsidP="00E02D3A">
      <w:pPr>
        <w:widowControl w:val="0"/>
        <w:spacing w:line="264" w:lineRule="auto"/>
        <w:ind w:firstLine="720"/>
        <w:jc w:val="both"/>
        <w:rPr>
          <w:spacing w:val="4"/>
          <w:sz w:val="28"/>
          <w:szCs w:val="28"/>
          <w:lang w:val="nl-NL"/>
        </w:rPr>
      </w:pPr>
      <w:r w:rsidRPr="00CC3993">
        <w:rPr>
          <w:spacing w:val="4"/>
          <w:sz w:val="28"/>
          <w:szCs w:val="28"/>
          <w:lang w:val="nl-NL"/>
        </w:rPr>
        <w:t>- Tổ chức quản lý, giám sát chặt chẽ quy hoạch phát triển các khu kinh tế, khu công nghiệp, cụm công nghiệp, đất cơ sở sản xuất kinh doanh phi nông nghiệp. Việc sử dụng đất cho mục đích sản xuất kinh doanh phi nông nghiệp phải theo kế hoạch, tiết kiệm và hiệu quả;</w:t>
      </w:r>
    </w:p>
    <w:p w:rsidR="00CC3993" w:rsidRPr="00CC3993" w:rsidRDefault="00CC3993" w:rsidP="00E02D3A">
      <w:pPr>
        <w:widowControl w:val="0"/>
        <w:spacing w:line="264" w:lineRule="auto"/>
        <w:ind w:firstLine="720"/>
        <w:jc w:val="both"/>
        <w:rPr>
          <w:sz w:val="28"/>
          <w:szCs w:val="28"/>
          <w:lang w:val="nl-NL"/>
        </w:rPr>
      </w:pPr>
      <w:r w:rsidRPr="00CC3993">
        <w:rPr>
          <w:snapToGrid w:val="0"/>
          <w:spacing w:val="4"/>
          <w:sz w:val="28"/>
          <w:szCs w:val="28"/>
          <w:lang w:val="nl-NL"/>
        </w:rPr>
        <w:t xml:space="preserve">- Kiến nghị bổ sung và điều chỉnh quy hoạch sử dụng đất cho phù hợp với tình hình phát triển kinh tế - xã hội theo quy định của pháp luật; </w:t>
      </w:r>
    </w:p>
    <w:p w:rsidR="00CC3993" w:rsidRPr="00CC3993" w:rsidRDefault="00CC3993" w:rsidP="00E02D3A">
      <w:pPr>
        <w:spacing w:line="264" w:lineRule="auto"/>
        <w:ind w:firstLine="720"/>
        <w:jc w:val="both"/>
        <w:outlineLvl w:val="0"/>
        <w:rPr>
          <w:color w:val="000000"/>
          <w:spacing w:val="-4"/>
          <w:sz w:val="28"/>
          <w:szCs w:val="28"/>
          <w:lang w:val="nl-NL"/>
        </w:rPr>
      </w:pPr>
      <w:bookmarkStart w:id="581" w:name="_Toc68534155"/>
      <w:bookmarkStart w:id="582" w:name="_Toc69549656"/>
      <w:bookmarkStart w:id="583" w:name="_Toc70358316"/>
      <w:bookmarkEnd w:id="578"/>
      <w:bookmarkEnd w:id="579"/>
      <w:bookmarkEnd w:id="580"/>
      <w:r w:rsidRPr="00CC3993">
        <w:rPr>
          <w:color w:val="000000"/>
          <w:spacing w:val="-4"/>
          <w:sz w:val="28"/>
          <w:szCs w:val="28"/>
          <w:lang w:val="nl-NL"/>
        </w:rPr>
        <w:lastRenderedPageBreak/>
        <w:t>Tăng cường công tác thanh tra, kiểm tra việc quản lý, SDĐ đai theo KHSDĐ nhằm ngăn chặn kịp thời các vi phạm, đồng thời phát hiện và kiến nghị điều chỉnh những bất hợp lý trong KHSDĐ nhằm SDĐ đai hợp lý với hiệu quả kinh tế cao. Có biện pháp xử lý kịp thời và nghiêm các trường hợp vi phạm, không thực hiện đúng KHSDĐ. Thường xuyên kiểm tra tiến độ đầu tư dự án và thu hồi các dự án chậm triển khai.</w:t>
      </w:r>
      <w:bookmarkEnd w:id="581"/>
      <w:bookmarkEnd w:id="582"/>
      <w:bookmarkEnd w:id="583"/>
    </w:p>
    <w:p w:rsidR="00CC3993" w:rsidRPr="00CC3993" w:rsidRDefault="00CC3993" w:rsidP="00E757BD">
      <w:pPr>
        <w:pStyle w:val="Phn1"/>
      </w:pPr>
      <w:bookmarkStart w:id="584" w:name="_Toc72867649"/>
      <w:r w:rsidRPr="00CC3993">
        <w:t>IV. Giải pháp về khoa học công nghệ</w:t>
      </w:r>
      <w:bookmarkEnd w:id="584"/>
    </w:p>
    <w:p w:rsidR="00CC3993" w:rsidRPr="00CC3993" w:rsidRDefault="00CC3993" w:rsidP="00E02D3A">
      <w:pPr>
        <w:widowControl w:val="0"/>
        <w:spacing w:line="264" w:lineRule="auto"/>
        <w:jc w:val="both"/>
        <w:rPr>
          <w:sz w:val="28"/>
          <w:szCs w:val="28"/>
          <w:lang w:val="nl-NL"/>
        </w:rPr>
      </w:pPr>
      <w:r w:rsidRPr="00CC3993">
        <w:rPr>
          <w:sz w:val="28"/>
          <w:szCs w:val="28"/>
          <w:lang w:val="nl-NL"/>
        </w:rPr>
        <w:tab/>
      </w:r>
      <w:r w:rsidRPr="00CC3993">
        <w:rPr>
          <w:spacing w:val="-4"/>
          <w:sz w:val="28"/>
          <w:szCs w:val="28"/>
          <w:lang w:val="nl-NL"/>
        </w:rPr>
        <w:t>Ứng dụng các tiến bộ khoa học kỹ thuật và chuyển giao công nghệ vào sản xuất, Khuyến khích đầu tư chiều sâu, đổi mới công nghệ để tạo sản phẩm có giá trị cao</w:t>
      </w:r>
      <w:r w:rsidRPr="00CC3993">
        <w:rPr>
          <w:sz w:val="28"/>
          <w:szCs w:val="28"/>
          <w:lang w:val="nl-NL"/>
        </w:rPr>
        <w:t>.</w:t>
      </w:r>
    </w:p>
    <w:p w:rsidR="00CC3993" w:rsidRPr="00CC3993" w:rsidRDefault="00CC3993" w:rsidP="00E02D3A">
      <w:pPr>
        <w:widowControl w:val="0"/>
        <w:spacing w:line="264" w:lineRule="auto"/>
        <w:jc w:val="both"/>
        <w:rPr>
          <w:sz w:val="28"/>
          <w:szCs w:val="28"/>
          <w:lang w:val="nl-NL"/>
        </w:rPr>
      </w:pPr>
      <w:r w:rsidRPr="00CC3993">
        <w:rPr>
          <w:sz w:val="28"/>
          <w:szCs w:val="28"/>
          <w:lang w:val="nl-NL"/>
        </w:rPr>
        <w:tab/>
      </w:r>
      <w:r w:rsidRPr="00CC3993">
        <w:rPr>
          <w:spacing w:val="-8"/>
          <w:sz w:val="28"/>
          <w:szCs w:val="28"/>
          <w:lang w:val="nl-NL"/>
        </w:rPr>
        <w:t xml:space="preserve">Chuyển đổi cơ cấu sản xuất theo hướng công nghiệp hoá, hiện đại hoá. </w:t>
      </w:r>
      <w:r w:rsidRPr="00CC3993">
        <w:rPr>
          <w:sz w:val="28"/>
          <w:szCs w:val="28"/>
          <w:lang w:val="nl-NL"/>
        </w:rPr>
        <w:t>Chuyển đổi cơ cấu cây trồng vật nuôi theo hướng sản xuất hàng hoá, đưa các cây trồng, vật nuôi có giá trị vào sản xuất, đem lại hiệu quả kinh tế cao.</w:t>
      </w:r>
    </w:p>
    <w:p w:rsidR="00CC3993" w:rsidRPr="00CC3993" w:rsidRDefault="00CC3993" w:rsidP="00E02D3A">
      <w:pPr>
        <w:pStyle w:val="BodyTextIndent2"/>
        <w:spacing w:after="0" w:line="264" w:lineRule="auto"/>
        <w:jc w:val="both"/>
        <w:rPr>
          <w:sz w:val="28"/>
          <w:szCs w:val="28"/>
          <w:lang w:val="nl-NL"/>
        </w:rPr>
      </w:pPr>
      <w:r w:rsidRPr="00CC3993">
        <w:rPr>
          <w:sz w:val="28"/>
          <w:szCs w:val="28"/>
          <w:lang w:val="nl-NL"/>
        </w:rPr>
        <w:t>Cần xem xét ưu tiên đối với những dự án đầu tư có tính trọng điểm, là động lực phát triển kinh tế xã hội của địa phương, các dự án thân thiện với môi trường, các dự án mang tính bền vững.</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Bố trí đủ điều kiện vật chất, từng bước ứng dụng thành tựu khoa học, công nghệ trong việc lập và giám sát, tổ chức thực hiện quy hoạch.</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Tăng cường công tác điều tra cơ bản, nâng cao chất lượng công tác dự báo, sự tham gia phản biện khoa học trong và ngoài ngành nhằm nâng cao tính khả thi của phương án quy hoạch sử dụng đất.</w:t>
      </w:r>
    </w:p>
    <w:p w:rsidR="00CC3993" w:rsidRPr="00CC3993" w:rsidRDefault="00CC3993" w:rsidP="00E02D3A">
      <w:pPr>
        <w:spacing w:line="264" w:lineRule="auto"/>
        <w:ind w:firstLine="720"/>
        <w:jc w:val="both"/>
        <w:rPr>
          <w:spacing w:val="4"/>
          <w:sz w:val="28"/>
          <w:szCs w:val="28"/>
          <w:lang w:val="nl-NL"/>
        </w:rPr>
      </w:pPr>
      <w:r w:rsidRPr="00CC3993">
        <w:rPr>
          <w:sz w:val="28"/>
          <w:szCs w:val="28"/>
          <w:lang w:val="nl-NL"/>
        </w:rPr>
        <w:t xml:space="preserve">Cần bổ </w:t>
      </w:r>
      <w:r w:rsidRPr="00CC3993">
        <w:rPr>
          <w:spacing w:val="4"/>
          <w:sz w:val="28"/>
          <w:szCs w:val="28"/>
          <w:lang w:val="nl-NL"/>
        </w:rPr>
        <w:t>sung các giải pháp về khoa học công nghệ, sử dụng công nghệ cao; phân tích, định hướng về khoa học công nghệ cho từng lĩnh vực, từ đó có các giải pháp thực hiện quy hoạch sử dụng đất một cách hợp lý, hiệu quả.</w:t>
      </w:r>
    </w:p>
    <w:p w:rsidR="00CC3993" w:rsidRPr="00CC3993" w:rsidRDefault="00CC3993" w:rsidP="00E02D3A">
      <w:pPr>
        <w:spacing w:line="264" w:lineRule="auto"/>
        <w:ind w:firstLine="720"/>
        <w:jc w:val="both"/>
        <w:rPr>
          <w:spacing w:val="4"/>
          <w:sz w:val="28"/>
          <w:szCs w:val="28"/>
          <w:lang w:val="nl-NL"/>
        </w:rPr>
      </w:pPr>
      <w:r w:rsidRPr="00CC3993">
        <w:rPr>
          <w:spacing w:val="4"/>
          <w:sz w:val="28"/>
          <w:szCs w:val="28"/>
          <w:lang w:val="nl-NL"/>
        </w:rPr>
        <w:t>Xây dựng và cập nhật cơ sở dữ liệu quản lý tài nguyên đất, áp dụng công nghệ tiên tiến để cải thiện chất lượng điều tra quy hoạch, kế hoạch sử dụng đất.</w:t>
      </w: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E699D" w:rsidRDefault="000E699D" w:rsidP="00E02D3A">
      <w:pPr>
        <w:widowControl w:val="0"/>
        <w:spacing w:line="264" w:lineRule="auto"/>
        <w:jc w:val="center"/>
        <w:outlineLvl w:val="0"/>
        <w:rPr>
          <w:b/>
          <w:bCs/>
          <w:caps/>
          <w:color w:val="000000" w:themeColor="text1"/>
          <w:sz w:val="28"/>
          <w:lang w:val="nb-NO"/>
        </w:rPr>
      </w:pPr>
    </w:p>
    <w:p w:rsidR="000D3E4A" w:rsidRPr="00B935E6" w:rsidRDefault="000D3E4A" w:rsidP="00E02D3A">
      <w:pPr>
        <w:widowControl w:val="0"/>
        <w:spacing w:line="264" w:lineRule="auto"/>
        <w:jc w:val="center"/>
        <w:outlineLvl w:val="0"/>
        <w:rPr>
          <w:b/>
          <w:bCs/>
          <w:caps/>
          <w:color w:val="000000" w:themeColor="text1"/>
          <w:sz w:val="28"/>
          <w:lang w:val="nb-NO"/>
        </w:rPr>
      </w:pPr>
      <w:r w:rsidRPr="00B935E6">
        <w:rPr>
          <w:b/>
          <w:bCs/>
          <w:caps/>
          <w:color w:val="000000" w:themeColor="text1"/>
          <w:sz w:val="28"/>
          <w:lang w:val="nb-NO"/>
        </w:rPr>
        <w:lastRenderedPageBreak/>
        <w:t>KẾT LUẬN VÀ KIẾN NGHỊ</w:t>
      </w:r>
      <w:bookmarkEnd w:id="553"/>
      <w:bookmarkEnd w:id="554"/>
    </w:p>
    <w:p w:rsidR="000D3E4A" w:rsidRPr="00B935E6" w:rsidRDefault="000D3E4A" w:rsidP="00E02D3A">
      <w:pPr>
        <w:spacing w:line="264" w:lineRule="auto"/>
        <w:ind w:firstLine="720"/>
        <w:jc w:val="both"/>
        <w:rPr>
          <w:b/>
          <w:caps/>
          <w:color w:val="000000" w:themeColor="text1"/>
          <w:sz w:val="28"/>
          <w:lang w:val="nb-NO"/>
        </w:rPr>
      </w:pPr>
      <w:bookmarkStart w:id="585" w:name="_TOC195431744"/>
      <w:bookmarkStart w:id="586" w:name="_TOC207159868"/>
      <w:bookmarkStart w:id="587" w:name="_Toc435987952"/>
      <w:r w:rsidRPr="00B935E6">
        <w:rPr>
          <w:b/>
          <w:caps/>
          <w:color w:val="000000" w:themeColor="text1"/>
          <w:sz w:val="28"/>
          <w:lang w:val="nb-NO"/>
        </w:rPr>
        <w:t>I. KẾT LUẬN</w:t>
      </w:r>
      <w:bookmarkEnd w:id="585"/>
      <w:bookmarkEnd w:id="586"/>
      <w:bookmarkEnd w:id="587"/>
    </w:p>
    <w:p w:rsidR="000D3E4A" w:rsidRPr="00B935E6" w:rsidRDefault="007A6453" w:rsidP="00E02D3A">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Q</w:t>
      </w:r>
      <w:r w:rsidR="000D3E4A" w:rsidRPr="00B935E6">
        <w:rPr>
          <w:color w:val="000000" w:themeColor="text1"/>
          <w:sz w:val="28"/>
          <w:szCs w:val="28"/>
          <w:lang w:val="nb-NO"/>
        </w:rPr>
        <w:t>uy hoạch sử dụng đất đến năm 20</w:t>
      </w:r>
      <w:r w:rsidRPr="00B935E6">
        <w:rPr>
          <w:color w:val="000000" w:themeColor="text1"/>
          <w:sz w:val="28"/>
          <w:szCs w:val="28"/>
          <w:lang w:val="nb-NO"/>
        </w:rPr>
        <w:t>30</w:t>
      </w:r>
      <w:r w:rsidR="000D3E4A" w:rsidRPr="00B935E6">
        <w:rPr>
          <w:color w:val="000000" w:themeColor="text1"/>
          <w:sz w:val="28"/>
          <w:szCs w:val="28"/>
          <w:lang w:val="nb-NO"/>
        </w:rPr>
        <w:t xml:space="preserve"> huyện </w:t>
      </w:r>
      <w:r w:rsidR="00DA5076" w:rsidRPr="00B935E6">
        <w:rPr>
          <w:color w:val="000000" w:themeColor="text1"/>
          <w:sz w:val="28"/>
          <w:szCs w:val="28"/>
          <w:lang w:val="nb-NO"/>
        </w:rPr>
        <w:t>Nghi Xuân</w:t>
      </w:r>
      <w:r w:rsidR="000D3E4A" w:rsidRPr="00B935E6">
        <w:rPr>
          <w:color w:val="000000" w:themeColor="text1"/>
          <w:sz w:val="28"/>
          <w:szCs w:val="28"/>
          <w:lang w:val="nb-NO"/>
        </w:rPr>
        <w:t xml:space="preserve"> được xây dựng trên cơ sở đánh giá hiện trạng sử dụng đất, định hướng phát triển kinh tế x</w:t>
      </w:r>
      <w:r w:rsidR="005D2D7B" w:rsidRPr="00B935E6">
        <w:rPr>
          <w:color w:val="000000" w:themeColor="text1"/>
          <w:sz w:val="28"/>
          <w:szCs w:val="28"/>
          <w:lang w:val="nb-NO"/>
        </w:rPr>
        <w:t>ã</w:t>
      </w:r>
      <w:r w:rsidR="000D3E4A" w:rsidRPr="00B935E6">
        <w:rPr>
          <w:color w:val="000000" w:themeColor="text1"/>
          <w:sz w:val="28"/>
          <w:szCs w:val="28"/>
          <w:lang w:val="nb-NO"/>
        </w:rPr>
        <w:t xml:space="preserve"> hội của toàn huyện và định hướng phát triển chung của tỉnh, đảm bảo tính thực tiễn.</w:t>
      </w:r>
    </w:p>
    <w:p w:rsidR="000D3E4A" w:rsidRPr="00B935E6" w:rsidRDefault="000D3E4A" w:rsidP="00E02D3A">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 xml:space="preserve"> Phương án </w:t>
      </w:r>
      <w:r w:rsidR="000739FD">
        <w:rPr>
          <w:color w:val="000000" w:themeColor="text1"/>
          <w:sz w:val="28"/>
          <w:szCs w:val="28"/>
          <w:lang w:val="nb-NO"/>
        </w:rPr>
        <w:t xml:space="preserve">Quy </w:t>
      </w:r>
      <w:r w:rsidRPr="00B935E6">
        <w:rPr>
          <w:color w:val="000000" w:themeColor="text1"/>
          <w:sz w:val="28"/>
          <w:szCs w:val="28"/>
          <w:lang w:val="nb-NO"/>
        </w:rPr>
        <w:t>hoạch, kế hoạch sử dụng đất được xây dựng đúng theo tinh thần của Luật đất đai 2013, nghị định số 43/2014/NĐ-CP ngày 15/05/2014 của Chính phủ về thi hành Luật Đất đai;</w:t>
      </w:r>
      <w:r w:rsidR="000739FD" w:rsidRPr="007930CD">
        <w:rPr>
          <w:sz w:val="28"/>
          <w:szCs w:val="28"/>
          <w:lang w:val="nl-NL"/>
        </w:rPr>
        <w:t>Nghị đính số 148/2020/NĐ-CP ngày 18/12/2020 của Chính phủ sửa đổi, bổ sung một số nghị định quy định chi tiết thi hành Luật Đất đai</w:t>
      </w:r>
      <w:r w:rsidR="000739FD">
        <w:rPr>
          <w:sz w:val="28"/>
          <w:szCs w:val="28"/>
          <w:lang w:val="nl-NL"/>
        </w:rPr>
        <w:t>;</w:t>
      </w:r>
      <w:r w:rsidRPr="00B935E6">
        <w:rPr>
          <w:color w:val="000000" w:themeColor="text1"/>
          <w:sz w:val="28"/>
          <w:szCs w:val="28"/>
          <w:lang w:val="nb-NO"/>
        </w:rPr>
        <w:t xml:space="preserve"> tuân thủ hướng dẫn chuyên môn của Bộ Tài nguyên và Môi trường theo Thông tư </w:t>
      </w:r>
      <w:r w:rsidRPr="00876FDE">
        <w:rPr>
          <w:color w:val="000000" w:themeColor="text1"/>
          <w:sz w:val="28"/>
          <w:szCs w:val="28"/>
          <w:lang w:val="nb-NO"/>
        </w:rPr>
        <w:t xml:space="preserve">số </w:t>
      </w:r>
      <w:r w:rsidR="00876FDE">
        <w:rPr>
          <w:color w:val="000000" w:themeColor="text1"/>
          <w:sz w:val="28"/>
          <w:szCs w:val="28"/>
          <w:lang w:val="nb-NO"/>
        </w:rPr>
        <w:t>01</w:t>
      </w:r>
      <w:r w:rsidRPr="00876FDE">
        <w:rPr>
          <w:color w:val="000000" w:themeColor="text1"/>
          <w:sz w:val="28"/>
          <w:szCs w:val="28"/>
          <w:lang w:val="nb-NO"/>
        </w:rPr>
        <w:t>/20</w:t>
      </w:r>
      <w:r w:rsidR="00876FDE">
        <w:rPr>
          <w:color w:val="000000" w:themeColor="text1"/>
          <w:sz w:val="28"/>
          <w:szCs w:val="28"/>
          <w:lang w:val="nb-NO"/>
        </w:rPr>
        <w:t>21</w:t>
      </w:r>
      <w:r w:rsidRPr="00876FDE">
        <w:rPr>
          <w:color w:val="000000" w:themeColor="text1"/>
          <w:sz w:val="28"/>
          <w:szCs w:val="28"/>
          <w:lang w:val="nb-NO"/>
        </w:rPr>
        <w:t xml:space="preserve">/TT-BTNMT ngày </w:t>
      </w:r>
      <w:r w:rsidR="00876FDE">
        <w:rPr>
          <w:color w:val="000000" w:themeColor="text1"/>
          <w:sz w:val="28"/>
          <w:szCs w:val="28"/>
          <w:lang w:val="nb-NO"/>
        </w:rPr>
        <w:t xml:space="preserve">12/4/2021 </w:t>
      </w:r>
      <w:r w:rsidRPr="00B935E6">
        <w:rPr>
          <w:color w:val="000000" w:themeColor="text1"/>
          <w:sz w:val="28"/>
          <w:szCs w:val="28"/>
          <w:lang w:val="nb-NO"/>
        </w:rPr>
        <w:t xml:space="preserve"> của Bộ Tài nguyên và Môi trường quy định chi tiết việc lập, điều chỉnh và thẩm định quy hoạch, kế hoạch sử dụng đất.</w:t>
      </w:r>
    </w:p>
    <w:p w:rsidR="000859E7" w:rsidRPr="00B935E6" w:rsidRDefault="000D3E4A" w:rsidP="00E02D3A">
      <w:pPr>
        <w:widowControl w:val="0"/>
        <w:spacing w:line="264" w:lineRule="auto"/>
        <w:ind w:firstLine="720"/>
        <w:jc w:val="both"/>
        <w:rPr>
          <w:color w:val="000000" w:themeColor="text1"/>
          <w:sz w:val="28"/>
          <w:szCs w:val="28"/>
          <w:lang w:val="nb-NO"/>
        </w:rPr>
      </w:pPr>
      <w:r w:rsidRPr="00B935E6">
        <w:rPr>
          <w:color w:val="000000" w:themeColor="text1"/>
          <w:sz w:val="28"/>
          <w:szCs w:val="28"/>
          <w:lang w:val="nb-NO"/>
        </w:rPr>
        <w:t xml:space="preserve"> Phân phối đất đai hợp lý trên cơ sở quỹ đất hiện có, đáp ứng được yêu cầu sử dụng đất của các ngành, các cấp, c</w:t>
      </w:r>
      <w:r w:rsidR="005D2D7B" w:rsidRPr="00B935E6">
        <w:rPr>
          <w:color w:val="000000" w:themeColor="text1"/>
          <w:sz w:val="28"/>
          <w:szCs w:val="28"/>
          <w:lang w:val="nb-NO"/>
        </w:rPr>
        <w:t>ác lĩnh vực kinh tế, xã</w:t>
      </w:r>
      <w:r w:rsidRPr="00B935E6">
        <w:rPr>
          <w:color w:val="000000" w:themeColor="text1"/>
          <w:sz w:val="28"/>
          <w:szCs w:val="28"/>
          <w:lang w:val="nb-NO"/>
        </w:rPr>
        <w:t xml:space="preserve"> hội đến năm 20</w:t>
      </w:r>
      <w:r w:rsidR="007A6453" w:rsidRPr="00B935E6">
        <w:rPr>
          <w:color w:val="000000" w:themeColor="text1"/>
          <w:sz w:val="28"/>
          <w:szCs w:val="28"/>
          <w:lang w:val="nb-NO"/>
        </w:rPr>
        <w:t>30</w:t>
      </w:r>
      <w:bookmarkStart w:id="588" w:name="_Toc435987953"/>
      <w:r w:rsidR="000859E7" w:rsidRPr="00B935E6">
        <w:rPr>
          <w:color w:val="000000" w:themeColor="text1"/>
          <w:sz w:val="28"/>
          <w:szCs w:val="28"/>
          <w:lang w:val="nb-NO"/>
        </w:rPr>
        <w:t>.</w:t>
      </w:r>
    </w:p>
    <w:p w:rsidR="000D3E4A" w:rsidRPr="00C04C3D" w:rsidRDefault="000D3E4A" w:rsidP="00E02D3A">
      <w:pPr>
        <w:widowControl w:val="0"/>
        <w:spacing w:line="264" w:lineRule="auto"/>
        <w:ind w:firstLine="720"/>
        <w:jc w:val="both"/>
        <w:rPr>
          <w:b/>
          <w:caps/>
          <w:color w:val="000000" w:themeColor="text1"/>
          <w:sz w:val="28"/>
          <w:szCs w:val="28"/>
          <w:lang w:val="nb-NO"/>
        </w:rPr>
      </w:pPr>
      <w:r w:rsidRPr="00C04C3D">
        <w:rPr>
          <w:b/>
          <w:caps/>
          <w:color w:val="000000" w:themeColor="text1"/>
          <w:sz w:val="28"/>
          <w:szCs w:val="28"/>
          <w:lang w:val="nb-NO"/>
        </w:rPr>
        <w:t>II. KIẾN NGHỊ</w:t>
      </w:r>
      <w:bookmarkEnd w:id="588"/>
    </w:p>
    <w:p w:rsidR="00C04C3D" w:rsidRPr="00C04C3D" w:rsidRDefault="00C04C3D" w:rsidP="00E02D3A">
      <w:pPr>
        <w:widowControl w:val="0"/>
        <w:spacing w:line="264" w:lineRule="auto"/>
        <w:ind w:firstLine="720"/>
        <w:jc w:val="both"/>
        <w:rPr>
          <w:sz w:val="28"/>
          <w:szCs w:val="28"/>
          <w:lang w:val="nl-NL"/>
        </w:rPr>
      </w:pPr>
      <w:r w:rsidRPr="00C04C3D">
        <w:rPr>
          <w:sz w:val="28"/>
          <w:szCs w:val="28"/>
          <w:lang w:val="nl-NL"/>
        </w:rPr>
        <w:t>- Đề nghị Sở Tài nguyên và Môi trường thẩm định và UBND Tỉnh Hà Tĩnh phê duyệt để phương án quy hoạch huyện Nghi Xuân có hiệu lực thực hiện.</w:t>
      </w:r>
    </w:p>
    <w:p w:rsidR="00C04C3D" w:rsidRPr="00C04C3D" w:rsidRDefault="00C04C3D" w:rsidP="00E02D3A">
      <w:pPr>
        <w:widowControl w:val="0"/>
        <w:spacing w:line="264" w:lineRule="auto"/>
        <w:ind w:firstLine="720"/>
        <w:jc w:val="both"/>
        <w:rPr>
          <w:spacing w:val="-6"/>
          <w:sz w:val="28"/>
          <w:szCs w:val="28"/>
          <w:lang w:val="nl-NL"/>
        </w:rPr>
      </w:pPr>
      <w:r w:rsidRPr="00C04C3D">
        <w:rPr>
          <w:spacing w:val="-6"/>
          <w:sz w:val="28"/>
          <w:szCs w:val="28"/>
          <w:lang w:val="nl-NL"/>
        </w:rPr>
        <w:t>- Đề nghị UBND Tỉnh và các cơ quan chức năng thường xuyên theo dõi, tạo mọi điều kiện thuận lợi để phương án quy hoạch được thực hiện tốt.</w:t>
      </w:r>
    </w:p>
    <w:p w:rsidR="00C04C3D" w:rsidRPr="00C04C3D" w:rsidRDefault="00C04C3D" w:rsidP="00E02D3A">
      <w:pPr>
        <w:widowControl w:val="0"/>
        <w:spacing w:line="264" w:lineRule="auto"/>
        <w:ind w:firstLine="720"/>
        <w:jc w:val="both"/>
        <w:rPr>
          <w:b/>
          <w:bCs/>
          <w:sz w:val="28"/>
          <w:szCs w:val="28"/>
          <w:lang w:val="nl-NL"/>
        </w:rPr>
      </w:pPr>
      <w:r w:rsidRPr="00C04C3D">
        <w:rPr>
          <w:sz w:val="28"/>
          <w:szCs w:val="28"/>
          <w:lang w:val="nl-NL"/>
        </w:rPr>
        <w:t>- Đề nghị UBND tỉnh Hà Tĩnh dành cho huyện những nguồn vốn ưu tiên để phương án quy hoạch sớm được hoàn thành. Tạo điều kiện thuận lợi về chính sách, phát huy tiềm năng nội lực, tranh thủ nguồn vốn đầu tư từ bên ngoài nhằm thực hiện tốt phương án quy hoạch thúc đẩy sự phát triển kinh tế xã hội của huyện đúng với tiềm năng vốn có.</w:t>
      </w:r>
    </w:p>
    <w:p w:rsidR="00C04C3D" w:rsidRPr="00C04C3D" w:rsidRDefault="00C04C3D" w:rsidP="00E02D3A">
      <w:pPr>
        <w:spacing w:line="264" w:lineRule="auto"/>
        <w:jc w:val="both"/>
        <w:rPr>
          <w:sz w:val="28"/>
          <w:szCs w:val="28"/>
          <w:lang w:val="nl-NL"/>
        </w:rPr>
      </w:pPr>
      <w:r w:rsidRPr="00C04C3D">
        <w:rPr>
          <w:sz w:val="28"/>
          <w:szCs w:val="28"/>
          <w:lang w:val="nl-NL"/>
        </w:rPr>
        <w:tab/>
        <w:t>Uỷ ban nhân dân huyện Nghi Xuân kính trình Uỷ ban nhân dân Tỉnh Hà Tĩnh xét duyệt để làm cơ sở thống nhất cho công tác quản lý, sử dụng đất, giao đất, thu hồi đất, lập kế hoạch sử dụng đất hàng năm... trên địa bàn huyện./.</w:t>
      </w:r>
    </w:p>
    <w:sectPr w:rsidR="00C04C3D" w:rsidRPr="00C04C3D" w:rsidSect="001F08D7">
      <w:footerReference w:type="default" r:id="rId9"/>
      <w:pgSz w:w="11907" w:h="16840" w:code="9"/>
      <w:pgMar w:top="1134" w:right="1134" w:bottom="1134" w:left="1701" w:header="902" w:footer="9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DE" w:rsidRDefault="001B3EDE">
      <w:r>
        <w:separator/>
      </w:r>
    </w:p>
  </w:endnote>
  <w:endnote w:type="continuationSeparator" w:id="0">
    <w:p w:rsidR="001B3EDE" w:rsidRDefault="001B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ESRI NIMA VMAP1&amp;2 PT"/>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Souther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025789"/>
      <w:docPartObj>
        <w:docPartGallery w:val="Page Numbers (Bottom of Page)"/>
        <w:docPartUnique/>
      </w:docPartObj>
    </w:sdtPr>
    <w:sdtEndPr>
      <w:rPr>
        <w:noProof/>
      </w:rPr>
    </w:sdtEndPr>
    <w:sdtContent>
      <w:p w:rsidR="00B22D47" w:rsidRDefault="00B22D47">
        <w:pPr>
          <w:pStyle w:val="Footer"/>
          <w:jc w:val="center"/>
        </w:pPr>
        <w:r>
          <w:fldChar w:fldCharType="begin"/>
        </w:r>
        <w:r>
          <w:instrText xml:space="preserve"> PAGE   \* MERGEFORMAT </w:instrText>
        </w:r>
        <w:r>
          <w:fldChar w:fldCharType="separate"/>
        </w:r>
        <w:r w:rsidR="00437769">
          <w:rPr>
            <w:noProof/>
          </w:rPr>
          <w:t>91</w:t>
        </w:r>
        <w:r>
          <w:rPr>
            <w:noProof/>
          </w:rPr>
          <w:fldChar w:fldCharType="end"/>
        </w:r>
      </w:p>
    </w:sdtContent>
  </w:sdt>
  <w:p w:rsidR="00B22D47" w:rsidRPr="00B41004" w:rsidRDefault="00B22D47" w:rsidP="006C661D">
    <w:pPr>
      <w:pStyle w:val="Footer"/>
      <w:spacing w:before="120"/>
      <w:rPr>
        <w:rFonts w:ascii=".VnAristote" w:hAnsi=".VnAristote"/>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DE" w:rsidRDefault="001B3EDE">
      <w:r>
        <w:separator/>
      </w:r>
    </w:p>
  </w:footnote>
  <w:footnote w:type="continuationSeparator" w:id="0">
    <w:p w:rsidR="001B3EDE" w:rsidRDefault="001B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8A3830"/>
    <w:lvl w:ilvl="0">
      <w:start w:val="1"/>
      <w:numFmt w:val="bullet"/>
      <w:pStyle w:val="oncaDanhsch1"/>
      <w:lvlText w:val=""/>
      <w:lvlJc w:val="left"/>
      <w:pPr>
        <w:tabs>
          <w:tab w:val="num" w:pos="0"/>
        </w:tabs>
        <w:ind w:left="0" w:firstLine="0"/>
      </w:pPr>
      <w:rPr>
        <w:rFonts w:ascii="Symbol" w:hAnsi="Symbol" w:hint="default"/>
      </w:rPr>
    </w:lvl>
    <w:lvl w:ilvl="1">
      <w:start w:val="1"/>
      <w:numFmt w:val="bullet"/>
      <w:pStyle w:val="PlaceholderText1"/>
      <w:lvlText w:val=""/>
      <w:lvlJc w:val="left"/>
      <w:pPr>
        <w:tabs>
          <w:tab w:val="num" w:pos="720"/>
        </w:tabs>
        <w:ind w:left="1080" w:hanging="360"/>
      </w:pPr>
      <w:rPr>
        <w:rFonts w:ascii="Symbol" w:hAnsi="Symbol" w:hint="default"/>
      </w:rPr>
    </w:lvl>
    <w:lvl w:ilvl="2">
      <w:start w:val="1"/>
      <w:numFmt w:val="bullet"/>
      <w:pStyle w:val="KhngGincch1"/>
      <w:lvlText w:val="o"/>
      <w:lvlJc w:val="left"/>
      <w:pPr>
        <w:tabs>
          <w:tab w:val="num" w:pos="1440"/>
        </w:tabs>
        <w:ind w:left="1800" w:hanging="360"/>
      </w:pPr>
      <w:rPr>
        <w:rFonts w:ascii="Courier New" w:hAnsi="Courier New" w:hint="default"/>
      </w:rPr>
    </w:lvl>
    <w:lvl w:ilvl="3">
      <w:start w:val="1"/>
      <w:numFmt w:val="bullet"/>
      <w:pStyle w:val="NoteLevel3"/>
      <w:lvlText w:val=""/>
      <w:lvlJc w:val="left"/>
      <w:pPr>
        <w:tabs>
          <w:tab w:val="num" w:pos="2160"/>
        </w:tabs>
        <w:ind w:left="2520" w:hanging="360"/>
      </w:pPr>
      <w:rPr>
        <w:rFonts w:ascii="Wingdings" w:hAnsi="Wingdings" w:hint="default"/>
      </w:rPr>
    </w:lvl>
    <w:lvl w:ilvl="4">
      <w:start w:val="1"/>
      <w:numFmt w:val="bullet"/>
      <w:pStyle w:val="NoteLevel4"/>
      <w:lvlText w:val=""/>
      <w:lvlJc w:val="left"/>
      <w:pPr>
        <w:tabs>
          <w:tab w:val="num" w:pos="2880"/>
        </w:tabs>
        <w:ind w:left="3240" w:hanging="360"/>
      </w:pPr>
      <w:rPr>
        <w:rFonts w:ascii="Wingdings" w:hAnsi="Wingdings" w:hint="default"/>
      </w:rPr>
    </w:lvl>
    <w:lvl w:ilvl="5">
      <w:start w:val="1"/>
      <w:numFmt w:val="bullet"/>
      <w:pStyle w:val="NoteLevel5"/>
      <w:lvlText w:val=""/>
      <w:lvlJc w:val="left"/>
      <w:pPr>
        <w:tabs>
          <w:tab w:val="num" w:pos="3600"/>
        </w:tabs>
        <w:ind w:left="3960" w:hanging="360"/>
      </w:pPr>
      <w:rPr>
        <w:rFonts w:ascii="Symbol" w:hAnsi="Symbol" w:hint="default"/>
      </w:rPr>
    </w:lvl>
    <w:lvl w:ilvl="6">
      <w:start w:val="1"/>
      <w:numFmt w:val="bullet"/>
      <w:pStyle w:val="NoteLevel6"/>
      <w:lvlText w:val="o"/>
      <w:lvlJc w:val="left"/>
      <w:pPr>
        <w:tabs>
          <w:tab w:val="num" w:pos="4320"/>
        </w:tabs>
        <w:ind w:left="4680" w:hanging="360"/>
      </w:pPr>
      <w:rPr>
        <w:rFonts w:ascii="Courier New" w:hAnsi="Courier New" w:hint="default"/>
      </w:rPr>
    </w:lvl>
    <w:lvl w:ilvl="7">
      <w:start w:val="1"/>
      <w:numFmt w:val="bullet"/>
      <w:pStyle w:val="NoteLevel7"/>
      <w:lvlText w:val=""/>
      <w:lvlJc w:val="left"/>
      <w:pPr>
        <w:tabs>
          <w:tab w:val="num" w:pos="5040"/>
        </w:tabs>
        <w:ind w:left="5400" w:hanging="360"/>
      </w:pPr>
      <w:rPr>
        <w:rFonts w:ascii="Wingdings" w:hAnsi="Wingdings" w:hint="default"/>
      </w:rPr>
    </w:lvl>
    <w:lvl w:ilvl="8">
      <w:start w:val="1"/>
      <w:numFmt w:val="bullet"/>
      <w:pStyle w:val="NoteLevel8"/>
      <w:lvlText w:val=""/>
      <w:lvlJc w:val="left"/>
      <w:pPr>
        <w:tabs>
          <w:tab w:val="num" w:pos="5760"/>
        </w:tabs>
        <w:ind w:left="6120" w:hanging="360"/>
      </w:pPr>
      <w:rPr>
        <w:rFonts w:ascii="Wingdings" w:hAnsi="Wingdings" w:hint="default"/>
      </w:rPr>
    </w:lvl>
  </w:abstractNum>
  <w:abstractNum w:abstractNumId="1">
    <w:nsid w:val="FFFFFF7C"/>
    <w:multiLevelType w:val="singleLevel"/>
    <w:tmpl w:val="F49EEA18"/>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CF9C3F9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46C8086"/>
    <w:lvl w:ilvl="0">
      <w:start w:val="1"/>
      <w:numFmt w:val="decimal"/>
      <w:pStyle w:val="ListNumber3"/>
      <w:lvlText w:val="%1."/>
      <w:lvlJc w:val="left"/>
      <w:pPr>
        <w:tabs>
          <w:tab w:val="num" w:pos="926"/>
        </w:tabs>
        <w:ind w:left="926" w:hanging="360"/>
      </w:pPr>
    </w:lvl>
  </w:abstractNum>
  <w:abstractNum w:abstractNumId="4">
    <w:nsid w:val="FFFFFF7F"/>
    <w:multiLevelType w:val="singleLevel"/>
    <w:tmpl w:val="71680D9E"/>
    <w:lvl w:ilvl="0">
      <w:start w:val="1"/>
      <w:numFmt w:val="decimal"/>
      <w:pStyle w:val="ListNumber2"/>
      <w:lvlText w:val="%1."/>
      <w:lvlJc w:val="left"/>
      <w:pPr>
        <w:tabs>
          <w:tab w:val="num" w:pos="643"/>
        </w:tabs>
        <w:ind w:left="643" w:hanging="360"/>
      </w:pPr>
    </w:lvl>
  </w:abstractNum>
  <w:abstractNum w:abstractNumId="5">
    <w:nsid w:val="FFFFFF80"/>
    <w:multiLevelType w:val="singleLevel"/>
    <w:tmpl w:val="46D0209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5E7A031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0E2AAC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E92E1162"/>
    <w:lvl w:ilvl="0">
      <w:start w:val="1"/>
      <w:numFmt w:val="bullet"/>
      <w:pStyle w:val="ListBullet2"/>
      <w:lvlText w:val=""/>
      <w:lvlJc w:val="left"/>
      <w:pPr>
        <w:tabs>
          <w:tab w:val="num" w:pos="720"/>
        </w:tabs>
        <w:ind w:left="720" w:hanging="360"/>
      </w:pPr>
      <w:rPr>
        <w:rFonts w:ascii="Times New Roman" w:hAnsi="Times New Roman" w:hint="default"/>
      </w:rPr>
    </w:lvl>
  </w:abstractNum>
  <w:abstractNum w:abstractNumId="9">
    <w:nsid w:val="FFFFFF88"/>
    <w:multiLevelType w:val="singleLevel"/>
    <w:tmpl w:val="819EE9A4"/>
    <w:lvl w:ilvl="0">
      <w:start w:val="1"/>
      <w:numFmt w:val="decimal"/>
      <w:pStyle w:val="ListNumber"/>
      <w:lvlText w:val="%1."/>
      <w:lvlJc w:val="left"/>
      <w:pPr>
        <w:tabs>
          <w:tab w:val="num" w:pos="360"/>
        </w:tabs>
        <w:ind w:left="360" w:hanging="360"/>
      </w:pPr>
    </w:lvl>
  </w:abstractNum>
  <w:abstractNum w:abstractNumId="10">
    <w:nsid w:val="FFFFFF89"/>
    <w:multiLevelType w:val="singleLevel"/>
    <w:tmpl w:val="D0EC810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A5C65F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9D91DA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0CD4B3F"/>
    <w:multiLevelType w:val="hybridMultilevel"/>
    <w:tmpl w:val="0130E158"/>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pStyle w:val="NoteLevel9"/>
      <w:lvlText w:val=""/>
      <w:lvlJc w:val="left"/>
      <w:pPr>
        <w:ind w:left="7200" w:hanging="360"/>
      </w:pPr>
      <w:rPr>
        <w:rFonts w:ascii="Wingdings" w:hAnsi="Wingdings" w:hint="default"/>
      </w:rPr>
    </w:lvl>
  </w:abstractNum>
  <w:abstractNum w:abstractNumId="14">
    <w:nsid w:val="461C6790"/>
    <w:multiLevelType w:val="hybridMultilevel"/>
    <w:tmpl w:val="6E16B4B2"/>
    <w:lvl w:ilvl="0" w:tplc="961C3E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A2F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2A35D70"/>
    <w:multiLevelType w:val="multilevel"/>
    <w:tmpl w:val="33FE2444"/>
    <w:lvl w:ilvl="0">
      <w:start w:val="1"/>
      <w:numFmt w:val="lowerLetter"/>
      <w:lvlText w:val="%1)"/>
      <w:lvlJc w:val="left"/>
      <w:pPr>
        <w:tabs>
          <w:tab w:val="num" w:pos="723"/>
        </w:tabs>
        <w:ind w:left="723" w:hanging="360"/>
      </w:pPr>
      <w:rPr>
        <w:rFonts w:ascii="Times New Roman" w:hAnsi="Times New Roman" w:hint="default"/>
        <w:sz w:val="26"/>
        <w:szCs w:val="26"/>
      </w:rPr>
    </w:lvl>
    <w:lvl w:ilvl="1">
      <w:start w:val="1"/>
      <w:numFmt w:val="lowerLetter"/>
      <w:lvlText w:val="%2)"/>
      <w:lvlJc w:val="left"/>
      <w:pPr>
        <w:tabs>
          <w:tab w:val="num" w:pos="1083"/>
        </w:tabs>
        <w:ind w:left="1083" w:hanging="360"/>
      </w:pPr>
      <w:rPr>
        <w:rFonts w:hint="default"/>
      </w:rPr>
    </w:lvl>
    <w:lvl w:ilvl="2">
      <w:start w:val="1"/>
      <w:numFmt w:val="lowerRoman"/>
      <w:lvlText w:val="%3)"/>
      <w:lvlJc w:val="left"/>
      <w:pPr>
        <w:tabs>
          <w:tab w:val="num" w:pos="1443"/>
        </w:tabs>
        <w:ind w:left="1443" w:hanging="360"/>
      </w:pPr>
      <w:rPr>
        <w:rFonts w:hint="default"/>
      </w:rPr>
    </w:lvl>
    <w:lvl w:ilvl="3">
      <w:start w:val="1"/>
      <w:numFmt w:val="decimal"/>
      <w:lvlText w:val="(%4)"/>
      <w:lvlJc w:val="left"/>
      <w:pPr>
        <w:tabs>
          <w:tab w:val="num" w:pos="1803"/>
        </w:tabs>
        <w:ind w:left="1803" w:hanging="360"/>
      </w:pPr>
      <w:rPr>
        <w:rFonts w:hint="default"/>
      </w:rPr>
    </w:lvl>
    <w:lvl w:ilvl="4">
      <w:start w:val="1"/>
      <w:numFmt w:val="lowerLetter"/>
      <w:lvlText w:val="(%5)"/>
      <w:lvlJc w:val="left"/>
      <w:pPr>
        <w:tabs>
          <w:tab w:val="num" w:pos="2163"/>
        </w:tabs>
        <w:ind w:left="2163" w:hanging="360"/>
      </w:pPr>
      <w:rPr>
        <w:rFonts w:hint="default"/>
      </w:rPr>
    </w:lvl>
    <w:lvl w:ilvl="5">
      <w:start w:val="1"/>
      <w:numFmt w:val="lowerRoman"/>
      <w:lvlText w:val="(%6)"/>
      <w:lvlJc w:val="left"/>
      <w:pPr>
        <w:tabs>
          <w:tab w:val="num" w:pos="2523"/>
        </w:tabs>
        <w:ind w:left="2523" w:hanging="360"/>
      </w:pPr>
      <w:rPr>
        <w:rFonts w:hint="default"/>
      </w:rPr>
    </w:lvl>
    <w:lvl w:ilvl="6">
      <w:start w:val="1"/>
      <w:numFmt w:val="decimal"/>
      <w:lvlText w:val="%7."/>
      <w:lvlJc w:val="left"/>
      <w:pPr>
        <w:tabs>
          <w:tab w:val="num" w:pos="2883"/>
        </w:tabs>
        <w:ind w:left="2883" w:hanging="360"/>
      </w:pPr>
      <w:rPr>
        <w:rFonts w:hint="default"/>
      </w:rPr>
    </w:lvl>
    <w:lvl w:ilvl="7">
      <w:start w:val="1"/>
      <w:numFmt w:val="lowerLetter"/>
      <w:lvlText w:val="%8."/>
      <w:lvlJc w:val="left"/>
      <w:pPr>
        <w:tabs>
          <w:tab w:val="num" w:pos="3243"/>
        </w:tabs>
        <w:ind w:left="3243" w:hanging="360"/>
      </w:pPr>
      <w:rPr>
        <w:rFonts w:hint="default"/>
      </w:rPr>
    </w:lvl>
    <w:lvl w:ilvl="8">
      <w:start w:val="1"/>
      <w:numFmt w:val="lowerRoman"/>
      <w:lvlText w:val="%9."/>
      <w:lvlJc w:val="left"/>
      <w:pPr>
        <w:tabs>
          <w:tab w:val="num" w:pos="3603"/>
        </w:tabs>
        <w:ind w:left="3603" w:hanging="360"/>
      </w:pPr>
      <w:rPr>
        <w:rFonts w:hint="default"/>
      </w:rPr>
    </w:lvl>
  </w:abstractNum>
  <w:abstractNum w:abstractNumId="17">
    <w:nsid w:val="6A760D4A"/>
    <w:multiLevelType w:val="multilevel"/>
    <w:tmpl w:val="08090025"/>
    <w:styleLink w:val="Style1"/>
    <w:lvl w:ilvl="0">
      <w:start w:val="1"/>
      <w:numFmt w:val="upperRoman"/>
      <w:lvlText w:val="%1"/>
      <w:lvlJc w:val="left"/>
      <w:pPr>
        <w:ind w:left="432" w:hanging="432"/>
      </w:pPr>
      <w:rPr>
        <w:rFonts w:ascii="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5B50195"/>
    <w:multiLevelType w:val="hybridMultilevel"/>
    <w:tmpl w:val="B22CAE00"/>
    <w:lvl w:ilvl="0" w:tplc="042A0001">
      <w:start w:val="1"/>
      <w:numFmt w:val="bullet"/>
      <w:lvlText w:val=""/>
      <w:lvlJc w:val="left"/>
      <w:pPr>
        <w:ind w:left="1440" w:hanging="360"/>
      </w:pPr>
      <w:rPr>
        <w:rFonts w:ascii="Symbol" w:hAnsi="Symbol" w:hint="default"/>
      </w:rPr>
    </w:lvl>
    <w:lvl w:ilvl="1" w:tplc="042A0003" w:tentative="1">
      <w:start w:val="1"/>
      <w:numFmt w:val="bullet"/>
      <w:pStyle w:val="StyleHeading214ptJustifiedFirstline127cmBefore"/>
      <w:lvlText w:val="o"/>
      <w:lvlJc w:val="left"/>
      <w:pPr>
        <w:ind w:left="2160" w:hanging="360"/>
      </w:pPr>
      <w:rPr>
        <w:rFonts w:ascii="Courier New" w:hAnsi="Courier New" w:cs="Courier New" w:hint="default"/>
      </w:rPr>
    </w:lvl>
    <w:lvl w:ilvl="2" w:tplc="042A0005" w:tentative="1">
      <w:start w:val="1"/>
      <w:numFmt w:val="bullet"/>
      <w:pStyle w:val="I11"/>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17"/>
  </w:num>
  <w:num w:numId="4">
    <w:abstractNumId w:val="8"/>
  </w:num>
  <w:num w:numId="5">
    <w:abstractNumId w:val="0"/>
  </w:num>
  <w:num w:numId="6">
    <w:abstractNumId w:val="11"/>
  </w:num>
  <w:num w:numId="7">
    <w:abstractNumId w:val="15"/>
  </w:num>
  <w:num w:numId="8">
    <w:abstractNumId w:val="12"/>
  </w:num>
  <w:num w:numId="9">
    <w:abstractNumId w:val="10"/>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4"/>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610B"/>
    <w:rsid w:val="000002B0"/>
    <w:rsid w:val="0000065B"/>
    <w:rsid w:val="00000732"/>
    <w:rsid w:val="00000D7C"/>
    <w:rsid w:val="0000198A"/>
    <w:rsid w:val="00004DFB"/>
    <w:rsid w:val="00006EA1"/>
    <w:rsid w:val="0001257C"/>
    <w:rsid w:val="00015133"/>
    <w:rsid w:val="000152BF"/>
    <w:rsid w:val="00015BBC"/>
    <w:rsid w:val="000168EA"/>
    <w:rsid w:val="00024874"/>
    <w:rsid w:val="00025019"/>
    <w:rsid w:val="00027BEB"/>
    <w:rsid w:val="00030337"/>
    <w:rsid w:val="000321B1"/>
    <w:rsid w:val="00032202"/>
    <w:rsid w:val="00034CA8"/>
    <w:rsid w:val="00037277"/>
    <w:rsid w:val="0004076F"/>
    <w:rsid w:val="00042056"/>
    <w:rsid w:val="00043338"/>
    <w:rsid w:val="00043384"/>
    <w:rsid w:val="000437B1"/>
    <w:rsid w:val="000441E3"/>
    <w:rsid w:val="000447A7"/>
    <w:rsid w:val="00044821"/>
    <w:rsid w:val="00044DBA"/>
    <w:rsid w:val="000456A7"/>
    <w:rsid w:val="00046D5D"/>
    <w:rsid w:val="00046D78"/>
    <w:rsid w:val="00051004"/>
    <w:rsid w:val="00052E5A"/>
    <w:rsid w:val="000546EE"/>
    <w:rsid w:val="00054851"/>
    <w:rsid w:val="000551DC"/>
    <w:rsid w:val="000560A2"/>
    <w:rsid w:val="000572B8"/>
    <w:rsid w:val="00057FAB"/>
    <w:rsid w:val="000610D2"/>
    <w:rsid w:val="00062F94"/>
    <w:rsid w:val="00063400"/>
    <w:rsid w:val="000651D9"/>
    <w:rsid w:val="000655E6"/>
    <w:rsid w:val="000661DE"/>
    <w:rsid w:val="0006630F"/>
    <w:rsid w:val="00066E15"/>
    <w:rsid w:val="00067E9E"/>
    <w:rsid w:val="000704CE"/>
    <w:rsid w:val="00070886"/>
    <w:rsid w:val="000717A2"/>
    <w:rsid w:val="00071E6B"/>
    <w:rsid w:val="00072527"/>
    <w:rsid w:val="000739FD"/>
    <w:rsid w:val="00074ACA"/>
    <w:rsid w:val="0007671C"/>
    <w:rsid w:val="000774CD"/>
    <w:rsid w:val="00080F1F"/>
    <w:rsid w:val="0008164F"/>
    <w:rsid w:val="00081BFD"/>
    <w:rsid w:val="00082591"/>
    <w:rsid w:val="00082630"/>
    <w:rsid w:val="000833AE"/>
    <w:rsid w:val="000859E7"/>
    <w:rsid w:val="00085AE7"/>
    <w:rsid w:val="00086053"/>
    <w:rsid w:val="000900D2"/>
    <w:rsid w:val="00090375"/>
    <w:rsid w:val="000915F0"/>
    <w:rsid w:val="00091804"/>
    <w:rsid w:val="000918DC"/>
    <w:rsid w:val="000935D0"/>
    <w:rsid w:val="00093783"/>
    <w:rsid w:val="0009650E"/>
    <w:rsid w:val="00097301"/>
    <w:rsid w:val="000A157E"/>
    <w:rsid w:val="000A16D7"/>
    <w:rsid w:val="000A2608"/>
    <w:rsid w:val="000A3B21"/>
    <w:rsid w:val="000A7E82"/>
    <w:rsid w:val="000B0570"/>
    <w:rsid w:val="000B1D29"/>
    <w:rsid w:val="000B20A3"/>
    <w:rsid w:val="000B2BBB"/>
    <w:rsid w:val="000B65A7"/>
    <w:rsid w:val="000B6BAF"/>
    <w:rsid w:val="000B6EFF"/>
    <w:rsid w:val="000C19EC"/>
    <w:rsid w:val="000C36AA"/>
    <w:rsid w:val="000C607B"/>
    <w:rsid w:val="000D0A97"/>
    <w:rsid w:val="000D141C"/>
    <w:rsid w:val="000D3E4A"/>
    <w:rsid w:val="000D476B"/>
    <w:rsid w:val="000D6AED"/>
    <w:rsid w:val="000D709C"/>
    <w:rsid w:val="000E00BC"/>
    <w:rsid w:val="000E172A"/>
    <w:rsid w:val="000E17A4"/>
    <w:rsid w:val="000E2620"/>
    <w:rsid w:val="000E28BA"/>
    <w:rsid w:val="000E2B70"/>
    <w:rsid w:val="000E32D2"/>
    <w:rsid w:val="000E3FC9"/>
    <w:rsid w:val="000E57D7"/>
    <w:rsid w:val="000E5969"/>
    <w:rsid w:val="000E5CE9"/>
    <w:rsid w:val="000E61E0"/>
    <w:rsid w:val="000E699D"/>
    <w:rsid w:val="000F0F26"/>
    <w:rsid w:val="000F2332"/>
    <w:rsid w:val="000F3EFE"/>
    <w:rsid w:val="000F488C"/>
    <w:rsid w:val="000F6DDE"/>
    <w:rsid w:val="000F7E17"/>
    <w:rsid w:val="000F7E80"/>
    <w:rsid w:val="00100FED"/>
    <w:rsid w:val="00102558"/>
    <w:rsid w:val="00102856"/>
    <w:rsid w:val="00103264"/>
    <w:rsid w:val="001038F3"/>
    <w:rsid w:val="00104C63"/>
    <w:rsid w:val="00104C7E"/>
    <w:rsid w:val="001050D6"/>
    <w:rsid w:val="001073C1"/>
    <w:rsid w:val="0011076F"/>
    <w:rsid w:val="00111051"/>
    <w:rsid w:val="001111CA"/>
    <w:rsid w:val="00111E99"/>
    <w:rsid w:val="001127CE"/>
    <w:rsid w:val="00113400"/>
    <w:rsid w:val="00113C7C"/>
    <w:rsid w:val="0011751D"/>
    <w:rsid w:val="001224F8"/>
    <w:rsid w:val="00123420"/>
    <w:rsid w:val="001258F2"/>
    <w:rsid w:val="00125BD0"/>
    <w:rsid w:val="00125FC8"/>
    <w:rsid w:val="00126311"/>
    <w:rsid w:val="00126F85"/>
    <w:rsid w:val="00127A46"/>
    <w:rsid w:val="0013132B"/>
    <w:rsid w:val="0013209B"/>
    <w:rsid w:val="001320ED"/>
    <w:rsid w:val="00133721"/>
    <w:rsid w:val="00135FCD"/>
    <w:rsid w:val="001370AF"/>
    <w:rsid w:val="00140A36"/>
    <w:rsid w:val="00142414"/>
    <w:rsid w:val="001437BB"/>
    <w:rsid w:val="00143DE7"/>
    <w:rsid w:val="00144CCE"/>
    <w:rsid w:val="001463C1"/>
    <w:rsid w:val="00146979"/>
    <w:rsid w:val="00146AC8"/>
    <w:rsid w:val="00146BE8"/>
    <w:rsid w:val="00146C50"/>
    <w:rsid w:val="0014770F"/>
    <w:rsid w:val="00147D30"/>
    <w:rsid w:val="00152DDC"/>
    <w:rsid w:val="00153627"/>
    <w:rsid w:val="001536CA"/>
    <w:rsid w:val="00153C1C"/>
    <w:rsid w:val="001551C2"/>
    <w:rsid w:val="001556DE"/>
    <w:rsid w:val="00155D67"/>
    <w:rsid w:val="001562AD"/>
    <w:rsid w:val="00160526"/>
    <w:rsid w:val="0016127D"/>
    <w:rsid w:val="00161C55"/>
    <w:rsid w:val="00161CE3"/>
    <w:rsid w:val="00163012"/>
    <w:rsid w:val="0016501B"/>
    <w:rsid w:val="00166709"/>
    <w:rsid w:val="001675DD"/>
    <w:rsid w:val="00170CB9"/>
    <w:rsid w:val="00171023"/>
    <w:rsid w:val="00173917"/>
    <w:rsid w:val="001742F2"/>
    <w:rsid w:val="00174DE4"/>
    <w:rsid w:val="00175A94"/>
    <w:rsid w:val="00175D83"/>
    <w:rsid w:val="001767E1"/>
    <w:rsid w:val="00177382"/>
    <w:rsid w:val="001806BB"/>
    <w:rsid w:val="00182D03"/>
    <w:rsid w:val="00182F45"/>
    <w:rsid w:val="001867BB"/>
    <w:rsid w:val="0018717E"/>
    <w:rsid w:val="00190EB6"/>
    <w:rsid w:val="00190F79"/>
    <w:rsid w:val="00192E20"/>
    <w:rsid w:val="0019390B"/>
    <w:rsid w:val="0019598A"/>
    <w:rsid w:val="001964E3"/>
    <w:rsid w:val="001965D4"/>
    <w:rsid w:val="001A0218"/>
    <w:rsid w:val="001A23B4"/>
    <w:rsid w:val="001A3089"/>
    <w:rsid w:val="001A488D"/>
    <w:rsid w:val="001A5A32"/>
    <w:rsid w:val="001A5B6A"/>
    <w:rsid w:val="001A62C7"/>
    <w:rsid w:val="001A71E0"/>
    <w:rsid w:val="001B0C14"/>
    <w:rsid w:val="001B2D2C"/>
    <w:rsid w:val="001B318E"/>
    <w:rsid w:val="001B3EDE"/>
    <w:rsid w:val="001B5E20"/>
    <w:rsid w:val="001B61B9"/>
    <w:rsid w:val="001C0A8B"/>
    <w:rsid w:val="001C0DE7"/>
    <w:rsid w:val="001C0EEB"/>
    <w:rsid w:val="001C1583"/>
    <w:rsid w:val="001C2B2D"/>
    <w:rsid w:val="001D1619"/>
    <w:rsid w:val="001D5517"/>
    <w:rsid w:val="001D70B5"/>
    <w:rsid w:val="001E205B"/>
    <w:rsid w:val="001E3583"/>
    <w:rsid w:val="001E7F4C"/>
    <w:rsid w:val="001F08D7"/>
    <w:rsid w:val="001F136E"/>
    <w:rsid w:val="001F1D30"/>
    <w:rsid w:val="001F1DA9"/>
    <w:rsid w:val="001F3037"/>
    <w:rsid w:val="001F4214"/>
    <w:rsid w:val="001F4EC9"/>
    <w:rsid w:val="001F5470"/>
    <w:rsid w:val="001F647D"/>
    <w:rsid w:val="002020E4"/>
    <w:rsid w:val="00204195"/>
    <w:rsid w:val="00204213"/>
    <w:rsid w:val="00205256"/>
    <w:rsid w:val="0020673E"/>
    <w:rsid w:val="00206FBF"/>
    <w:rsid w:val="0020735B"/>
    <w:rsid w:val="002074AE"/>
    <w:rsid w:val="00207A26"/>
    <w:rsid w:val="00210D84"/>
    <w:rsid w:val="0021256A"/>
    <w:rsid w:val="00212A25"/>
    <w:rsid w:val="00212DD0"/>
    <w:rsid w:val="002151B8"/>
    <w:rsid w:val="0021669D"/>
    <w:rsid w:val="00223DDE"/>
    <w:rsid w:val="00224D37"/>
    <w:rsid w:val="00224EC5"/>
    <w:rsid w:val="00224F1B"/>
    <w:rsid w:val="002259ED"/>
    <w:rsid w:val="002264AD"/>
    <w:rsid w:val="00226B2D"/>
    <w:rsid w:val="00226FCF"/>
    <w:rsid w:val="002315DB"/>
    <w:rsid w:val="002322C1"/>
    <w:rsid w:val="00234393"/>
    <w:rsid w:val="00234F12"/>
    <w:rsid w:val="00234F78"/>
    <w:rsid w:val="002371B1"/>
    <w:rsid w:val="00237862"/>
    <w:rsid w:val="002400AB"/>
    <w:rsid w:val="002419B8"/>
    <w:rsid w:val="00243780"/>
    <w:rsid w:val="00247EFE"/>
    <w:rsid w:val="002500C2"/>
    <w:rsid w:val="002535ED"/>
    <w:rsid w:val="0025378B"/>
    <w:rsid w:val="0025570D"/>
    <w:rsid w:val="002569DD"/>
    <w:rsid w:val="00257F18"/>
    <w:rsid w:val="00263108"/>
    <w:rsid w:val="0026488A"/>
    <w:rsid w:val="00265B26"/>
    <w:rsid w:val="00265B87"/>
    <w:rsid w:val="002672A6"/>
    <w:rsid w:val="00270B2A"/>
    <w:rsid w:val="00273CF1"/>
    <w:rsid w:val="00274EA1"/>
    <w:rsid w:val="00275FBA"/>
    <w:rsid w:val="00276B48"/>
    <w:rsid w:val="002819BE"/>
    <w:rsid w:val="0028279E"/>
    <w:rsid w:val="00284513"/>
    <w:rsid w:val="00287520"/>
    <w:rsid w:val="00287858"/>
    <w:rsid w:val="002933A5"/>
    <w:rsid w:val="00295877"/>
    <w:rsid w:val="00296E47"/>
    <w:rsid w:val="002A04B1"/>
    <w:rsid w:val="002A0AC9"/>
    <w:rsid w:val="002A1F29"/>
    <w:rsid w:val="002A4977"/>
    <w:rsid w:val="002A516F"/>
    <w:rsid w:val="002A6008"/>
    <w:rsid w:val="002A7288"/>
    <w:rsid w:val="002B029B"/>
    <w:rsid w:val="002B1A6F"/>
    <w:rsid w:val="002B33EF"/>
    <w:rsid w:val="002B7B2C"/>
    <w:rsid w:val="002C172A"/>
    <w:rsid w:val="002C3A64"/>
    <w:rsid w:val="002C7ED1"/>
    <w:rsid w:val="002D0A25"/>
    <w:rsid w:val="002D1A88"/>
    <w:rsid w:val="002D2D1E"/>
    <w:rsid w:val="002D451D"/>
    <w:rsid w:val="002D5227"/>
    <w:rsid w:val="002D65AA"/>
    <w:rsid w:val="002E3CF9"/>
    <w:rsid w:val="002E4D1A"/>
    <w:rsid w:val="002F1C42"/>
    <w:rsid w:val="002F2D64"/>
    <w:rsid w:val="002F37EC"/>
    <w:rsid w:val="002F38C4"/>
    <w:rsid w:val="002F5F0A"/>
    <w:rsid w:val="002F7312"/>
    <w:rsid w:val="0030027F"/>
    <w:rsid w:val="00300A50"/>
    <w:rsid w:val="00300C72"/>
    <w:rsid w:val="0030172F"/>
    <w:rsid w:val="00307474"/>
    <w:rsid w:val="00314922"/>
    <w:rsid w:val="00316520"/>
    <w:rsid w:val="003166DE"/>
    <w:rsid w:val="00321100"/>
    <w:rsid w:val="003215F2"/>
    <w:rsid w:val="00322E0A"/>
    <w:rsid w:val="00323022"/>
    <w:rsid w:val="00325CD9"/>
    <w:rsid w:val="003269BA"/>
    <w:rsid w:val="0033035E"/>
    <w:rsid w:val="0033330F"/>
    <w:rsid w:val="00335DB7"/>
    <w:rsid w:val="00335E1D"/>
    <w:rsid w:val="00335F83"/>
    <w:rsid w:val="00336A71"/>
    <w:rsid w:val="003372E5"/>
    <w:rsid w:val="00337B13"/>
    <w:rsid w:val="00337D07"/>
    <w:rsid w:val="0034083E"/>
    <w:rsid w:val="00344B26"/>
    <w:rsid w:val="0034620D"/>
    <w:rsid w:val="00346A4E"/>
    <w:rsid w:val="003503BE"/>
    <w:rsid w:val="00350698"/>
    <w:rsid w:val="00350BA8"/>
    <w:rsid w:val="003513A8"/>
    <w:rsid w:val="00351452"/>
    <w:rsid w:val="00351FA9"/>
    <w:rsid w:val="00354745"/>
    <w:rsid w:val="0035621C"/>
    <w:rsid w:val="00356C2B"/>
    <w:rsid w:val="0036101B"/>
    <w:rsid w:val="00361AAC"/>
    <w:rsid w:val="00362CBF"/>
    <w:rsid w:val="0036355E"/>
    <w:rsid w:val="00363638"/>
    <w:rsid w:val="00363A72"/>
    <w:rsid w:val="0036484A"/>
    <w:rsid w:val="00366CD0"/>
    <w:rsid w:val="0036709E"/>
    <w:rsid w:val="00370643"/>
    <w:rsid w:val="00370E6C"/>
    <w:rsid w:val="00370FAB"/>
    <w:rsid w:val="00375BFA"/>
    <w:rsid w:val="0037793A"/>
    <w:rsid w:val="0038028A"/>
    <w:rsid w:val="003805D9"/>
    <w:rsid w:val="00382601"/>
    <w:rsid w:val="00382B11"/>
    <w:rsid w:val="00384341"/>
    <w:rsid w:val="00385426"/>
    <w:rsid w:val="0038551B"/>
    <w:rsid w:val="00385A5D"/>
    <w:rsid w:val="00385B04"/>
    <w:rsid w:val="003867FC"/>
    <w:rsid w:val="0038687E"/>
    <w:rsid w:val="00390272"/>
    <w:rsid w:val="00392ABA"/>
    <w:rsid w:val="003932EB"/>
    <w:rsid w:val="003932ED"/>
    <w:rsid w:val="00393557"/>
    <w:rsid w:val="0039442F"/>
    <w:rsid w:val="00395268"/>
    <w:rsid w:val="0039551D"/>
    <w:rsid w:val="003962C6"/>
    <w:rsid w:val="00396FDA"/>
    <w:rsid w:val="003A042E"/>
    <w:rsid w:val="003A120F"/>
    <w:rsid w:val="003A1D10"/>
    <w:rsid w:val="003A30BA"/>
    <w:rsid w:val="003A46D5"/>
    <w:rsid w:val="003A5151"/>
    <w:rsid w:val="003A517F"/>
    <w:rsid w:val="003A6024"/>
    <w:rsid w:val="003A662C"/>
    <w:rsid w:val="003B1FDC"/>
    <w:rsid w:val="003B414A"/>
    <w:rsid w:val="003B49F1"/>
    <w:rsid w:val="003B5720"/>
    <w:rsid w:val="003B5853"/>
    <w:rsid w:val="003B7013"/>
    <w:rsid w:val="003C2D90"/>
    <w:rsid w:val="003C34BD"/>
    <w:rsid w:val="003C4497"/>
    <w:rsid w:val="003C4A21"/>
    <w:rsid w:val="003C7377"/>
    <w:rsid w:val="003C7F45"/>
    <w:rsid w:val="003D11BB"/>
    <w:rsid w:val="003D23A8"/>
    <w:rsid w:val="003D2D08"/>
    <w:rsid w:val="003D3A84"/>
    <w:rsid w:val="003D6318"/>
    <w:rsid w:val="003E03F8"/>
    <w:rsid w:val="003E24DB"/>
    <w:rsid w:val="003E3412"/>
    <w:rsid w:val="003E4D4A"/>
    <w:rsid w:val="003E4FF8"/>
    <w:rsid w:val="003E536F"/>
    <w:rsid w:val="003E5536"/>
    <w:rsid w:val="003E5FE2"/>
    <w:rsid w:val="003F0179"/>
    <w:rsid w:val="003F08DC"/>
    <w:rsid w:val="003F151F"/>
    <w:rsid w:val="003F1D0F"/>
    <w:rsid w:val="003F2D54"/>
    <w:rsid w:val="003F3839"/>
    <w:rsid w:val="003F483F"/>
    <w:rsid w:val="003F4A63"/>
    <w:rsid w:val="003F5DB2"/>
    <w:rsid w:val="003F7893"/>
    <w:rsid w:val="00400838"/>
    <w:rsid w:val="004020D9"/>
    <w:rsid w:val="004109EF"/>
    <w:rsid w:val="00411070"/>
    <w:rsid w:val="00412ABD"/>
    <w:rsid w:val="004149C1"/>
    <w:rsid w:val="00414F6B"/>
    <w:rsid w:val="00414F90"/>
    <w:rsid w:val="004150AB"/>
    <w:rsid w:val="00415313"/>
    <w:rsid w:val="004158CC"/>
    <w:rsid w:val="004160D8"/>
    <w:rsid w:val="004171BC"/>
    <w:rsid w:val="00420FEA"/>
    <w:rsid w:val="0042351A"/>
    <w:rsid w:val="0042462C"/>
    <w:rsid w:val="00426A28"/>
    <w:rsid w:val="00426B95"/>
    <w:rsid w:val="0042783B"/>
    <w:rsid w:val="00427A3D"/>
    <w:rsid w:val="00430A75"/>
    <w:rsid w:val="00432543"/>
    <w:rsid w:val="00432B6D"/>
    <w:rsid w:val="00433C73"/>
    <w:rsid w:val="004346D4"/>
    <w:rsid w:val="00434BD0"/>
    <w:rsid w:val="00437769"/>
    <w:rsid w:val="00440D23"/>
    <w:rsid w:val="004410C4"/>
    <w:rsid w:val="004431B1"/>
    <w:rsid w:val="0044473D"/>
    <w:rsid w:val="00445D85"/>
    <w:rsid w:val="004470C7"/>
    <w:rsid w:val="00447C03"/>
    <w:rsid w:val="0045009C"/>
    <w:rsid w:val="0045014C"/>
    <w:rsid w:val="00450D14"/>
    <w:rsid w:val="0045148B"/>
    <w:rsid w:val="00451580"/>
    <w:rsid w:val="0045161A"/>
    <w:rsid w:val="00451B48"/>
    <w:rsid w:val="00452241"/>
    <w:rsid w:val="004527EF"/>
    <w:rsid w:val="00453122"/>
    <w:rsid w:val="0045339C"/>
    <w:rsid w:val="00453A45"/>
    <w:rsid w:val="004544D3"/>
    <w:rsid w:val="004565A4"/>
    <w:rsid w:val="0045730B"/>
    <w:rsid w:val="0046146C"/>
    <w:rsid w:val="00462E06"/>
    <w:rsid w:val="00463B42"/>
    <w:rsid w:val="00464867"/>
    <w:rsid w:val="00464997"/>
    <w:rsid w:val="0046741D"/>
    <w:rsid w:val="004756EF"/>
    <w:rsid w:val="00475CEE"/>
    <w:rsid w:val="00476EDC"/>
    <w:rsid w:val="00480366"/>
    <w:rsid w:val="00480BDF"/>
    <w:rsid w:val="0048115E"/>
    <w:rsid w:val="004815F2"/>
    <w:rsid w:val="0048351B"/>
    <w:rsid w:val="004839F0"/>
    <w:rsid w:val="0048585B"/>
    <w:rsid w:val="00485D69"/>
    <w:rsid w:val="00486783"/>
    <w:rsid w:val="00486A2D"/>
    <w:rsid w:val="00487675"/>
    <w:rsid w:val="00487C4E"/>
    <w:rsid w:val="0049028F"/>
    <w:rsid w:val="0049157F"/>
    <w:rsid w:val="00494160"/>
    <w:rsid w:val="004A20B6"/>
    <w:rsid w:val="004A3A7B"/>
    <w:rsid w:val="004A3DE0"/>
    <w:rsid w:val="004A51CA"/>
    <w:rsid w:val="004B031E"/>
    <w:rsid w:val="004B28CB"/>
    <w:rsid w:val="004B2EC4"/>
    <w:rsid w:val="004B6E65"/>
    <w:rsid w:val="004C1166"/>
    <w:rsid w:val="004C31ED"/>
    <w:rsid w:val="004C36CD"/>
    <w:rsid w:val="004C5F16"/>
    <w:rsid w:val="004C7FFA"/>
    <w:rsid w:val="004D00A1"/>
    <w:rsid w:val="004D048F"/>
    <w:rsid w:val="004D3E47"/>
    <w:rsid w:val="004D4B66"/>
    <w:rsid w:val="004D5940"/>
    <w:rsid w:val="004D6832"/>
    <w:rsid w:val="004E1BA8"/>
    <w:rsid w:val="004E3577"/>
    <w:rsid w:val="004E4031"/>
    <w:rsid w:val="004E4569"/>
    <w:rsid w:val="004E4DC9"/>
    <w:rsid w:val="004E7083"/>
    <w:rsid w:val="004F3DD2"/>
    <w:rsid w:val="004F4893"/>
    <w:rsid w:val="004F49B1"/>
    <w:rsid w:val="004F4BE8"/>
    <w:rsid w:val="004F5980"/>
    <w:rsid w:val="004F730D"/>
    <w:rsid w:val="005013C1"/>
    <w:rsid w:val="00502274"/>
    <w:rsid w:val="005037FF"/>
    <w:rsid w:val="005038C3"/>
    <w:rsid w:val="005040FE"/>
    <w:rsid w:val="005049F7"/>
    <w:rsid w:val="00504F6C"/>
    <w:rsid w:val="005054D7"/>
    <w:rsid w:val="00513367"/>
    <w:rsid w:val="0051348A"/>
    <w:rsid w:val="00514BBB"/>
    <w:rsid w:val="00514C45"/>
    <w:rsid w:val="0051632C"/>
    <w:rsid w:val="005171FF"/>
    <w:rsid w:val="0051777F"/>
    <w:rsid w:val="0052216F"/>
    <w:rsid w:val="00524634"/>
    <w:rsid w:val="00527500"/>
    <w:rsid w:val="0053017D"/>
    <w:rsid w:val="0053087A"/>
    <w:rsid w:val="005309AE"/>
    <w:rsid w:val="00531106"/>
    <w:rsid w:val="00532326"/>
    <w:rsid w:val="00532447"/>
    <w:rsid w:val="005341DE"/>
    <w:rsid w:val="00535F7C"/>
    <w:rsid w:val="0053748A"/>
    <w:rsid w:val="00541982"/>
    <w:rsid w:val="005419A7"/>
    <w:rsid w:val="0054289D"/>
    <w:rsid w:val="005432AE"/>
    <w:rsid w:val="005443DF"/>
    <w:rsid w:val="005444F3"/>
    <w:rsid w:val="00544B8D"/>
    <w:rsid w:val="00546AFF"/>
    <w:rsid w:val="005475E8"/>
    <w:rsid w:val="00547D4D"/>
    <w:rsid w:val="0055027A"/>
    <w:rsid w:val="00550349"/>
    <w:rsid w:val="00550C3D"/>
    <w:rsid w:val="00551BF5"/>
    <w:rsid w:val="005534F8"/>
    <w:rsid w:val="005538B2"/>
    <w:rsid w:val="005546AC"/>
    <w:rsid w:val="005573F3"/>
    <w:rsid w:val="0055760A"/>
    <w:rsid w:val="00557E16"/>
    <w:rsid w:val="0056003F"/>
    <w:rsid w:val="00560647"/>
    <w:rsid w:val="005615CE"/>
    <w:rsid w:val="00562D51"/>
    <w:rsid w:val="00563638"/>
    <w:rsid w:val="005672F9"/>
    <w:rsid w:val="00571430"/>
    <w:rsid w:val="00571A38"/>
    <w:rsid w:val="00571C80"/>
    <w:rsid w:val="0057259B"/>
    <w:rsid w:val="00572EEC"/>
    <w:rsid w:val="00574088"/>
    <w:rsid w:val="00574410"/>
    <w:rsid w:val="00574E5D"/>
    <w:rsid w:val="005815B8"/>
    <w:rsid w:val="0058255A"/>
    <w:rsid w:val="00582645"/>
    <w:rsid w:val="005828F0"/>
    <w:rsid w:val="00583947"/>
    <w:rsid w:val="00583CF8"/>
    <w:rsid w:val="00584305"/>
    <w:rsid w:val="005851CA"/>
    <w:rsid w:val="00593708"/>
    <w:rsid w:val="0059408A"/>
    <w:rsid w:val="00596C71"/>
    <w:rsid w:val="005979FC"/>
    <w:rsid w:val="005A0877"/>
    <w:rsid w:val="005A0D79"/>
    <w:rsid w:val="005A295B"/>
    <w:rsid w:val="005A3504"/>
    <w:rsid w:val="005A695D"/>
    <w:rsid w:val="005B06B2"/>
    <w:rsid w:val="005B18BF"/>
    <w:rsid w:val="005B2F5C"/>
    <w:rsid w:val="005B55C4"/>
    <w:rsid w:val="005B611F"/>
    <w:rsid w:val="005B66BA"/>
    <w:rsid w:val="005C0663"/>
    <w:rsid w:val="005C0C1E"/>
    <w:rsid w:val="005C2954"/>
    <w:rsid w:val="005C2A49"/>
    <w:rsid w:val="005C41B2"/>
    <w:rsid w:val="005C4EB3"/>
    <w:rsid w:val="005C5D1A"/>
    <w:rsid w:val="005C6BE6"/>
    <w:rsid w:val="005D1D8B"/>
    <w:rsid w:val="005D1E69"/>
    <w:rsid w:val="005D2D7B"/>
    <w:rsid w:val="005D30D5"/>
    <w:rsid w:val="005D54F0"/>
    <w:rsid w:val="005D56E9"/>
    <w:rsid w:val="005D6C14"/>
    <w:rsid w:val="005D6DC0"/>
    <w:rsid w:val="005D6EAF"/>
    <w:rsid w:val="005D7FB1"/>
    <w:rsid w:val="005E0D89"/>
    <w:rsid w:val="005E42B3"/>
    <w:rsid w:val="005E5686"/>
    <w:rsid w:val="005E5871"/>
    <w:rsid w:val="005E6AA2"/>
    <w:rsid w:val="005F00D2"/>
    <w:rsid w:val="005F23C8"/>
    <w:rsid w:val="005F4C28"/>
    <w:rsid w:val="005F5E2B"/>
    <w:rsid w:val="005F646B"/>
    <w:rsid w:val="005F657E"/>
    <w:rsid w:val="005F68F0"/>
    <w:rsid w:val="005F6B97"/>
    <w:rsid w:val="005F799A"/>
    <w:rsid w:val="006030B5"/>
    <w:rsid w:val="006030F5"/>
    <w:rsid w:val="006036B4"/>
    <w:rsid w:val="0060468D"/>
    <w:rsid w:val="00604919"/>
    <w:rsid w:val="006058F8"/>
    <w:rsid w:val="00605F6A"/>
    <w:rsid w:val="00606D00"/>
    <w:rsid w:val="006121A9"/>
    <w:rsid w:val="006138F4"/>
    <w:rsid w:val="00614765"/>
    <w:rsid w:val="00615DA3"/>
    <w:rsid w:val="00617B1D"/>
    <w:rsid w:val="0062143A"/>
    <w:rsid w:val="00621BFB"/>
    <w:rsid w:val="00621D95"/>
    <w:rsid w:val="00621FE8"/>
    <w:rsid w:val="00622A5F"/>
    <w:rsid w:val="0062403B"/>
    <w:rsid w:val="0062449E"/>
    <w:rsid w:val="00626D66"/>
    <w:rsid w:val="006279C5"/>
    <w:rsid w:val="006312DE"/>
    <w:rsid w:val="00632C80"/>
    <w:rsid w:val="00632F21"/>
    <w:rsid w:val="006333C5"/>
    <w:rsid w:val="00633763"/>
    <w:rsid w:val="00637C6F"/>
    <w:rsid w:val="00646253"/>
    <w:rsid w:val="00646AD5"/>
    <w:rsid w:val="00655CA8"/>
    <w:rsid w:val="00657B35"/>
    <w:rsid w:val="00657FFA"/>
    <w:rsid w:val="00661D49"/>
    <w:rsid w:val="00662E3B"/>
    <w:rsid w:val="006647B6"/>
    <w:rsid w:val="00665F13"/>
    <w:rsid w:val="00666495"/>
    <w:rsid w:val="00667079"/>
    <w:rsid w:val="0066708F"/>
    <w:rsid w:val="00667548"/>
    <w:rsid w:val="00667D0E"/>
    <w:rsid w:val="00670272"/>
    <w:rsid w:val="00670F37"/>
    <w:rsid w:val="006732B9"/>
    <w:rsid w:val="00674099"/>
    <w:rsid w:val="00676039"/>
    <w:rsid w:val="00676CFA"/>
    <w:rsid w:val="00681FD5"/>
    <w:rsid w:val="006825C2"/>
    <w:rsid w:val="006829C5"/>
    <w:rsid w:val="00683D90"/>
    <w:rsid w:val="00684F2C"/>
    <w:rsid w:val="00685004"/>
    <w:rsid w:val="00686603"/>
    <w:rsid w:val="006908B9"/>
    <w:rsid w:val="006916CC"/>
    <w:rsid w:val="006924BD"/>
    <w:rsid w:val="006928B2"/>
    <w:rsid w:val="006946E6"/>
    <w:rsid w:val="0069518C"/>
    <w:rsid w:val="00696AFE"/>
    <w:rsid w:val="006A0ADB"/>
    <w:rsid w:val="006A0C85"/>
    <w:rsid w:val="006A17AE"/>
    <w:rsid w:val="006A2608"/>
    <w:rsid w:val="006A3A40"/>
    <w:rsid w:val="006A6877"/>
    <w:rsid w:val="006B13D0"/>
    <w:rsid w:val="006B1C86"/>
    <w:rsid w:val="006B1E01"/>
    <w:rsid w:val="006B22A7"/>
    <w:rsid w:val="006B4090"/>
    <w:rsid w:val="006B42DA"/>
    <w:rsid w:val="006C0847"/>
    <w:rsid w:val="006C0A3E"/>
    <w:rsid w:val="006C18E4"/>
    <w:rsid w:val="006C1FC9"/>
    <w:rsid w:val="006C2D73"/>
    <w:rsid w:val="006C36BC"/>
    <w:rsid w:val="006C38F5"/>
    <w:rsid w:val="006C53DB"/>
    <w:rsid w:val="006C5819"/>
    <w:rsid w:val="006C610B"/>
    <w:rsid w:val="006C6371"/>
    <w:rsid w:val="006C661D"/>
    <w:rsid w:val="006C74AE"/>
    <w:rsid w:val="006D201E"/>
    <w:rsid w:val="006D28F2"/>
    <w:rsid w:val="006D2936"/>
    <w:rsid w:val="006D4AEC"/>
    <w:rsid w:val="006D644D"/>
    <w:rsid w:val="006E00A6"/>
    <w:rsid w:val="006E100D"/>
    <w:rsid w:val="006E120B"/>
    <w:rsid w:val="006E61A6"/>
    <w:rsid w:val="006E72EF"/>
    <w:rsid w:val="006E7CF0"/>
    <w:rsid w:val="006F2C90"/>
    <w:rsid w:val="006F6030"/>
    <w:rsid w:val="00700155"/>
    <w:rsid w:val="007002B8"/>
    <w:rsid w:val="00701D41"/>
    <w:rsid w:val="007021F7"/>
    <w:rsid w:val="00703025"/>
    <w:rsid w:val="00703EA8"/>
    <w:rsid w:val="00704633"/>
    <w:rsid w:val="007074AC"/>
    <w:rsid w:val="00710498"/>
    <w:rsid w:val="00711665"/>
    <w:rsid w:val="00711F90"/>
    <w:rsid w:val="0071211A"/>
    <w:rsid w:val="00712333"/>
    <w:rsid w:val="00714AD8"/>
    <w:rsid w:val="00720D39"/>
    <w:rsid w:val="0072192F"/>
    <w:rsid w:val="00723E20"/>
    <w:rsid w:val="00725C37"/>
    <w:rsid w:val="00726984"/>
    <w:rsid w:val="00727E48"/>
    <w:rsid w:val="007310BA"/>
    <w:rsid w:val="00731FA0"/>
    <w:rsid w:val="007329E0"/>
    <w:rsid w:val="00732D21"/>
    <w:rsid w:val="00733FCE"/>
    <w:rsid w:val="007348A4"/>
    <w:rsid w:val="00734C28"/>
    <w:rsid w:val="00734C63"/>
    <w:rsid w:val="00734D4E"/>
    <w:rsid w:val="0074243A"/>
    <w:rsid w:val="00742A9B"/>
    <w:rsid w:val="00743DE7"/>
    <w:rsid w:val="00745C33"/>
    <w:rsid w:val="00747A39"/>
    <w:rsid w:val="00750547"/>
    <w:rsid w:val="0075152C"/>
    <w:rsid w:val="00751D4D"/>
    <w:rsid w:val="00753C41"/>
    <w:rsid w:val="007555E1"/>
    <w:rsid w:val="00756ADA"/>
    <w:rsid w:val="00760F05"/>
    <w:rsid w:val="00761CA8"/>
    <w:rsid w:val="0076350F"/>
    <w:rsid w:val="00764203"/>
    <w:rsid w:val="00765D99"/>
    <w:rsid w:val="00770B4C"/>
    <w:rsid w:val="00771B76"/>
    <w:rsid w:val="007721CC"/>
    <w:rsid w:val="00773841"/>
    <w:rsid w:val="00776DD2"/>
    <w:rsid w:val="0077799F"/>
    <w:rsid w:val="007844D4"/>
    <w:rsid w:val="007917CD"/>
    <w:rsid w:val="0079185C"/>
    <w:rsid w:val="007930CD"/>
    <w:rsid w:val="00793615"/>
    <w:rsid w:val="00793DEA"/>
    <w:rsid w:val="00795EB1"/>
    <w:rsid w:val="00796E0E"/>
    <w:rsid w:val="007A415A"/>
    <w:rsid w:val="007A6453"/>
    <w:rsid w:val="007A6F44"/>
    <w:rsid w:val="007A75AE"/>
    <w:rsid w:val="007B0864"/>
    <w:rsid w:val="007B1059"/>
    <w:rsid w:val="007B39B6"/>
    <w:rsid w:val="007B40F1"/>
    <w:rsid w:val="007B6E9C"/>
    <w:rsid w:val="007B6EB4"/>
    <w:rsid w:val="007B7231"/>
    <w:rsid w:val="007C03D3"/>
    <w:rsid w:val="007C0C65"/>
    <w:rsid w:val="007C1CB5"/>
    <w:rsid w:val="007C2CBD"/>
    <w:rsid w:val="007C3F0D"/>
    <w:rsid w:val="007C4566"/>
    <w:rsid w:val="007C6F03"/>
    <w:rsid w:val="007C7382"/>
    <w:rsid w:val="007C7A04"/>
    <w:rsid w:val="007D230E"/>
    <w:rsid w:val="007D297B"/>
    <w:rsid w:val="007D3404"/>
    <w:rsid w:val="007D3529"/>
    <w:rsid w:val="007D55EC"/>
    <w:rsid w:val="007D5999"/>
    <w:rsid w:val="007D77AD"/>
    <w:rsid w:val="007D7EDD"/>
    <w:rsid w:val="007E4526"/>
    <w:rsid w:val="007E4EC3"/>
    <w:rsid w:val="007E6C2A"/>
    <w:rsid w:val="007E6DE7"/>
    <w:rsid w:val="007E7710"/>
    <w:rsid w:val="007F0759"/>
    <w:rsid w:val="007F1F3C"/>
    <w:rsid w:val="007F213B"/>
    <w:rsid w:val="007F3F86"/>
    <w:rsid w:val="007F4922"/>
    <w:rsid w:val="007F6B2F"/>
    <w:rsid w:val="007F6FDD"/>
    <w:rsid w:val="007F7997"/>
    <w:rsid w:val="007F7AEE"/>
    <w:rsid w:val="00801B88"/>
    <w:rsid w:val="0080348E"/>
    <w:rsid w:val="008034EC"/>
    <w:rsid w:val="008070A9"/>
    <w:rsid w:val="00810AD5"/>
    <w:rsid w:val="00811829"/>
    <w:rsid w:val="00811B6F"/>
    <w:rsid w:val="00811D5B"/>
    <w:rsid w:val="00813F03"/>
    <w:rsid w:val="00814F1E"/>
    <w:rsid w:val="00816898"/>
    <w:rsid w:val="00822276"/>
    <w:rsid w:val="008222B9"/>
    <w:rsid w:val="0082540B"/>
    <w:rsid w:val="00831431"/>
    <w:rsid w:val="00832651"/>
    <w:rsid w:val="008331A6"/>
    <w:rsid w:val="0083342B"/>
    <w:rsid w:val="00834D07"/>
    <w:rsid w:val="00836928"/>
    <w:rsid w:val="00842747"/>
    <w:rsid w:val="00842A26"/>
    <w:rsid w:val="00843843"/>
    <w:rsid w:val="008448B7"/>
    <w:rsid w:val="00844FA1"/>
    <w:rsid w:val="008453A7"/>
    <w:rsid w:val="008454A4"/>
    <w:rsid w:val="00846C8D"/>
    <w:rsid w:val="008471C3"/>
    <w:rsid w:val="00851AD8"/>
    <w:rsid w:val="0085281E"/>
    <w:rsid w:val="008556C4"/>
    <w:rsid w:val="00855CD4"/>
    <w:rsid w:val="00856866"/>
    <w:rsid w:val="00860302"/>
    <w:rsid w:val="008606C0"/>
    <w:rsid w:val="00860A59"/>
    <w:rsid w:val="008635DA"/>
    <w:rsid w:val="00863C4A"/>
    <w:rsid w:val="008646BA"/>
    <w:rsid w:val="00864E0D"/>
    <w:rsid w:val="008659A3"/>
    <w:rsid w:val="00871DA9"/>
    <w:rsid w:val="008726F7"/>
    <w:rsid w:val="008741EE"/>
    <w:rsid w:val="0087454F"/>
    <w:rsid w:val="0087617E"/>
    <w:rsid w:val="00876FDE"/>
    <w:rsid w:val="008777C2"/>
    <w:rsid w:val="00882FCF"/>
    <w:rsid w:val="008832AD"/>
    <w:rsid w:val="0088648C"/>
    <w:rsid w:val="00886B81"/>
    <w:rsid w:val="00887FF5"/>
    <w:rsid w:val="00890196"/>
    <w:rsid w:val="00890503"/>
    <w:rsid w:val="00890818"/>
    <w:rsid w:val="00890CCD"/>
    <w:rsid w:val="00891BCC"/>
    <w:rsid w:val="008923DB"/>
    <w:rsid w:val="008936A7"/>
    <w:rsid w:val="00893A91"/>
    <w:rsid w:val="00893EF1"/>
    <w:rsid w:val="00895194"/>
    <w:rsid w:val="00895B0C"/>
    <w:rsid w:val="008A00B6"/>
    <w:rsid w:val="008A0D7F"/>
    <w:rsid w:val="008A1D84"/>
    <w:rsid w:val="008A4856"/>
    <w:rsid w:val="008A6A63"/>
    <w:rsid w:val="008B014B"/>
    <w:rsid w:val="008B0C42"/>
    <w:rsid w:val="008B23E0"/>
    <w:rsid w:val="008B253F"/>
    <w:rsid w:val="008B2DFE"/>
    <w:rsid w:val="008B39FB"/>
    <w:rsid w:val="008B49E3"/>
    <w:rsid w:val="008B5685"/>
    <w:rsid w:val="008B6D03"/>
    <w:rsid w:val="008B78F0"/>
    <w:rsid w:val="008C1339"/>
    <w:rsid w:val="008C1F29"/>
    <w:rsid w:val="008C2981"/>
    <w:rsid w:val="008C2CEB"/>
    <w:rsid w:val="008C4E49"/>
    <w:rsid w:val="008D0C53"/>
    <w:rsid w:val="008D3BD3"/>
    <w:rsid w:val="008D3BE0"/>
    <w:rsid w:val="008D4287"/>
    <w:rsid w:val="008D47B2"/>
    <w:rsid w:val="008E03CB"/>
    <w:rsid w:val="008E068B"/>
    <w:rsid w:val="008E0708"/>
    <w:rsid w:val="008E2EA1"/>
    <w:rsid w:val="008E304D"/>
    <w:rsid w:val="008E51CB"/>
    <w:rsid w:val="008E7390"/>
    <w:rsid w:val="008F0C78"/>
    <w:rsid w:val="008F1658"/>
    <w:rsid w:val="008F197D"/>
    <w:rsid w:val="008F1B83"/>
    <w:rsid w:val="008F2231"/>
    <w:rsid w:val="008F2BD5"/>
    <w:rsid w:val="008F4CD8"/>
    <w:rsid w:val="008F53AB"/>
    <w:rsid w:val="008F6660"/>
    <w:rsid w:val="008F6C12"/>
    <w:rsid w:val="008F6D6E"/>
    <w:rsid w:val="00902829"/>
    <w:rsid w:val="00904258"/>
    <w:rsid w:val="009045D9"/>
    <w:rsid w:val="00904DDE"/>
    <w:rsid w:val="00906CB0"/>
    <w:rsid w:val="00910467"/>
    <w:rsid w:val="00910B87"/>
    <w:rsid w:val="00911DA3"/>
    <w:rsid w:val="009131BD"/>
    <w:rsid w:val="0091417A"/>
    <w:rsid w:val="00914856"/>
    <w:rsid w:val="00915382"/>
    <w:rsid w:val="00916F51"/>
    <w:rsid w:val="0092267F"/>
    <w:rsid w:val="0092416A"/>
    <w:rsid w:val="009245C6"/>
    <w:rsid w:val="0092534A"/>
    <w:rsid w:val="009263BA"/>
    <w:rsid w:val="00926642"/>
    <w:rsid w:val="00926C3B"/>
    <w:rsid w:val="009275AE"/>
    <w:rsid w:val="00930957"/>
    <w:rsid w:val="009348E6"/>
    <w:rsid w:val="0094047A"/>
    <w:rsid w:val="00941FAB"/>
    <w:rsid w:val="00944CC5"/>
    <w:rsid w:val="00945225"/>
    <w:rsid w:val="00946618"/>
    <w:rsid w:val="00946989"/>
    <w:rsid w:val="00946CE0"/>
    <w:rsid w:val="009472A7"/>
    <w:rsid w:val="0095072D"/>
    <w:rsid w:val="00952088"/>
    <w:rsid w:val="0095259E"/>
    <w:rsid w:val="00953EDC"/>
    <w:rsid w:val="00954DB2"/>
    <w:rsid w:val="00955D04"/>
    <w:rsid w:val="009571DD"/>
    <w:rsid w:val="00960517"/>
    <w:rsid w:val="00960BC3"/>
    <w:rsid w:val="00960D52"/>
    <w:rsid w:val="00961492"/>
    <w:rsid w:val="009619D0"/>
    <w:rsid w:val="00963A0A"/>
    <w:rsid w:val="0096498C"/>
    <w:rsid w:val="00965939"/>
    <w:rsid w:val="00967063"/>
    <w:rsid w:val="00967F6E"/>
    <w:rsid w:val="009734B3"/>
    <w:rsid w:val="00973AAF"/>
    <w:rsid w:val="00975580"/>
    <w:rsid w:val="0098165F"/>
    <w:rsid w:val="009850FB"/>
    <w:rsid w:val="00985C9F"/>
    <w:rsid w:val="009860B8"/>
    <w:rsid w:val="0099139D"/>
    <w:rsid w:val="0099279E"/>
    <w:rsid w:val="00993135"/>
    <w:rsid w:val="00994089"/>
    <w:rsid w:val="009944B8"/>
    <w:rsid w:val="009970BC"/>
    <w:rsid w:val="009A099F"/>
    <w:rsid w:val="009A1F81"/>
    <w:rsid w:val="009A25DF"/>
    <w:rsid w:val="009A2631"/>
    <w:rsid w:val="009A2732"/>
    <w:rsid w:val="009A3353"/>
    <w:rsid w:val="009A6856"/>
    <w:rsid w:val="009B0D93"/>
    <w:rsid w:val="009B0E6A"/>
    <w:rsid w:val="009B2554"/>
    <w:rsid w:val="009B38DF"/>
    <w:rsid w:val="009B4000"/>
    <w:rsid w:val="009B726E"/>
    <w:rsid w:val="009C0554"/>
    <w:rsid w:val="009C2012"/>
    <w:rsid w:val="009C2E0D"/>
    <w:rsid w:val="009C307F"/>
    <w:rsid w:val="009C30E0"/>
    <w:rsid w:val="009C63D8"/>
    <w:rsid w:val="009C6978"/>
    <w:rsid w:val="009C7CC8"/>
    <w:rsid w:val="009D015D"/>
    <w:rsid w:val="009D0A64"/>
    <w:rsid w:val="009D1DE3"/>
    <w:rsid w:val="009D2220"/>
    <w:rsid w:val="009D3C72"/>
    <w:rsid w:val="009D423A"/>
    <w:rsid w:val="009D445C"/>
    <w:rsid w:val="009D65C7"/>
    <w:rsid w:val="009D69F6"/>
    <w:rsid w:val="009D7AC8"/>
    <w:rsid w:val="009E0976"/>
    <w:rsid w:val="009E0E47"/>
    <w:rsid w:val="009E26AC"/>
    <w:rsid w:val="009E3252"/>
    <w:rsid w:val="009E37AC"/>
    <w:rsid w:val="009E4403"/>
    <w:rsid w:val="009E5EE2"/>
    <w:rsid w:val="009E7A04"/>
    <w:rsid w:val="009E7E33"/>
    <w:rsid w:val="009F2E84"/>
    <w:rsid w:val="009F4139"/>
    <w:rsid w:val="009F49E9"/>
    <w:rsid w:val="009F50D9"/>
    <w:rsid w:val="009F539E"/>
    <w:rsid w:val="009F7555"/>
    <w:rsid w:val="00A006E5"/>
    <w:rsid w:val="00A0307D"/>
    <w:rsid w:val="00A04514"/>
    <w:rsid w:val="00A06BC7"/>
    <w:rsid w:val="00A070BF"/>
    <w:rsid w:val="00A12141"/>
    <w:rsid w:val="00A13824"/>
    <w:rsid w:val="00A13E08"/>
    <w:rsid w:val="00A15AC2"/>
    <w:rsid w:val="00A16AB9"/>
    <w:rsid w:val="00A17CDE"/>
    <w:rsid w:val="00A17D6A"/>
    <w:rsid w:val="00A206A8"/>
    <w:rsid w:val="00A20771"/>
    <w:rsid w:val="00A20B05"/>
    <w:rsid w:val="00A21A1F"/>
    <w:rsid w:val="00A221A3"/>
    <w:rsid w:val="00A2379B"/>
    <w:rsid w:val="00A2441E"/>
    <w:rsid w:val="00A271A8"/>
    <w:rsid w:val="00A321EE"/>
    <w:rsid w:val="00A32D06"/>
    <w:rsid w:val="00A33656"/>
    <w:rsid w:val="00A33AE6"/>
    <w:rsid w:val="00A3493C"/>
    <w:rsid w:val="00A3665F"/>
    <w:rsid w:val="00A3722E"/>
    <w:rsid w:val="00A374B5"/>
    <w:rsid w:val="00A377B4"/>
    <w:rsid w:val="00A4042D"/>
    <w:rsid w:val="00A41180"/>
    <w:rsid w:val="00A42675"/>
    <w:rsid w:val="00A427CA"/>
    <w:rsid w:val="00A42949"/>
    <w:rsid w:val="00A45237"/>
    <w:rsid w:val="00A50037"/>
    <w:rsid w:val="00A50D4D"/>
    <w:rsid w:val="00A52CAD"/>
    <w:rsid w:val="00A54802"/>
    <w:rsid w:val="00A5622F"/>
    <w:rsid w:val="00A56380"/>
    <w:rsid w:val="00A5687B"/>
    <w:rsid w:val="00A578B2"/>
    <w:rsid w:val="00A609CA"/>
    <w:rsid w:val="00A622D9"/>
    <w:rsid w:val="00A62A02"/>
    <w:rsid w:val="00A6333F"/>
    <w:rsid w:val="00A6398B"/>
    <w:rsid w:val="00A63F89"/>
    <w:rsid w:val="00A64059"/>
    <w:rsid w:val="00A65F0E"/>
    <w:rsid w:val="00A662BB"/>
    <w:rsid w:val="00A67907"/>
    <w:rsid w:val="00A71A2E"/>
    <w:rsid w:val="00A76092"/>
    <w:rsid w:val="00A8065C"/>
    <w:rsid w:val="00A812B6"/>
    <w:rsid w:val="00A819C5"/>
    <w:rsid w:val="00A81D58"/>
    <w:rsid w:val="00A83709"/>
    <w:rsid w:val="00A87598"/>
    <w:rsid w:val="00A9053F"/>
    <w:rsid w:val="00A9635E"/>
    <w:rsid w:val="00A973B9"/>
    <w:rsid w:val="00AA2270"/>
    <w:rsid w:val="00AA5E9B"/>
    <w:rsid w:val="00AA707B"/>
    <w:rsid w:val="00AB2B84"/>
    <w:rsid w:val="00AB3FB3"/>
    <w:rsid w:val="00AB6C39"/>
    <w:rsid w:val="00AB77FF"/>
    <w:rsid w:val="00AB7831"/>
    <w:rsid w:val="00AC021D"/>
    <w:rsid w:val="00AC0922"/>
    <w:rsid w:val="00AC0D35"/>
    <w:rsid w:val="00AC358A"/>
    <w:rsid w:val="00AC37C9"/>
    <w:rsid w:val="00AC39E2"/>
    <w:rsid w:val="00AC5418"/>
    <w:rsid w:val="00AC5A87"/>
    <w:rsid w:val="00AC64DC"/>
    <w:rsid w:val="00AC67CF"/>
    <w:rsid w:val="00AC6DDC"/>
    <w:rsid w:val="00AC741C"/>
    <w:rsid w:val="00AD0241"/>
    <w:rsid w:val="00AD136A"/>
    <w:rsid w:val="00AD2F37"/>
    <w:rsid w:val="00AD2F50"/>
    <w:rsid w:val="00AD32DD"/>
    <w:rsid w:val="00AE008C"/>
    <w:rsid w:val="00AE46E1"/>
    <w:rsid w:val="00AE4886"/>
    <w:rsid w:val="00AE4EC5"/>
    <w:rsid w:val="00AE57BD"/>
    <w:rsid w:val="00AE5B4F"/>
    <w:rsid w:val="00AE5DE0"/>
    <w:rsid w:val="00AF0BFF"/>
    <w:rsid w:val="00AF2D71"/>
    <w:rsid w:val="00AF3726"/>
    <w:rsid w:val="00AF4635"/>
    <w:rsid w:val="00AF5287"/>
    <w:rsid w:val="00AF552F"/>
    <w:rsid w:val="00AF58A1"/>
    <w:rsid w:val="00AF5C3B"/>
    <w:rsid w:val="00B02E6F"/>
    <w:rsid w:val="00B034ED"/>
    <w:rsid w:val="00B03CB3"/>
    <w:rsid w:val="00B044BE"/>
    <w:rsid w:val="00B04C05"/>
    <w:rsid w:val="00B05700"/>
    <w:rsid w:val="00B0604B"/>
    <w:rsid w:val="00B07DE9"/>
    <w:rsid w:val="00B10342"/>
    <w:rsid w:val="00B106D6"/>
    <w:rsid w:val="00B1329D"/>
    <w:rsid w:val="00B14601"/>
    <w:rsid w:val="00B152BA"/>
    <w:rsid w:val="00B158C4"/>
    <w:rsid w:val="00B167D0"/>
    <w:rsid w:val="00B210DF"/>
    <w:rsid w:val="00B222E1"/>
    <w:rsid w:val="00B22393"/>
    <w:rsid w:val="00B22D47"/>
    <w:rsid w:val="00B24572"/>
    <w:rsid w:val="00B320DC"/>
    <w:rsid w:val="00B328BF"/>
    <w:rsid w:val="00B335AC"/>
    <w:rsid w:val="00B3472E"/>
    <w:rsid w:val="00B353E8"/>
    <w:rsid w:val="00B37609"/>
    <w:rsid w:val="00B37D8C"/>
    <w:rsid w:val="00B40958"/>
    <w:rsid w:val="00B41004"/>
    <w:rsid w:val="00B44FAB"/>
    <w:rsid w:val="00B457A0"/>
    <w:rsid w:val="00B4582B"/>
    <w:rsid w:val="00B479A9"/>
    <w:rsid w:val="00B47EF8"/>
    <w:rsid w:val="00B5031C"/>
    <w:rsid w:val="00B51AD4"/>
    <w:rsid w:val="00B51D5E"/>
    <w:rsid w:val="00B5232A"/>
    <w:rsid w:val="00B550DA"/>
    <w:rsid w:val="00B566B4"/>
    <w:rsid w:val="00B56E8B"/>
    <w:rsid w:val="00B61B25"/>
    <w:rsid w:val="00B622A5"/>
    <w:rsid w:val="00B6409B"/>
    <w:rsid w:val="00B64FDE"/>
    <w:rsid w:val="00B65081"/>
    <w:rsid w:val="00B65A24"/>
    <w:rsid w:val="00B66808"/>
    <w:rsid w:val="00B66D4B"/>
    <w:rsid w:val="00B7015B"/>
    <w:rsid w:val="00B7050B"/>
    <w:rsid w:val="00B70934"/>
    <w:rsid w:val="00B71D5A"/>
    <w:rsid w:val="00B73394"/>
    <w:rsid w:val="00B74475"/>
    <w:rsid w:val="00B7594A"/>
    <w:rsid w:val="00B77C48"/>
    <w:rsid w:val="00B802C3"/>
    <w:rsid w:val="00B805DB"/>
    <w:rsid w:val="00B80922"/>
    <w:rsid w:val="00B80EE4"/>
    <w:rsid w:val="00B815B3"/>
    <w:rsid w:val="00B81BCA"/>
    <w:rsid w:val="00B82C96"/>
    <w:rsid w:val="00B85F43"/>
    <w:rsid w:val="00B85F5D"/>
    <w:rsid w:val="00B86753"/>
    <w:rsid w:val="00B876B0"/>
    <w:rsid w:val="00B905FE"/>
    <w:rsid w:val="00B9091C"/>
    <w:rsid w:val="00B91543"/>
    <w:rsid w:val="00B935E6"/>
    <w:rsid w:val="00B94B6C"/>
    <w:rsid w:val="00B9538A"/>
    <w:rsid w:val="00B964FC"/>
    <w:rsid w:val="00B965D5"/>
    <w:rsid w:val="00B97AAC"/>
    <w:rsid w:val="00BA2137"/>
    <w:rsid w:val="00BA2415"/>
    <w:rsid w:val="00BA2454"/>
    <w:rsid w:val="00BA2933"/>
    <w:rsid w:val="00BA29BF"/>
    <w:rsid w:val="00BA4EF2"/>
    <w:rsid w:val="00BA6FE6"/>
    <w:rsid w:val="00BB2FCC"/>
    <w:rsid w:val="00BB44E2"/>
    <w:rsid w:val="00BB58ED"/>
    <w:rsid w:val="00BB64FB"/>
    <w:rsid w:val="00BB6988"/>
    <w:rsid w:val="00BB765B"/>
    <w:rsid w:val="00BC03BB"/>
    <w:rsid w:val="00BC0E39"/>
    <w:rsid w:val="00BC187F"/>
    <w:rsid w:val="00BC3738"/>
    <w:rsid w:val="00BC44D8"/>
    <w:rsid w:val="00BC55D4"/>
    <w:rsid w:val="00BC5666"/>
    <w:rsid w:val="00BC6B26"/>
    <w:rsid w:val="00BC7076"/>
    <w:rsid w:val="00BC7EF0"/>
    <w:rsid w:val="00BD074A"/>
    <w:rsid w:val="00BD0FD2"/>
    <w:rsid w:val="00BD143A"/>
    <w:rsid w:val="00BD30C3"/>
    <w:rsid w:val="00BD3BB5"/>
    <w:rsid w:val="00BD439E"/>
    <w:rsid w:val="00BD4EB3"/>
    <w:rsid w:val="00BD66E1"/>
    <w:rsid w:val="00BD6CF7"/>
    <w:rsid w:val="00BE0477"/>
    <w:rsid w:val="00BE4B6C"/>
    <w:rsid w:val="00BE5FA4"/>
    <w:rsid w:val="00BE655F"/>
    <w:rsid w:val="00BE7FE1"/>
    <w:rsid w:val="00BF11B9"/>
    <w:rsid w:val="00BF20DE"/>
    <w:rsid w:val="00BF2E08"/>
    <w:rsid w:val="00BF3E22"/>
    <w:rsid w:val="00BF4EEF"/>
    <w:rsid w:val="00BF560C"/>
    <w:rsid w:val="00C00FF9"/>
    <w:rsid w:val="00C01075"/>
    <w:rsid w:val="00C0173B"/>
    <w:rsid w:val="00C03F6B"/>
    <w:rsid w:val="00C04C3D"/>
    <w:rsid w:val="00C07418"/>
    <w:rsid w:val="00C07C3B"/>
    <w:rsid w:val="00C105B8"/>
    <w:rsid w:val="00C11917"/>
    <w:rsid w:val="00C11DAE"/>
    <w:rsid w:val="00C12416"/>
    <w:rsid w:val="00C12D2C"/>
    <w:rsid w:val="00C151E4"/>
    <w:rsid w:val="00C20AEF"/>
    <w:rsid w:val="00C228A8"/>
    <w:rsid w:val="00C23666"/>
    <w:rsid w:val="00C2465D"/>
    <w:rsid w:val="00C25766"/>
    <w:rsid w:val="00C25BC9"/>
    <w:rsid w:val="00C26BA3"/>
    <w:rsid w:val="00C3396D"/>
    <w:rsid w:val="00C33B73"/>
    <w:rsid w:val="00C3461F"/>
    <w:rsid w:val="00C35E64"/>
    <w:rsid w:val="00C368CA"/>
    <w:rsid w:val="00C37A1A"/>
    <w:rsid w:val="00C41434"/>
    <w:rsid w:val="00C41AC8"/>
    <w:rsid w:val="00C423E4"/>
    <w:rsid w:val="00C42A6D"/>
    <w:rsid w:val="00C42B47"/>
    <w:rsid w:val="00C440DC"/>
    <w:rsid w:val="00C44DD5"/>
    <w:rsid w:val="00C474F2"/>
    <w:rsid w:val="00C50167"/>
    <w:rsid w:val="00C53609"/>
    <w:rsid w:val="00C53920"/>
    <w:rsid w:val="00C5490D"/>
    <w:rsid w:val="00C56E8C"/>
    <w:rsid w:val="00C60631"/>
    <w:rsid w:val="00C61DCC"/>
    <w:rsid w:val="00C620C4"/>
    <w:rsid w:val="00C62B8E"/>
    <w:rsid w:val="00C6504C"/>
    <w:rsid w:val="00C65B0F"/>
    <w:rsid w:val="00C66714"/>
    <w:rsid w:val="00C70141"/>
    <w:rsid w:val="00C714BD"/>
    <w:rsid w:val="00C77025"/>
    <w:rsid w:val="00C77A8F"/>
    <w:rsid w:val="00C77D50"/>
    <w:rsid w:val="00C8245B"/>
    <w:rsid w:val="00C8418F"/>
    <w:rsid w:val="00C84F23"/>
    <w:rsid w:val="00C85ECE"/>
    <w:rsid w:val="00C86300"/>
    <w:rsid w:val="00C91206"/>
    <w:rsid w:val="00C91DF3"/>
    <w:rsid w:val="00C95FC4"/>
    <w:rsid w:val="00C962F6"/>
    <w:rsid w:val="00C96359"/>
    <w:rsid w:val="00C96A8A"/>
    <w:rsid w:val="00CA4ADC"/>
    <w:rsid w:val="00CA63FE"/>
    <w:rsid w:val="00CA648E"/>
    <w:rsid w:val="00CA7AC4"/>
    <w:rsid w:val="00CB00B3"/>
    <w:rsid w:val="00CB0AEE"/>
    <w:rsid w:val="00CB23ED"/>
    <w:rsid w:val="00CB2FA8"/>
    <w:rsid w:val="00CB3DAC"/>
    <w:rsid w:val="00CB47B6"/>
    <w:rsid w:val="00CB4918"/>
    <w:rsid w:val="00CB67F1"/>
    <w:rsid w:val="00CC0051"/>
    <w:rsid w:val="00CC031E"/>
    <w:rsid w:val="00CC0DF9"/>
    <w:rsid w:val="00CC3197"/>
    <w:rsid w:val="00CC3993"/>
    <w:rsid w:val="00CC4199"/>
    <w:rsid w:val="00CC7FB9"/>
    <w:rsid w:val="00CD14AF"/>
    <w:rsid w:val="00CD33A1"/>
    <w:rsid w:val="00CD39D1"/>
    <w:rsid w:val="00CD51CC"/>
    <w:rsid w:val="00CD687E"/>
    <w:rsid w:val="00CE2865"/>
    <w:rsid w:val="00CE3187"/>
    <w:rsid w:val="00CE5B15"/>
    <w:rsid w:val="00CF4B66"/>
    <w:rsid w:val="00CF7B7B"/>
    <w:rsid w:val="00CF7E7F"/>
    <w:rsid w:val="00D00007"/>
    <w:rsid w:val="00D01B50"/>
    <w:rsid w:val="00D01C1E"/>
    <w:rsid w:val="00D025C3"/>
    <w:rsid w:val="00D03072"/>
    <w:rsid w:val="00D053E3"/>
    <w:rsid w:val="00D056D6"/>
    <w:rsid w:val="00D05770"/>
    <w:rsid w:val="00D06410"/>
    <w:rsid w:val="00D067B0"/>
    <w:rsid w:val="00D0685E"/>
    <w:rsid w:val="00D1784D"/>
    <w:rsid w:val="00D179EB"/>
    <w:rsid w:val="00D17CE6"/>
    <w:rsid w:val="00D21A4B"/>
    <w:rsid w:val="00D21F36"/>
    <w:rsid w:val="00D23C64"/>
    <w:rsid w:val="00D256CC"/>
    <w:rsid w:val="00D26AAC"/>
    <w:rsid w:val="00D26C8A"/>
    <w:rsid w:val="00D3103E"/>
    <w:rsid w:val="00D3151C"/>
    <w:rsid w:val="00D34EBC"/>
    <w:rsid w:val="00D354B1"/>
    <w:rsid w:val="00D408C4"/>
    <w:rsid w:val="00D40E8B"/>
    <w:rsid w:val="00D431DF"/>
    <w:rsid w:val="00D4362B"/>
    <w:rsid w:val="00D43FF1"/>
    <w:rsid w:val="00D45347"/>
    <w:rsid w:val="00D45C0E"/>
    <w:rsid w:val="00D462C1"/>
    <w:rsid w:val="00D53CA7"/>
    <w:rsid w:val="00D53E28"/>
    <w:rsid w:val="00D55D6E"/>
    <w:rsid w:val="00D56CDE"/>
    <w:rsid w:val="00D57363"/>
    <w:rsid w:val="00D57922"/>
    <w:rsid w:val="00D60079"/>
    <w:rsid w:val="00D6120A"/>
    <w:rsid w:val="00D64A20"/>
    <w:rsid w:val="00D64DC6"/>
    <w:rsid w:val="00D64F87"/>
    <w:rsid w:val="00D65FD4"/>
    <w:rsid w:val="00D6662C"/>
    <w:rsid w:val="00D679DD"/>
    <w:rsid w:val="00D72634"/>
    <w:rsid w:val="00D726D8"/>
    <w:rsid w:val="00D729A9"/>
    <w:rsid w:val="00D7489D"/>
    <w:rsid w:val="00D76BC4"/>
    <w:rsid w:val="00D811E4"/>
    <w:rsid w:val="00D82BCE"/>
    <w:rsid w:val="00D82D9C"/>
    <w:rsid w:val="00D83E95"/>
    <w:rsid w:val="00D86C13"/>
    <w:rsid w:val="00D86D54"/>
    <w:rsid w:val="00D87D0C"/>
    <w:rsid w:val="00D87E20"/>
    <w:rsid w:val="00D87F69"/>
    <w:rsid w:val="00D92D12"/>
    <w:rsid w:val="00D935A1"/>
    <w:rsid w:val="00D940EC"/>
    <w:rsid w:val="00D9498D"/>
    <w:rsid w:val="00D951F3"/>
    <w:rsid w:val="00D969F8"/>
    <w:rsid w:val="00D972BB"/>
    <w:rsid w:val="00DA01C8"/>
    <w:rsid w:val="00DA0681"/>
    <w:rsid w:val="00DA4A96"/>
    <w:rsid w:val="00DA4B4F"/>
    <w:rsid w:val="00DA4E3F"/>
    <w:rsid w:val="00DA5076"/>
    <w:rsid w:val="00DA5ED3"/>
    <w:rsid w:val="00DA6C1D"/>
    <w:rsid w:val="00DA6E3E"/>
    <w:rsid w:val="00DB007A"/>
    <w:rsid w:val="00DB2176"/>
    <w:rsid w:val="00DB386B"/>
    <w:rsid w:val="00DB48B6"/>
    <w:rsid w:val="00DC0C24"/>
    <w:rsid w:val="00DC152D"/>
    <w:rsid w:val="00DC21F2"/>
    <w:rsid w:val="00DC2B95"/>
    <w:rsid w:val="00DC4E9D"/>
    <w:rsid w:val="00DC6E1D"/>
    <w:rsid w:val="00DC7793"/>
    <w:rsid w:val="00DD1027"/>
    <w:rsid w:val="00DD1028"/>
    <w:rsid w:val="00DD153A"/>
    <w:rsid w:val="00DD2984"/>
    <w:rsid w:val="00DD3728"/>
    <w:rsid w:val="00DD4222"/>
    <w:rsid w:val="00DD793B"/>
    <w:rsid w:val="00DE0BD3"/>
    <w:rsid w:val="00DE1DF1"/>
    <w:rsid w:val="00DE576C"/>
    <w:rsid w:val="00DE6D66"/>
    <w:rsid w:val="00DE6EA1"/>
    <w:rsid w:val="00DE73F9"/>
    <w:rsid w:val="00DE7A01"/>
    <w:rsid w:val="00DF133D"/>
    <w:rsid w:val="00DF1F4B"/>
    <w:rsid w:val="00DF3B9B"/>
    <w:rsid w:val="00DF6AB4"/>
    <w:rsid w:val="00DF6DBF"/>
    <w:rsid w:val="00DF7463"/>
    <w:rsid w:val="00E00942"/>
    <w:rsid w:val="00E00B7B"/>
    <w:rsid w:val="00E00CE4"/>
    <w:rsid w:val="00E0144A"/>
    <w:rsid w:val="00E02D3A"/>
    <w:rsid w:val="00E03C62"/>
    <w:rsid w:val="00E05116"/>
    <w:rsid w:val="00E0518A"/>
    <w:rsid w:val="00E05E15"/>
    <w:rsid w:val="00E0616F"/>
    <w:rsid w:val="00E070AD"/>
    <w:rsid w:val="00E075CE"/>
    <w:rsid w:val="00E07F70"/>
    <w:rsid w:val="00E10107"/>
    <w:rsid w:val="00E1031F"/>
    <w:rsid w:val="00E1056E"/>
    <w:rsid w:val="00E12A8D"/>
    <w:rsid w:val="00E131FC"/>
    <w:rsid w:val="00E1394C"/>
    <w:rsid w:val="00E13C8E"/>
    <w:rsid w:val="00E13D16"/>
    <w:rsid w:val="00E15AAF"/>
    <w:rsid w:val="00E16E60"/>
    <w:rsid w:val="00E21BB7"/>
    <w:rsid w:val="00E23118"/>
    <w:rsid w:val="00E2428D"/>
    <w:rsid w:val="00E24D75"/>
    <w:rsid w:val="00E27704"/>
    <w:rsid w:val="00E27FE7"/>
    <w:rsid w:val="00E31091"/>
    <w:rsid w:val="00E3634F"/>
    <w:rsid w:val="00E41789"/>
    <w:rsid w:val="00E42380"/>
    <w:rsid w:val="00E4298C"/>
    <w:rsid w:val="00E43389"/>
    <w:rsid w:val="00E43CEE"/>
    <w:rsid w:val="00E44AAC"/>
    <w:rsid w:val="00E45419"/>
    <w:rsid w:val="00E46E15"/>
    <w:rsid w:val="00E46EA6"/>
    <w:rsid w:val="00E47897"/>
    <w:rsid w:val="00E507B3"/>
    <w:rsid w:val="00E50F09"/>
    <w:rsid w:val="00E53D03"/>
    <w:rsid w:val="00E54B79"/>
    <w:rsid w:val="00E563DF"/>
    <w:rsid w:val="00E5675B"/>
    <w:rsid w:val="00E56920"/>
    <w:rsid w:val="00E627B3"/>
    <w:rsid w:val="00E62966"/>
    <w:rsid w:val="00E67023"/>
    <w:rsid w:val="00E74C18"/>
    <w:rsid w:val="00E74E92"/>
    <w:rsid w:val="00E75679"/>
    <w:rsid w:val="00E757BD"/>
    <w:rsid w:val="00E75B6B"/>
    <w:rsid w:val="00E80421"/>
    <w:rsid w:val="00E8090A"/>
    <w:rsid w:val="00E80C3D"/>
    <w:rsid w:val="00E81952"/>
    <w:rsid w:val="00E8278A"/>
    <w:rsid w:val="00E834EF"/>
    <w:rsid w:val="00E83F4A"/>
    <w:rsid w:val="00E84045"/>
    <w:rsid w:val="00E851AF"/>
    <w:rsid w:val="00E85D0B"/>
    <w:rsid w:val="00E86B76"/>
    <w:rsid w:val="00E86E56"/>
    <w:rsid w:val="00E87483"/>
    <w:rsid w:val="00E87856"/>
    <w:rsid w:val="00E87CDA"/>
    <w:rsid w:val="00E92DF7"/>
    <w:rsid w:val="00E95CD5"/>
    <w:rsid w:val="00E9699B"/>
    <w:rsid w:val="00E96C8F"/>
    <w:rsid w:val="00E9754E"/>
    <w:rsid w:val="00E9790B"/>
    <w:rsid w:val="00EA13D7"/>
    <w:rsid w:val="00EA1877"/>
    <w:rsid w:val="00EA18B7"/>
    <w:rsid w:val="00EA36FA"/>
    <w:rsid w:val="00EA5191"/>
    <w:rsid w:val="00EA6204"/>
    <w:rsid w:val="00EA7F08"/>
    <w:rsid w:val="00EB1B2D"/>
    <w:rsid w:val="00EB1EE6"/>
    <w:rsid w:val="00EB201D"/>
    <w:rsid w:val="00EB413E"/>
    <w:rsid w:val="00EB458A"/>
    <w:rsid w:val="00EB5748"/>
    <w:rsid w:val="00EB57C1"/>
    <w:rsid w:val="00EB6DA6"/>
    <w:rsid w:val="00EC0165"/>
    <w:rsid w:val="00EC0879"/>
    <w:rsid w:val="00EC12B2"/>
    <w:rsid w:val="00EC2833"/>
    <w:rsid w:val="00EC5EF9"/>
    <w:rsid w:val="00EC6838"/>
    <w:rsid w:val="00EC6C9C"/>
    <w:rsid w:val="00EC7377"/>
    <w:rsid w:val="00ED025F"/>
    <w:rsid w:val="00ED11CB"/>
    <w:rsid w:val="00ED2D02"/>
    <w:rsid w:val="00ED4B1B"/>
    <w:rsid w:val="00ED4BC0"/>
    <w:rsid w:val="00ED5ADC"/>
    <w:rsid w:val="00ED73E5"/>
    <w:rsid w:val="00EE22AF"/>
    <w:rsid w:val="00EE30EB"/>
    <w:rsid w:val="00EE3414"/>
    <w:rsid w:val="00EE4611"/>
    <w:rsid w:val="00EE5210"/>
    <w:rsid w:val="00EE5B49"/>
    <w:rsid w:val="00EE6E89"/>
    <w:rsid w:val="00EE7086"/>
    <w:rsid w:val="00EE7901"/>
    <w:rsid w:val="00EF0404"/>
    <w:rsid w:val="00EF1D59"/>
    <w:rsid w:val="00EF36D0"/>
    <w:rsid w:val="00EF42EF"/>
    <w:rsid w:val="00EF4A22"/>
    <w:rsid w:val="00EF4F8E"/>
    <w:rsid w:val="00EF5DFB"/>
    <w:rsid w:val="00EF78C8"/>
    <w:rsid w:val="00F00934"/>
    <w:rsid w:val="00F00D48"/>
    <w:rsid w:val="00F0241D"/>
    <w:rsid w:val="00F04277"/>
    <w:rsid w:val="00F04780"/>
    <w:rsid w:val="00F05241"/>
    <w:rsid w:val="00F05E2D"/>
    <w:rsid w:val="00F06957"/>
    <w:rsid w:val="00F10476"/>
    <w:rsid w:val="00F12416"/>
    <w:rsid w:val="00F13C1C"/>
    <w:rsid w:val="00F1493D"/>
    <w:rsid w:val="00F14B93"/>
    <w:rsid w:val="00F15E1B"/>
    <w:rsid w:val="00F21AFD"/>
    <w:rsid w:val="00F21F79"/>
    <w:rsid w:val="00F23B20"/>
    <w:rsid w:val="00F26B48"/>
    <w:rsid w:val="00F27440"/>
    <w:rsid w:val="00F31106"/>
    <w:rsid w:val="00F32421"/>
    <w:rsid w:val="00F33551"/>
    <w:rsid w:val="00F33624"/>
    <w:rsid w:val="00F3489C"/>
    <w:rsid w:val="00F3613E"/>
    <w:rsid w:val="00F362AE"/>
    <w:rsid w:val="00F368A2"/>
    <w:rsid w:val="00F416A1"/>
    <w:rsid w:val="00F42842"/>
    <w:rsid w:val="00F42A05"/>
    <w:rsid w:val="00F42FDB"/>
    <w:rsid w:val="00F4310B"/>
    <w:rsid w:val="00F458BE"/>
    <w:rsid w:val="00F50D4A"/>
    <w:rsid w:val="00F517AE"/>
    <w:rsid w:val="00F51EC1"/>
    <w:rsid w:val="00F54161"/>
    <w:rsid w:val="00F54747"/>
    <w:rsid w:val="00F5474D"/>
    <w:rsid w:val="00F552F4"/>
    <w:rsid w:val="00F6230B"/>
    <w:rsid w:val="00F63308"/>
    <w:rsid w:val="00F64793"/>
    <w:rsid w:val="00F65497"/>
    <w:rsid w:val="00F6676A"/>
    <w:rsid w:val="00F66937"/>
    <w:rsid w:val="00F703D8"/>
    <w:rsid w:val="00F70E18"/>
    <w:rsid w:val="00F711B4"/>
    <w:rsid w:val="00F753AB"/>
    <w:rsid w:val="00F761AD"/>
    <w:rsid w:val="00F828BE"/>
    <w:rsid w:val="00F829C5"/>
    <w:rsid w:val="00F83BF3"/>
    <w:rsid w:val="00F85574"/>
    <w:rsid w:val="00F85BBC"/>
    <w:rsid w:val="00F86A8D"/>
    <w:rsid w:val="00F9082E"/>
    <w:rsid w:val="00F91914"/>
    <w:rsid w:val="00F91A8A"/>
    <w:rsid w:val="00F93354"/>
    <w:rsid w:val="00F948C5"/>
    <w:rsid w:val="00F9656D"/>
    <w:rsid w:val="00F96633"/>
    <w:rsid w:val="00F9672A"/>
    <w:rsid w:val="00FA0990"/>
    <w:rsid w:val="00FA1296"/>
    <w:rsid w:val="00FA5277"/>
    <w:rsid w:val="00FA76E6"/>
    <w:rsid w:val="00FA7EF3"/>
    <w:rsid w:val="00FB2CD8"/>
    <w:rsid w:val="00FB7508"/>
    <w:rsid w:val="00FB770F"/>
    <w:rsid w:val="00FB7C27"/>
    <w:rsid w:val="00FC0968"/>
    <w:rsid w:val="00FC0B9B"/>
    <w:rsid w:val="00FC1F01"/>
    <w:rsid w:val="00FC237F"/>
    <w:rsid w:val="00FC3B2D"/>
    <w:rsid w:val="00FC3CFF"/>
    <w:rsid w:val="00FC3E3E"/>
    <w:rsid w:val="00FC5A8C"/>
    <w:rsid w:val="00FC603B"/>
    <w:rsid w:val="00FC73F6"/>
    <w:rsid w:val="00FC7952"/>
    <w:rsid w:val="00FD0192"/>
    <w:rsid w:val="00FD01E7"/>
    <w:rsid w:val="00FD1E5A"/>
    <w:rsid w:val="00FD252B"/>
    <w:rsid w:val="00FD2E86"/>
    <w:rsid w:val="00FD3FCE"/>
    <w:rsid w:val="00FD5725"/>
    <w:rsid w:val="00FD68FE"/>
    <w:rsid w:val="00FD71E7"/>
    <w:rsid w:val="00FD74D0"/>
    <w:rsid w:val="00FE03EB"/>
    <w:rsid w:val="00FE0544"/>
    <w:rsid w:val="00FE066F"/>
    <w:rsid w:val="00FE2D9C"/>
    <w:rsid w:val="00FE34A0"/>
    <w:rsid w:val="00FE50E6"/>
    <w:rsid w:val="00FE5320"/>
    <w:rsid w:val="00FE6AE0"/>
    <w:rsid w:val="00FE6D66"/>
    <w:rsid w:val="00FF1090"/>
    <w:rsid w:val="00FF1140"/>
    <w:rsid w:val="00FF16FD"/>
    <w:rsid w:val="00FF189D"/>
    <w:rsid w:val="00FF1BC5"/>
    <w:rsid w:val="00FF248C"/>
    <w:rsid w:val="00FF2A22"/>
    <w:rsid w:val="00FF2BE8"/>
    <w:rsid w:val="00FF5CDB"/>
    <w:rsid w:val="00FF74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08"/>
    <w:rPr>
      <w:sz w:val="24"/>
      <w:szCs w:val="24"/>
    </w:rPr>
  </w:style>
  <w:style w:type="paragraph" w:styleId="Heading1">
    <w:name w:val="heading 1"/>
    <w:basedOn w:val="Normal"/>
    <w:next w:val="Normal"/>
    <w:link w:val="Heading1Char"/>
    <w:qFormat/>
    <w:rsid w:val="009E7E33"/>
    <w:pPr>
      <w:keepNext/>
      <w:ind w:right="-110"/>
      <w:jc w:val="center"/>
      <w:outlineLvl w:val="0"/>
    </w:pPr>
    <w:rPr>
      <w:b/>
      <w:bCs/>
    </w:rPr>
  </w:style>
  <w:style w:type="paragraph" w:styleId="Heading2">
    <w:name w:val="heading 2"/>
    <w:aliases w:val="Heading 2 Char Char Char"/>
    <w:basedOn w:val="Normal"/>
    <w:next w:val="Normal"/>
    <w:link w:val="Heading2Char"/>
    <w:qFormat/>
    <w:rsid w:val="009E7E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7E33"/>
    <w:pPr>
      <w:keepNext/>
      <w:spacing w:before="120" w:after="120"/>
      <w:jc w:val="center"/>
      <w:outlineLvl w:val="2"/>
    </w:pPr>
    <w:rPr>
      <w:b/>
      <w:bCs/>
      <w:sz w:val="48"/>
    </w:rPr>
  </w:style>
  <w:style w:type="paragraph" w:styleId="Heading4">
    <w:name w:val="heading 4"/>
    <w:basedOn w:val="Normal"/>
    <w:next w:val="Normal"/>
    <w:link w:val="Heading4Char"/>
    <w:qFormat/>
    <w:rsid w:val="009E7E33"/>
    <w:pPr>
      <w:keepNext/>
      <w:jc w:val="center"/>
      <w:outlineLvl w:val="3"/>
    </w:pPr>
    <w:rPr>
      <w:b/>
      <w:bCs/>
      <w:sz w:val="56"/>
    </w:rPr>
  </w:style>
  <w:style w:type="paragraph" w:styleId="Heading5">
    <w:name w:val="heading 5"/>
    <w:basedOn w:val="Normal"/>
    <w:next w:val="Normal"/>
    <w:link w:val="Heading5Char"/>
    <w:qFormat/>
    <w:rsid w:val="009E7E33"/>
    <w:pPr>
      <w:keepNext/>
      <w:jc w:val="center"/>
      <w:outlineLvl w:val="4"/>
    </w:pPr>
    <w:rPr>
      <w:rFonts w:ascii="Arial" w:hAnsi="Arial" w:cs="Arial"/>
      <w:b/>
      <w:bCs/>
      <w:sz w:val="32"/>
    </w:rPr>
  </w:style>
  <w:style w:type="paragraph" w:styleId="Heading6">
    <w:name w:val="heading 6"/>
    <w:basedOn w:val="Normal"/>
    <w:next w:val="Normal"/>
    <w:link w:val="Heading6Char"/>
    <w:qFormat/>
    <w:rsid w:val="009E7E33"/>
    <w:pPr>
      <w:keepNext/>
      <w:ind w:right="-110"/>
      <w:jc w:val="center"/>
      <w:outlineLvl w:val="5"/>
    </w:pPr>
    <w:rPr>
      <w:rFonts w:ascii="Tahoma" w:hAnsi="Tahoma" w:cs="Tahoma"/>
      <w:b/>
      <w:bCs/>
      <w:sz w:val="22"/>
    </w:rPr>
  </w:style>
  <w:style w:type="paragraph" w:styleId="Heading7">
    <w:name w:val="heading 7"/>
    <w:basedOn w:val="Normal"/>
    <w:next w:val="Normal"/>
    <w:link w:val="Heading7Char"/>
    <w:qFormat/>
    <w:rsid w:val="009E7E33"/>
    <w:pPr>
      <w:keepNext/>
      <w:ind w:right="-110"/>
      <w:outlineLvl w:val="6"/>
    </w:pPr>
    <w:rPr>
      <w:i/>
      <w:iCs/>
      <w:sz w:val="28"/>
    </w:rPr>
  </w:style>
  <w:style w:type="paragraph" w:styleId="Heading8">
    <w:name w:val="heading 8"/>
    <w:basedOn w:val="Normal"/>
    <w:next w:val="Normal"/>
    <w:link w:val="Heading8Char"/>
    <w:qFormat/>
    <w:rsid w:val="009E7E33"/>
    <w:pPr>
      <w:keepNext/>
      <w:spacing w:after="120"/>
      <w:jc w:val="center"/>
      <w:outlineLvl w:val="7"/>
    </w:pPr>
    <w:rPr>
      <w:i/>
      <w:iCs/>
      <w:sz w:val="28"/>
    </w:rPr>
  </w:style>
  <w:style w:type="paragraph" w:styleId="Heading9">
    <w:name w:val="heading 9"/>
    <w:basedOn w:val="Normal"/>
    <w:next w:val="Normal"/>
    <w:link w:val="Heading9Char"/>
    <w:qFormat/>
    <w:rsid w:val="009E7E3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7E33"/>
    <w:pPr>
      <w:tabs>
        <w:tab w:val="center" w:pos="4320"/>
        <w:tab w:val="right" w:pos="8640"/>
      </w:tabs>
    </w:pPr>
  </w:style>
  <w:style w:type="character" w:styleId="PageNumber">
    <w:name w:val="page number"/>
    <w:basedOn w:val="DefaultParagraphFont"/>
    <w:rsid w:val="009E7E33"/>
  </w:style>
  <w:style w:type="paragraph" w:styleId="Header">
    <w:name w:val="header"/>
    <w:basedOn w:val="Normal"/>
    <w:link w:val="HeaderChar"/>
    <w:rsid w:val="009E7E33"/>
    <w:pPr>
      <w:tabs>
        <w:tab w:val="center" w:pos="4320"/>
        <w:tab w:val="right" w:pos="8640"/>
      </w:tabs>
    </w:pPr>
  </w:style>
  <w:style w:type="paragraph" w:customStyle="1" w:styleId="Phn1">
    <w:name w:val="Phần 1"/>
    <w:aliases w:val="2,3"/>
    <w:basedOn w:val="Normal"/>
    <w:link w:val="3Char"/>
    <w:autoRedefine/>
    <w:qFormat/>
    <w:rsid w:val="00E757BD"/>
    <w:pPr>
      <w:spacing w:line="264" w:lineRule="auto"/>
      <w:jc w:val="both"/>
    </w:pPr>
    <w:rPr>
      <w:b/>
      <w:sz w:val="28"/>
      <w:szCs w:val="28"/>
    </w:rPr>
  </w:style>
  <w:style w:type="paragraph" w:customStyle="1" w:styleId="MCLN">
    <w:name w:val="MỤC LỚN"/>
    <w:basedOn w:val="Normal"/>
    <w:autoRedefine/>
    <w:rsid w:val="009348E6"/>
    <w:pPr>
      <w:spacing w:before="60" w:after="60" w:line="360" w:lineRule="exact"/>
      <w:jc w:val="center"/>
    </w:pPr>
    <w:rPr>
      <w:b/>
      <w:bCs/>
      <w:caps/>
      <w:sz w:val="28"/>
    </w:rPr>
  </w:style>
  <w:style w:type="paragraph" w:customStyle="1" w:styleId="I-">
    <w:name w:val="I-"/>
    <w:basedOn w:val="Normal"/>
    <w:autoRedefine/>
    <w:rsid w:val="00D76BC4"/>
    <w:pPr>
      <w:spacing w:before="60" w:after="60" w:line="360" w:lineRule="exact"/>
      <w:jc w:val="both"/>
    </w:pPr>
    <w:rPr>
      <w:b/>
      <w:caps/>
    </w:rPr>
  </w:style>
  <w:style w:type="paragraph" w:customStyle="1" w:styleId="1-">
    <w:name w:val="1-"/>
    <w:basedOn w:val="Normal"/>
    <w:autoRedefine/>
    <w:rsid w:val="00494160"/>
    <w:pPr>
      <w:spacing w:before="60" w:after="60" w:line="360" w:lineRule="exact"/>
      <w:jc w:val="both"/>
    </w:pPr>
    <w:rPr>
      <w:b/>
      <w:sz w:val="28"/>
      <w:szCs w:val="28"/>
    </w:rPr>
  </w:style>
  <w:style w:type="paragraph" w:customStyle="1" w:styleId="1-1-">
    <w:name w:val="1-1-"/>
    <w:basedOn w:val="Normal"/>
    <w:autoRedefine/>
    <w:rsid w:val="00494160"/>
    <w:pPr>
      <w:spacing w:before="60" w:after="60" w:line="360" w:lineRule="exact"/>
      <w:ind w:firstLine="720"/>
      <w:jc w:val="both"/>
    </w:pPr>
    <w:rPr>
      <w:b/>
      <w:i/>
      <w:sz w:val="28"/>
      <w:szCs w:val="28"/>
    </w:rPr>
  </w:style>
  <w:style w:type="paragraph" w:customStyle="1" w:styleId="1-1-1-">
    <w:name w:val="1-1-1-"/>
    <w:basedOn w:val="Normal"/>
    <w:autoRedefine/>
    <w:rsid w:val="00667079"/>
    <w:pPr>
      <w:spacing w:before="60" w:after="60" w:line="360" w:lineRule="exact"/>
      <w:ind w:firstLine="720"/>
      <w:jc w:val="both"/>
    </w:pPr>
    <w:rPr>
      <w:i/>
      <w:sz w:val="28"/>
      <w:szCs w:val="28"/>
    </w:rPr>
  </w:style>
  <w:style w:type="paragraph" w:customStyle="1" w:styleId="Bnhthng">
    <w:name w:val="Bình thường"/>
    <w:basedOn w:val="Normal"/>
    <w:autoRedefine/>
    <w:rsid w:val="006A0C85"/>
    <w:pPr>
      <w:widowControl w:val="0"/>
      <w:spacing w:before="60" w:after="60" w:line="360" w:lineRule="exact"/>
      <w:ind w:firstLine="720"/>
      <w:jc w:val="both"/>
    </w:pPr>
    <w:rPr>
      <w:sz w:val="28"/>
      <w:szCs w:val="28"/>
      <w:lang w:val="nb-NO"/>
    </w:rPr>
  </w:style>
  <w:style w:type="paragraph" w:customStyle="1" w:styleId="TVN">
    <w:name w:val="ĐẶT VẤN ĐỀ"/>
    <w:basedOn w:val="Normal"/>
    <w:autoRedefine/>
    <w:rsid w:val="00494160"/>
    <w:pPr>
      <w:spacing w:before="60" w:after="60" w:line="360" w:lineRule="exact"/>
      <w:jc w:val="center"/>
    </w:pPr>
    <w:rPr>
      <w:b/>
      <w:caps/>
      <w:sz w:val="28"/>
      <w:szCs w:val="26"/>
    </w:rPr>
  </w:style>
  <w:style w:type="paragraph" w:styleId="TOC2">
    <w:name w:val="toc 2"/>
    <w:basedOn w:val="Normal"/>
    <w:next w:val="Normal"/>
    <w:autoRedefine/>
    <w:uiPriority w:val="39"/>
    <w:rsid w:val="00A12141"/>
    <w:pPr>
      <w:tabs>
        <w:tab w:val="right" w:leader="dot" w:pos="8778"/>
      </w:tabs>
      <w:spacing w:before="40" w:after="40"/>
      <w:jc w:val="both"/>
    </w:pPr>
    <w:rPr>
      <w:b/>
    </w:rPr>
  </w:style>
  <w:style w:type="paragraph" w:styleId="TOC1">
    <w:name w:val="toc 1"/>
    <w:basedOn w:val="Normal"/>
    <w:next w:val="Normal"/>
    <w:autoRedefine/>
    <w:uiPriority w:val="39"/>
    <w:rsid w:val="00476EDC"/>
    <w:pPr>
      <w:spacing w:before="40" w:after="40"/>
    </w:pPr>
    <w:rPr>
      <w:sz w:val="28"/>
    </w:rPr>
  </w:style>
  <w:style w:type="paragraph" w:styleId="TOC3">
    <w:name w:val="toc 3"/>
    <w:basedOn w:val="Normal"/>
    <w:next w:val="Normal"/>
    <w:autoRedefine/>
    <w:uiPriority w:val="39"/>
    <w:qFormat/>
    <w:rsid w:val="00B51AD4"/>
    <w:pPr>
      <w:tabs>
        <w:tab w:val="right" w:leader="dot" w:pos="8778"/>
      </w:tabs>
      <w:spacing w:before="40" w:after="40"/>
      <w:jc w:val="both"/>
    </w:pPr>
    <w:rPr>
      <w:noProof/>
      <w:lang w:val="nb-NO"/>
    </w:rPr>
  </w:style>
  <w:style w:type="paragraph" w:styleId="TOC4">
    <w:name w:val="toc 4"/>
    <w:basedOn w:val="Normal"/>
    <w:next w:val="Normal"/>
    <w:autoRedefine/>
    <w:uiPriority w:val="39"/>
    <w:rsid w:val="00A12141"/>
    <w:pPr>
      <w:tabs>
        <w:tab w:val="right" w:leader="dot" w:pos="8778"/>
      </w:tabs>
      <w:spacing w:before="40" w:after="40"/>
      <w:jc w:val="both"/>
    </w:pPr>
    <w:rPr>
      <w:sz w:val="28"/>
    </w:rPr>
  </w:style>
  <w:style w:type="paragraph" w:styleId="TOC5">
    <w:name w:val="toc 5"/>
    <w:basedOn w:val="Normal"/>
    <w:next w:val="Normal"/>
    <w:autoRedefine/>
    <w:uiPriority w:val="39"/>
    <w:rsid w:val="00A12141"/>
    <w:pPr>
      <w:tabs>
        <w:tab w:val="right" w:leader="dot" w:pos="8778"/>
      </w:tabs>
      <w:spacing w:before="40" w:after="40"/>
      <w:jc w:val="both"/>
    </w:pPr>
    <w:rPr>
      <w:sz w:val="28"/>
    </w:rPr>
  </w:style>
  <w:style w:type="paragraph" w:styleId="TOC6">
    <w:name w:val="toc 6"/>
    <w:basedOn w:val="Normal"/>
    <w:next w:val="Normal"/>
    <w:autoRedefine/>
    <w:uiPriority w:val="39"/>
    <w:rsid w:val="00CD33A1"/>
    <w:pPr>
      <w:spacing w:before="40" w:after="40"/>
      <w:jc w:val="both"/>
    </w:pPr>
    <w:rPr>
      <w:sz w:val="28"/>
    </w:rPr>
  </w:style>
  <w:style w:type="paragraph" w:styleId="TOC7">
    <w:name w:val="toc 7"/>
    <w:basedOn w:val="Normal"/>
    <w:next w:val="Normal"/>
    <w:autoRedefine/>
    <w:uiPriority w:val="39"/>
    <w:rsid w:val="009E7E33"/>
    <w:pPr>
      <w:ind w:left="1440"/>
    </w:pPr>
  </w:style>
  <w:style w:type="character" w:styleId="Hyperlink">
    <w:name w:val="Hyperlink"/>
    <w:uiPriority w:val="99"/>
    <w:rsid w:val="009E7E33"/>
    <w:rPr>
      <w:color w:val="0000FF"/>
      <w:u w:val="single"/>
    </w:rPr>
  </w:style>
  <w:style w:type="paragraph" w:styleId="TOC8">
    <w:name w:val="toc 8"/>
    <w:basedOn w:val="Normal"/>
    <w:next w:val="Normal"/>
    <w:autoRedefine/>
    <w:uiPriority w:val="39"/>
    <w:rsid w:val="009E7E33"/>
    <w:pPr>
      <w:ind w:left="1680"/>
    </w:pPr>
  </w:style>
  <w:style w:type="paragraph" w:styleId="TOC9">
    <w:name w:val="toc 9"/>
    <w:basedOn w:val="Normal"/>
    <w:next w:val="Normal"/>
    <w:autoRedefine/>
    <w:uiPriority w:val="39"/>
    <w:rsid w:val="009E7E33"/>
    <w:pPr>
      <w:ind w:left="1920"/>
    </w:pPr>
  </w:style>
  <w:style w:type="paragraph" w:styleId="Caption">
    <w:name w:val="caption"/>
    <w:basedOn w:val="Normal"/>
    <w:next w:val="Normal"/>
    <w:qFormat/>
    <w:rsid w:val="009E7E33"/>
    <w:pPr>
      <w:spacing w:after="120"/>
      <w:jc w:val="center"/>
    </w:pPr>
    <w:rPr>
      <w:b/>
      <w:bCs/>
      <w:sz w:val="30"/>
    </w:rPr>
  </w:style>
  <w:style w:type="paragraph" w:customStyle="1" w:styleId="CharCharCharCharCharCharChar">
    <w:name w:val="Char Char Char Char Char Char Char"/>
    <w:basedOn w:val="DocumentMap"/>
    <w:autoRedefine/>
    <w:rsid w:val="00E92DF7"/>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rsid w:val="00E92DF7"/>
    <w:rPr>
      <w:rFonts w:ascii="Tahoma" w:hAnsi="Tahoma" w:cs="Tahoma"/>
      <w:sz w:val="16"/>
      <w:szCs w:val="16"/>
    </w:rPr>
  </w:style>
  <w:style w:type="character" w:customStyle="1" w:styleId="DocumentMapChar">
    <w:name w:val="Document Map Char"/>
    <w:link w:val="DocumentMap"/>
    <w:uiPriority w:val="99"/>
    <w:rsid w:val="00E92DF7"/>
    <w:rPr>
      <w:rFonts w:ascii="Tahoma" w:hAnsi="Tahoma" w:cs="Tahoma"/>
      <w:sz w:val="16"/>
      <w:szCs w:val="16"/>
    </w:rPr>
  </w:style>
  <w:style w:type="paragraph" w:customStyle="1" w:styleId="4">
    <w:name w:val="4"/>
    <w:basedOn w:val="Normal"/>
    <w:link w:val="4Char"/>
    <w:qFormat/>
    <w:rsid w:val="001F3037"/>
    <w:pPr>
      <w:widowControl w:val="0"/>
      <w:spacing w:before="40" w:after="40" w:line="360" w:lineRule="exact"/>
      <w:ind w:firstLine="720"/>
      <w:jc w:val="both"/>
    </w:pPr>
    <w:rPr>
      <w:rFonts w:ascii=".VnTime" w:hAnsi=".VnTime"/>
      <w:b/>
      <w:i/>
      <w:sz w:val="28"/>
      <w:szCs w:val="20"/>
      <w:lang w:val="vi-VN"/>
    </w:rPr>
  </w:style>
  <w:style w:type="character" w:customStyle="1" w:styleId="4Char">
    <w:name w:val="4 Char"/>
    <w:link w:val="4"/>
    <w:rsid w:val="001F3037"/>
    <w:rPr>
      <w:rFonts w:ascii=".VnTime" w:hAnsi=".VnTime"/>
      <w:b/>
      <w:i/>
      <w:sz w:val="28"/>
      <w:lang w:val="vi-VN"/>
    </w:rPr>
  </w:style>
  <w:style w:type="paragraph" w:customStyle="1" w:styleId="1Char">
    <w:name w:val="1 Char"/>
    <w:basedOn w:val="DocumentMap"/>
    <w:autoRedefine/>
    <w:rsid w:val="001F3037"/>
    <w:pPr>
      <w:widowControl w:val="0"/>
      <w:shd w:val="clear" w:color="auto" w:fill="000080"/>
      <w:jc w:val="both"/>
    </w:pPr>
    <w:rPr>
      <w:rFonts w:eastAsia="SimSun" w:cs="Times New Roman"/>
      <w:kern w:val="2"/>
      <w:sz w:val="24"/>
      <w:szCs w:val="24"/>
      <w:lang w:eastAsia="zh-CN"/>
    </w:rPr>
  </w:style>
  <w:style w:type="paragraph" w:customStyle="1" w:styleId="1">
    <w:name w:val="1"/>
    <w:basedOn w:val="Normal"/>
    <w:qFormat/>
    <w:rsid w:val="001F3037"/>
    <w:pPr>
      <w:widowControl w:val="0"/>
      <w:spacing w:before="40" w:after="40" w:line="360" w:lineRule="exact"/>
      <w:jc w:val="center"/>
    </w:pPr>
    <w:rPr>
      <w:b/>
      <w:sz w:val="26"/>
      <w:szCs w:val="20"/>
      <w:lang w:val="vi-VN"/>
    </w:rPr>
  </w:style>
  <w:style w:type="table" w:styleId="TableGrid">
    <w:name w:val="Table Grid"/>
    <w:basedOn w:val="TableNormal"/>
    <w:rsid w:val="00D35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ng">
    <w:name w:val="Bảng"/>
    <w:basedOn w:val="Bnhthng"/>
    <w:qFormat/>
    <w:rsid w:val="00D354B1"/>
    <w:pPr>
      <w:spacing w:before="80" w:after="80" w:line="320" w:lineRule="exact"/>
      <w:ind w:firstLine="0"/>
      <w:jc w:val="center"/>
    </w:pPr>
    <w:rPr>
      <w:b/>
    </w:rPr>
  </w:style>
  <w:style w:type="paragraph" w:customStyle="1" w:styleId="xl125">
    <w:name w:val="xl125"/>
    <w:basedOn w:val="Normal"/>
    <w:rsid w:val="00734D4E"/>
    <w:pPr>
      <w:pBdr>
        <w:bottom w:val="single" w:sz="4" w:space="0" w:color="auto"/>
        <w:right w:val="single" w:sz="4" w:space="0" w:color="auto"/>
      </w:pBdr>
      <w:spacing w:before="100" w:beforeAutospacing="1" w:after="100" w:afterAutospacing="1"/>
      <w:jc w:val="right"/>
    </w:pPr>
    <w:rPr>
      <w:rFonts w:ascii=".VnTime" w:eastAsia="Arial Unicode MS" w:hAnsi=".VnTime" w:cs="Arial Unicode MS"/>
      <w:b/>
      <w:bCs/>
    </w:rPr>
  </w:style>
  <w:style w:type="paragraph" w:styleId="BalloonText">
    <w:name w:val="Balloon Text"/>
    <w:basedOn w:val="Normal"/>
    <w:link w:val="BalloonTextChar"/>
    <w:rsid w:val="00C8418F"/>
    <w:rPr>
      <w:rFonts w:ascii="Tahoma" w:hAnsi="Tahoma" w:cs="Tahoma"/>
      <w:sz w:val="16"/>
      <w:szCs w:val="16"/>
    </w:rPr>
  </w:style>
  <w:style w:type="character" w:customStyle="1" w:styleId="BalloonTextChar">
    <w:name w:val="Balloon Text Char"/>
    <w:basedOn w:val="DefaultParagraphFont"/>
    <w:link w:val="BalloonText"/>
    <w:rsid w:val="00C8418F"/>
    <w:rPr>
      <w:rFonts w:ascii="Tahoma" w:hAnsi="Tahoma" w:cs="Tahoma"/>
      <w:sz w:val="16"/>
      <w:szCs w:val="16"/>
    </w:rPr>
  </w:style>
  <w:style w:type="paragraph" w:styleId="BodyTextIndent">
    <w:name w:val="Body Text Indent"/>
    <w:basedOn w:val="Normal"/>
    <w:link w:val="BodyTextIndentChar"/>
    <w:unhideWhenUsed/>
    <w:rsid w:val="008D47B2"/>
    <w:pPr>
      <w:spacing w:after="120" w:line="32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D47B2"/>
    <w:rPr>
      <w:rFonts w:ascii=".VnTime" w:hAnsi=".VnTime"/>
      <w:sz w:val="28"/>
    </w:rPr>
  </w:style>
  <w:style w:type="paragraph" w:styleId="BodyText2">
    <w:name w:val="Body Text 2"/>
    <w:basedOn w:val="Normal"/>
    <w:link w:val="BodyText2Char"/>
    <w:rsid w:val="008222B9"/>
    <w:pPr>
      <w:spacing w:after="120" w:line="480" w:lineRule="auto"/>
    </w:pPr>
  </w:style>
  <w:style w:type="character" w:customStyle="1" w:styleId="BodyText2Char">
    <w:name w:val="Body Text 2 Char"/>
    <w:basedOn w:val="DefaultParagraphFont"/>
    <w:link w:val="BodyText2"/>
    <w:rsid w:val="008222B9"/>
    <w:rPr>
      <w:sz w:val="24"/>
      <w:szCs w:val="24"/>
    </w:rPr>
  </w:style>
  <w:style w:type="paragraph" w:styleId="BodyText">
    <w:name w:val="Body Text"/>
    <w:basedOn w:val="Normal"/>
    <w:link w:val="BodyTextChar"/>
    <w:rsid w:val="00E54B79"/>
    <w:pPr>
      <w:spacing w:after="120"/>
    </w:pPr>
  </w:style>
  <w:style w:type="character" w:customStyle="1" w:styleId="BodyTextChar">
    <w:name w:val="Body Text Char"/>
    <w:basedOn w:val="DefaultParagraphFont"/>
    <w:link w:val="BodyText"/>
    <w:rsid w:val="00E54B79"/>
    <w:rPr>
      <w:sz w:val="24"/>
      <w:szCs w:val="24"/>
    </w:rPr>
  </w:style>
  <w:style w:type="paragraph" w:customStyle="1" w:styleId="n-dieund">
    <w:name w:val="n-dieund"/>
    <w:basedOn w:val="Normal"/>
    <w:rsid w:val="00275FBA"/>
    <w:pPr>
      <w:spacing w:after="120"/>
      <w:ind w:firstLine="709"/>
      <w:jc w:val="both"/>
    </w:pPr>
    <w:rPr>
      <w:rFonts w:ascii=".VnTime" w:hAnsi=".VnTime"/>
      <w:b/>
      <w:sz w:val="28"/>
      <w:szCs w:val="20"/>
    </w:rPr>
  </w:style>
  <w:style w:type="paragraph" w:customStyle="1" w:styleId="ngoc8CharCharCharCharCharChar">
    <w:name w:val="ngoc 8 Char Char Char Char Char Char"/>
    <w:basedOn w:val="Normal"/>
    <w:rsid w:val="004839F0"/>
    <w:pPr>
      <w:spacing w:line="360" w:lineRule="auto"/>
      <w:jc w:val="both"/>
    </w:pPr>
    <w:rPr>
      <w:rFonts w:ascii=".VnSouthern" w:hAnsi=".VnSouthern"/>
      <w:sz w:val="28"/>
      <w:szCs w:val="28"/>
    </w:rPr>
  </w:style>
  <w:style w:type="paragraph" w:customStyle="1" w:styleId="ngoc3">
    <w:name w:val="ngoc 3"/>
    <w:basedOn w:val="Normal"/>
    <w:rsid w:val="004839F0"/>
    <w:pPr>
      <w:spacing w:line="360" w:lineRule="auto"/>
      <w:ind w:left="357" w:hanging="357"/>
      <w:jc w:val="both"/>
    </w:pPr>
    <w:rPr>
      <w:rFonts w:ascii=".VnSouthern" w:hAnsi=".VnSouthern"/>
      <w:b/>
      <w:sz w:val="28"/>
      <w:szCs w:val="28"/>
    </w:rPr>
  </w:style>
  <w:style w:type="paragraph" w:customStyle="1" w:styleId="CharCharCharCharCharCharChar4">
    <w:name w:val="Char Char Char Char Char Char Char4"/>
    <w:basedOn w:val="DocumentMap"/>
    <w:autoRedefine/>
    <w:rsid w:val="00025019"/>
    <w:pPr>
      <w:widowControl w:val="0"/>
      <w:shd w:val="clear" w:color="auto" w:fill="000080"/>
      <w:jc w:val="both"/>
    </w:pPr>
    <w:rPr>
      <w:rFonts w:eastAsia="SimSun" w:cs="Times New Roman"/>
      <w:kern w:val="2"/>
      <w:sz w:val="24"/>
      <w:szCs w:val="24"/>
      <w:lang w:eastAsia="zh-CN"/>
    </w:rPr>
  </w:style>
  <w:style w:type="paragraph" w:customStyle="1" w:styleId="CharCharCharCharCharCharChar3">
    <w:name w:val="Char Char Char Char Char Char Char3"/>
    <w:basedOn w:val="DocumentMap"/>
    <w:autoRedefine/>
    <w:rsid w:val="004C36CD"/>
    <w:pPr>
      <w:widowControl w:val="0"/>
      <w:shd w:val="clear" w:color="auto" w:fill="000080"/>
      <w:jc w:val="both"/>
    </w:pPr>
    <w:rPr>
      <w:rFonts w:eastAsia="SimSun" w:cs="Times New Roman"/>
      <w:kern w:val="2"/>
      <w:sz w:val="24"/>
      <w:szCs w:val="24"/>
      <w:lang w:eastAsia="zh-CN"/>
    </w:rPr>
  </w:style>
  <w:style w:type="paragraph" w:customStyle="1" w:styleId="CharCharCharCharCharCharChar2">
    <w:name w:val="Char Char Char Char Char Char Char2"/>
    <w:basedOn w:val="DocumentMap"/>
    <w:autoRedefine/>
    <w:rsid w:val="00BE0477"/>
    <w:pPr>
      <w:widowControl w:val="0"/>
      <w:shd w:val="clear" w:color="auto" w:fill="000080"/>
      <w:jc w:val="both"/>
    </w:pPr>
    <w:rPr>
      <w:rFonts w:eastAsia="SimSun" w:cs="Times New Roman"/>
      <w:kern w:val="2"/>
      <w:sz w:val="24"/>
      <w:szCs w:val="24"/>
      <w:lang w:eastAsia="zh-CN"/>
    </w:rPr>
  </w:style>
  <w:style w:type="paragraph" w:styleId="ListParagraph">
    <w:name w:val="List Paragraph"/>
    <w:basedOn w:val="Normal"/>
    <w:qFormat/>
    <w:rsid w:val="00452241"/>
    <w:pPr>
      <w:ind w:left="720"/>
      <w:contextualSpacing/>
    </w:pPr>
  </w:style>
  <w:style w:type="paragraph" w:styleId="Index1">
    <w:name w:val="index 1"/>
    <w:basedOn w:val="Normal"/>
    <w:next w:val="Normal"/>
    <w:autoRedefine/>
    <w:rsid w:val="00C35E64"/>
    <w:pPr>
      <w:ind w:left="240" w:hanging="240"/>
    </w:pPr>
    <w:rPr>
      <w:b/>
    </w:rPr>
  </w:style>
  <w:style w:type="paragraph" w:customStyle="1" w:styleId="CharCharCharCharCharCharChar1">
    <w:name w:val="Char Char Char Char Char Char Char1"/>
    <w:basedOn w:val="DocumentMap"/>
    <w:autoRedefine/>
    <w:rsid w:val="00174DE4"/>
    <w:pPr>
      <w:widowControl w:val="0"/>
      <w:shd w:val="clear" w:color="auto" w:fill="000080"/>
      <w:jc w:val="both"/>
    </w:pPr>
    <w:rPr>
      <w:rFonts w:eastAsia="SimSun" w:cs="Times New Roman"/>
      <w:kern w:val="2"/>
      <w:sz w:val="24"/>
      <w:szCs w:val="24"/>
      <w:lang w:eastAsia="zh-CN"/>
    </w:rPr>
  </w:style>
  <w:style w:type="character" w:customStyle="1" w:styleId="FooterChar">
    <w:name w:val="Footer Char"/>
    <w:basedOn w:val="DefaultParagraphFont"/>
    <w:link w:val="Footer"/>
    <w:uiPriority w:val="99"/>
    <w:rsid w:val="001D5517"/>
    <w:rPr>
      <w:sz w:val="24"/>
      <w:szCs w:val="24"/>
    </w:rPr>
  </w:style>
  <w:style w:type="paragraph" w:styleId="TableofFigures">
    <w:name w:val="table of figures"/>
    <w:basedOn w:val="Normal"/>
    <w:next w:val="Normal"/>
    <w:unhideWhenUsed/>
    <w:rsid w:val="001D5517"/>
  </w:style>
  <w:style w:type="paragraph" w:styleId="TOCHeading">
    <w:name w:val="TOC Heading"/>
    <w:basedOn w:val="Heading1"/>
    <w:next w:val="Normal"/>
    <w:uiPriority w:val="39"/>
    <w:unhideWhenUsed/>
    <w:qFormat/>
    <w:rsid w:val="00234F78"/>
    <w:pPr>
      <w:keepLines/>
      <w:spacing w:before="480" w:line="276" w:lineRule="auto"/>
      <w:ind w:right="0"/>
      <w:jc w:val="left"/>
      <w:outlineLvl w:val="9"/>
    </w:pPr>
    <w:rPr>
      <w:rFonts w:asciiTheme="majorHAnsi" w:eastAsiaTheme="majorEastAsia" w:hAnsiTheme="majorHAnsi" w:cstheme="majorBidi"/>
      <w:color w:val="365F91" w:themeColor="accent1" w:themeShade="BF"/>
      <w:sz w:val="28"/>
      <w:szCs w:val="28"/>
      <w:lang w:eastAsia="ja-JP"/>
    </w:rPr>
  </w:style>
  <w:style w:type="paragraph" w:customStyle="1" w:styleId="CharChar2">
    <w:name w:val="Char Char2"/>
    <w:basedOn w:val="DocumentMap"/>
    <w:autoRedefine/>
    <w:rsid w:val="004346D4"/>
    <w:pPr>
      <w:widowControl w:val="0"/>
      <w:shd w:val="clear" w:color="auto" w:fill="000080"/>
      <w:jc w:val="both"/>
    </w:pPr>
    <w:rPr>
      <w:rFonts w:eastAsia="SimSun" w:cs="Times New Roman"/>
      <w:kern w:val="2"/>
      <w:sz w:val="24"/>
      <w:szCs w:val="24"/>
      <w:lang w:eastAsia="zh-CN"/>
    </w:rPr>
  </w:style>
  <w:style w:type="paragraph" w:styleId="BodyTextIndent3">
    <w:name w:val="Body Text Indent 3"/>
    <w:basedOn w:val="Normal"/>
    <w:link w:val="BodyTextIndent3Char"/>
    <w:unhideWhenUsed/>
    <w:rsid w:val="00385A5D"/>
    <w:pPr>
      <w:spacing w:after="120"/>
      <w:ind w:left="360"/>
    </w:pPr>
    <w:rPr>
      <w:sz w:val="16"/>
      <w:szCs w:val="16"/>
    </w:rPr>
  </w:style>
  <w:style w:type="character" w:customStyle="1" w:styleId="BodyTextIndent3Char">
    <w:name w:val="Body Text Indent 3 Char"/>
    <w:basedOn w:val="DefaultParagraphFont"/>
    <w:link w:val="BodyTextIndent3"/>
    <w:rsid w:val="00385A5D"/>
    <w:rPr>
      <w:sz w:val="16"/>
      <w:szCs w:val="16"/>
    </w:rPr>
  </w:style>
  <w:style w:type="paragraph" w:styleId="BodyTextIndent2">
    <w:name w:val="Body Text Indent 2"/>
    <w:basedOn w:val="Normal"/>
    <w:link w:val="BodyTextIndent2Char"/>
    <w:unhideWhenUsed/>
    <w:rsid w:val="000D3E4A"/>
    <w:pPr>
      <w:spacing w:after="120" w:line="480" w:lineRule="auto"/>
      <w:ind w:left="360"/>
    </w:pPr>
  </w:style>
  <w:style w:type="character" w:customStyle="1" w:styleId="BodyTextIndent2Char">
    <w:name w:val="Body Text Indent 2 Char"/>
    <w:basedOn w:val="DefaultParagraphFont"/>
    <w:link w:val="BodyTextIndent2"/>
    <w:rsid w:val="000D3E4A"/>
    <w:rPr>
      <w:sz w:val="24"/>
      <w:szCs w:val="24"/>
    </w:rPr>
  </w:style>
  <w:style w:type="paragraph" w:styleId="Title">
    <w:name w:val="Title"/>
    <w:basedOn w:val="Normal"/>
    <w:link w:val="TitleChar"/>
    <w:qFormat/>
    <w:rsid w:val="000D3E4A"/>
    <w:pPr>
      <w:jc w:val="center"/>
    </w:pPr>
    <w:rPr>
      <w:rFonts w:ascii=".VnTimeH" w:hAnsi=".VnTimeH"/>
      <w:b/>
      <w:kern w:val="28"/>
      <w:sz w:val="32"/>
      <w:szCs w:val="20"/>
    </w:rPr>
  </w:style>
  <w:style w:type="character" w:customStyle="1" w:styleId="TitleChar">
    <w:name w:val="Title Char"/>
    <w:basedOn w:val="DefaultParagraphFont"/>
    <w:link w:val="Title"/>
    <w:rsid w:val="000D3E4A"/>
    <w:rPr>
      <w:rFonts w:ascii=".VnTimeH" w:hAnsi=".VnTimeH"/>
      <w:b/>
      <w:kern w:val="28"/>
      <w:sz w:val="32"/>
    </w:rPr>
  </w:style>
  <w:style w:type="paragraph" w:styleId="BodyText3">
    <w:name w:val="Body Text 3"/>
    <w:basedOn w:val="Normal"/>
    <w:link w:val="BodyText3Char"/>
    <w:rsid w:val="000D3E4A"/>
    <w:pPr>
      <w:jc w:val="both"/>
    </w:pPr>
    <w:rPr>
      <w:rFonts w:ascii=".VnTimeH" w:hAnsi=".VnTimeH"/>
      <w:b/>
      <w:bCs/>
      <w:spacing w:val="-10"/>
      <w:sz w:val="28"/>
      <w:szCs w:val="20"/>
    </w:rPr>
  </w:style>
  <w:style w:type="character" w:customStyle="1" w:styleId="BodyText3Char">
    <w:name w:val="Body Text 3 Char"/>
    <w:basedOn w:val="DefaultParagraphFont"/>
    <w:link w:val="BodyText3"/>
    <w:rsid w:val="000D3E4A"/>
    <w:rPr>
      <w:rFonts w:ascii=".VnTimeH" w:hAnsi=".VnTimeH"/>
      <w:b/>
      <w:bCs/>
      <w:spacing w:val="-10"/>
      <w:sz w:val="28"/>
    </w:rPr>
  </w:style>
  <w:style w:type="paragraph" w:customStyle="1" w:styleId="CharCharCharChar">
    <w:name w:val="Char Char Char Char"/>
    <w:basedOn w:val="Normal"/>
    <w:next w:val="Normal"/>
    <w:autoRedefine/>
    <w:semiHidden/>
    <w:rsid w:val="000D3E4A"/>
    <w:pPr>
      <w:spacing w:before="120" w:after="120" w:line="312" w:lineRule="auto"/>
    </w:pPr>
    <w:rPr>
      <w:sz w:val="28"/>
      <w:szCs w:val="22"/>
    </w:rPr>
  </w:style>
  <w:style w:type="numbering" w:customStyle="1" w:styleId="NoList1">
    <w:name w:val="No List1"/>
    <w:next w:val="NoList"/>
    <w:semiHidden/>
    <w:rsid w:val="000D3E4A"/>
  </w:style>
  <w:style w:type="character" w:styleId="FollowedHyperlink">
    <w:name w:val="FollowedHyperlink"/>
    <w:basedOn w:val="DefaultParagraphFont"/>
    <w:uiPriority w:val="99"/>
    <w:rsid w:val="000D3E4A"/>
    <w:rPr>
      <w:color w:val="800080"/>
      <w:u w:val="single"/>
    </w:rPr>
  </w:style>
  <w:style w:type="paragraph" w:customStyle="1" w:styleId="xl78">
    <w:name w:val="xl7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79">
    <w:name w:val="xl7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0">
    <w:name w:val="xl80"/>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1">
    <w:name w:val="xl81"/>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2">
    <w:name w:val="xl82"/>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83">
    <w:name w:val="xl83"/>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0D3E4A"/>
    <w:pPr>
      <w:pBdr>
        <w:left w:val="single" w:sz="4" w:space="0" w:color="auto"/>
        <w:bottom w:val="dotted" w:sz="4" w:space="0" w:color="auto"/>
        <w:right w:val="single" w:sz="4" w:space="0" w:color="auto"/>
      </w:pBdr>
      <w:spacing w:before="100" w:beforeAutospacing="1" w:after="100" w:afterAutospacing="1"/>
      <w:textAlignment w:val="center"/>
    </w:pPr>
    <w:rPr>
      <w:rFonts w:ascii=".VnTimeH" w:hAnsi=".VnTimeH"/>
      <w:sz w:val="18"/>
      <w:szCs w:val="18"/>
    </w:rPr>
  </w:style>
  <w:style w:type="paragraph" w:customStyle="1" w:styleId="xl85">
    <w:name w:val="xl85"/>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87">
    <w:name w:val="xl8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6"/>
      <w:szCs w:val="16"/>
    </w:rPr>
  </w:style>
  <w:style w:type="paragraph" w:customStyle="1" w:styleId="xl88">
    <w:name w:val="xl88"/>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89">
    <w:name w:val="xl89"/>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0">
    <w:name w:val="xl90"/>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sz w:val="22"/>
      <w:szCs w:val="22"/>
    </w:rPr>
  </w:style>
  <w:style w:type="paragraph" w:customStyle="1" w:styleId="xl91">
    <w:name w:val="xl91"/>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hAnsi=".VnTime"/>
      <w:sz w:val="18"/>
      <w:szCs w:val="18"/>
    </w:rPr>
  </w:style>
  <w:style w:type="paragraph" w:customStyle="1" w:styleId="xl92">
    <w:name w:val="xl92"/>
    <w:basedOn w:val="Normal"/>
    <w:rsid w:val="000D3E4A"/>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3">
    <w:name w:val="xl93"/>
    <w:basedOn w:val="Normal"/>
    <w:rsid w:val="000D3E4A"/>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4">
    <w:name w:val="xl94"/>
    <w:basedOn w:val="Normal"/>
    <w:rsid w:val="000D3E4A"/>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sz w:val="18"/>
      <w:szCs w:val="18"/>
    </w:rPr>
  </w:style>
  <w:style w:type="paragraph" w:customStyle="1" w:styleId="xl95">
    <w:name w:val="xl9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6">
    <w:name w:val="xl9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i/>
      <w:iCs/>
      <w:sz w:val="18"/>
      <w:szCs w:val="18"/>
    </w:rPr>
  </w:style>
  <w:style w:type="paragraph" w:customStyle="1" w:styleId="xl97">
    <w:name w:val="xl9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98">
    <w:name w:val="xl9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iCs/>
      <w:sz w:val="18"/>
      <w:szCs w:val="18"/>
    </w:rPr>
  </w:style>
  <w:style w:type="paragraph" w:customStyle="1" w:styleId="xl99">
    <w:name w:val="xl9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18"/>
      <w:szCs w:val="18"/>
    </w:rPr>
  </w:style>
  <w:style w:type="paragraph" w:customStyle="1" w:styleId="xl100">
    <w:name w:val="xl10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18"/>
      <w:szCs w:val="18"/>
    </w:rPr>
  </w:style>
  <w:style w:type="paragraph" w:customStyle="1" w:styleId="xl102">
    <w:name w:val="xl102"/>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2"/>
      <w:szCs w:val="22"/>
    </w:rPr>
  </w:style>
  <w:style w:type="paragraph" w:customStyle="1" w:styleId="xl103">
    <w:name w:val="xl10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1a">
    <w:name w:val="1.a"/>
    <w:basedOn w:val="Normal"/>
    <w:rsid w:val="000D3E4A"/>
    <w:pPr>
      <w:jc w:val="center"/>
    </w:pPr>
    <w:rPr>
      <w:rFonts w:ascii=".VnTimeH" w:hAnsi=".VnTimeH"/>
      <w:b/>
      <w:bCs/>
      <w:sz w:val="28"/>
      <w:szCs w:val="28"/>
    </w:rPr>
  </w:style>
  <w:style w:type="paragraph" w:customStyle="1" w:styleId="StyleRightFirstline127cmBefore6ptLinespacingMu1">
    <w:name w:val="Style Right First line:  127 cm Before:  6 pt Line spacing:  Mu...1"/>
    <w:basedOn w:val="Normal"/>
    <w:autoRedefine/>
    <w:rsid w:val="000D3E4A"/>
    <w:pPr>
      <w:spacing w:line="336" w:lineRule="auto"/>
      <w:ind w:firstLine="720"/>
      <w:jc w:val="both"/>
    </w:pPr>
    <w:rPr>
      <w:rFonts w:ascii=".VnTime" w:hAnsi=".VnTime"/>
      <w:bCs/>
      <w:spacing w:val="-4"/>
      <w:sz w:val="28"/>
      <w:szCs w:val="28"/>
      <w:lang w:val="nl-NL"/>
    </w:rPr>
  </w:style>
  <w:style w:type="paragraph" w:customStyle="1" w:styleId="10">
    <w:name w:val="1."/>
    <w:basedOn w:val="Normal"/>
    <w:rsid w:val="000D3E4A"/>
    <w:pPr>
      <w:jc w:val="both"/>
    </w:pPr>
    <w:rPr>
      <w:rFonts w:ascii=".VnTime" w:hAnsi=".VnTime"/>
      <w:bCs/>
      <w:sz w:val="30"/>
      <w:szCs w:val="28"/>
    </w:rPr>
  </w:style>
  <w:style w:type="paragraph" w:customStyle="1" w:styleId="11">
    <w:name w:val="1.1."/>
    <w:basedOn w:val="Normal"/>
    <w:rsid w:val="000D3E4A"/>
    <w:pPr>
      <w:spacing w:before="120"/>
      <w:jc w:val="both"/>
    </w:pPr>
    <w:rPr>
      <w:rFonts w:ascii=".VnTimeH" w:hAnsi=".VnTimeH"/>
      <w:b/>
      <w:bCs/>
      <w:sz w:val="26"/>
      <w:szCs w:val="28"/>
    </w:rPr>
  </w:style>
  <w:style w:type="paragraph" w:customStyle="1" w:styleId="112">
    <w:name w:val="1.1.2."/>
    <w:basedOn w:val="Normal"/>
    <w:rsid w:val="000D3E4A"/>
    <w:pPr>
      <w:spacing w:before="240"/>
      <w:jc w:val="both"/>
    </w:pPr>
    <w:rPr>
      <w:rFonts w:ascii=".VnTime" w:hAnsi=".VnTime"/>
      <w:b/>
      <w:bCs/>
      <w:sz w:val="30"/>
      <w:szCs w:val="28"/>
    </w:rPr>
  </w:style>
  <w:style w:type="paragraph" w:customStyle="1" w:styleId="h">
    <w:name w:val="h"/>
    <w:basedOn w:val="Normal"/>
    <w:rsid w:val="000D3E4A"/>
    <w:pPr>
      <w:spacing w:after="120"/>
      <w:jc w:val="both"/>
    </w:pPr>
    <w:rPr>
      <w:rFonts w:ascii=".VnTime" w:hAnsi=".VnTime"/>
      <w:bCs/>
      <w:sz w:val="30"/>
      <w:szCs w:val="28"/>
    </w:rPr>
  </w:style>
  <w:style w:type="paragraph" w:styleId="List">
    <w:name w:val="List"/>
    <w:basedOn w:val="Normal"/>
    <w:rsid w:val="000D3E4A"/>
    <w:pPr>
      <w:ind w:left="360" w:hanging="360"/>
    </w:pPr>
    <w:rPr>
      <w:rFonts w:ascii=".VnTime" w:hAnsi=".VnTime"/>
      <w:bCs/>
      <w:sz w:val="28"/>
      <w:szCs w:val="28"/>
    </w:rPr>
  </w:style>
  <w:style w:type="paragraph" w:styleId="List2">
    <w:name w:val="List 2"/>
    <w:basedOn w:val="Normal"/>
    <w:rsid w:val="000D3E4A"/>
    <w:pPr>
      <w:ind w:left="720" w:hanging="360"/>
    </w:pPr>
    <w:rPr>
      <w:rFonts w:ascii=".VnTime" w:hAnsi=".VnTime"/>
      <w:bCs/>
      <w:sz w:val="28"/>
      <w:szCs w:val="28"/>
    </w:rPr>
  </w:style>
  <w:style w:type="paragraph" w:styleId="List3">
    <w:name w:val="List 3"/>
    <w:basedOn w:val="Normal"/>
    <w:rsid w:val="000D3E4A"/>
    <w:pPr>
      <w:ind w:left="1080" w:hanging="360"/>
    </w:pPr>
    <w:rPr>
      <w:rFonts w:ascii=".VnTime" w:hAnsi=".VnTime"/>
      <w:bCs/>
      <w:sz w:val="28"/>
      <w:szCs w:val="28"/>
    </w:rPr>
  </w:style>
  <w:style w:type="paragraph" w:styleId="Subtitle">
    <w:name w:val="Subtitle"/>
    <w:basedOn w:val="Normal"/>
    <w:link w:val="SubtitleChar"/>
    <w:qFormat/>
    <w:rsid w:val="000D3E4A"/>
    <w:pPr>
      <w:spacing w:after="120"/>
      <w:jc w:val="both"/>
    </w:pPr>
    <w:rPr>
      <w:rFonts w:ascii=".VnTime" w:hAnsi=".VnTime"/>
      <w:b/>
      <w:bCs/>
      <w:sz w:val="28"/>
      <w:szCs w:val="28"/>
    </w:rPr>
  </w:style>
  <w:style w:type="character" w:customStyle="1" w:styleId="SubtitleChar">
    <w:name w:val="Subtitle Char"/>
    <w:basedOn w:val="DefaultParagraphFont"/>
    <w:link w:val="Subtitle"/>
    <w:rsid w:val="000D3E4A"/>
    <w:rPr>
      <w:rFonts w:ascii=".VnTime" w:hAnsi=".VnTime"/>
      <w:b/>
      <w:bCs/>
      <w:sz w:val="28"/>
      <w:szCs w:val="28"/>
    </w:rPr>
  </w:style>
  <w:style w:type="paragraph" w:customStyle="1" w:styleId="BodyText21">
    <w:name w:val="Body Text 21"/>
    <w:basedOn w:val="Normal"/>
    <w:rsid w:val="000D3E4A"/>
    <w:pPr>
      <w:spacing w:before="120" w:after="120"/>
      <w:ind w:left="426" w:hanging="426"/>
      <w:jc w:val="both"/>
    </w:pPr>
    <w:rPr>
      <w:rFonts w:ascii=".VnTimeH" w:hAnsi=".VnTimeH"/>
      <w:b/>
      <w:bCs/>
      <w:color w:val="0000FF"/>
      <w:szCs w:val="28"/>
    </w:rPr>
  </w:style>
  <w:style w:type="paragraph" w:customStyle="1" w:styleId="xl44">
    <w:name w:val="xl44"/>
    <w:basedOn w:val="Normal"/>
    <w:rsid w:val="000D3E4A"/>
    <w:pPr>
      <w:pBdr>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VnArial Narrow"/>
      <w:b/>
      <w:szCs w:val="28"/>
    </w:rPr>
  </w:style>
  <w:style w:type="paragraph" w:customStyle="1" w:styleId="xl40">
    <w:name w:val="xl40"/>
    <w:basedOn w:val="Normal"/>
    <w:rsid w:val="000D3E4A"/>
    <w:pPr>
      <w:spacing w:before="100" w:beforeAutospacing="1" w:after="100" w:afterAutospacing="1"/>
    </w:pPr>
    <w:rPr>
      <w:rFonts w:ascii=".VnArial Narrow" w:eastAsia="Arial Unicode MS" w:hAnsi=".VnArial Narrow" w:cs=".VnArial Narrow"/>
      <w:bCs/>
      <w:szCs w:val="28"/>
    </w:rPr>
  </w:style>
  <w:style w:type="paragraph" w:styleId="List4">
    <w:name w:val="List 4"/>
    <w:basedOn w:val="Normal"/>
    <w:rsid w:val="000D3E4A"/>
    <w:pPr>
      <w:ind w:left="1440" w:hanging="360"/>
    </w:pPr>
    <w:rPr>
      <w:rFonts w:ascii=".VnTime" w:hAnsi=".VnTime"/>
      <w:bCs/>
      <w:sz w:val="28"/>
      <w:szCs w:val="28"/>
    </w:rPr>
  </w:style>
  <w:style w:type="paragraph" w:customStyle="1" w:styleId="CcList">
    <w:name w:val="Cc List"/>
    <w:basedOn w:val="Normal"/>
    <w:rsid w:val="000D3E4A"/>
    <w:rPr>
      <w:rFonts w:ascii=".VnTime" w:hAnsi=".VnTime"/>
      <w:bCs/>
      <w:sz w:val="28"/>
      <w:szCs w:val="28"/>
    </w:rPr>
  </w:style>
  <w:style w:type="character" w:customStyle="1" w:styleId="2Char">
    <w:name w:val="2 Char"/>
    <w:aliases w:val="Phần 1 Char"/>
    <w:basedOn w:val="DefaultParagraphFont"/>
    <w:rsid w:val="000D3E4A"/>
    <w:rPr>
      <w:rFonts w:ascii=".VnTimeH" w:hAnsi=".VnTimeH"/>
      <w:b/>
      <w:sz w:val="24"/>
      <w:lang w:val="en-US" w:eastAsia="en-US" w:bidi="ar-SA"/>
    </w:rPr>
  </w:style>
  <w:style w:type="character" w:customStyle="1" w:styleId="CcListChar">
    <w:name w:val="Cc List Char"/>
    <w:basedOn w:val="DefaultParagraphFont"/>
    <w:rsid w:val="000D3E4A"/>
    <w:rPr>
      <w:rFonts w:ascii=".VnTime" w:hAnsi=".VnTime"/>
      <w:sz w:val="28"/>
      <w:szCs w:val="28"/>
      <w:lang w:val="en-US" w:eastAsia="en-US" w:bidi="ar-SA"/>
    </w:rPr>
  </w:style>
  <w:style w:type="paragraph" w:customStyle="1" w:styleId="CharCharCharChar0">
    <w:name w:val="Char Char Char Char"/>
    <w:basedOn w:val="Normal"/>
    <w:next w:val="Normal"/>
    <w:autoRedefine/>
    <w:semiHidden/>
    <w:rsid w:val="000D3E4A"/>
    <w:pPr>
      <w:spacing w:before="120" w:after="120" w:line="312" w:lineRule="auto"/>
    </w:pPr>
    <w:rPr>
      <w:sz w:val="28"/>
      <w:szCs w:val="22"/>
    </w:rPr>
  </w:style>
  <w:style w:type="paragraph" w:styleId="NormalWeb">
    <w:name w:val="Normal (Web)"/>
    <w:basedOn w:val="Normal"/>
    <w:link w:val="NormalWebChar"/>
    <w:rsid w:val="000D3E4A"/>
    <w:pPr>
      <w:spacing w:before="100" w:beforeAutospacing="1" w:after="100" w:afterAutospacing="1"/>
    </w:pPr>
  </w:style>
  <w:style w:type="character" w:customStyle="1" w:styleId="Heading1Char">
    <w:name w:val="Heading 1 Char"/>
    <w:basedOn w:val="DefaultParagraphFont"/>
    <w:link w:val="Heading1"/>
    <w:rsid w:val="000D3E4A"/>
    <w:rPr>
      <w:b/>
      <w:bCs/>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qFormat/>
    <w:rsid w:val="000D3E4A"/>
    <w:pPr>
      <w:autoSpaceDE w:val="0"/>
      <w:autoSpaceDN w:val="0"/>
      <w:spacing w:line="288" w:lineRule="auto"/>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0D3E4A"/>
  </w:style>
  <w:style w:type="character" w:styleId="FootnoteReference">
    <w:name w:val="footnote reference"/>
    <w:aliases w:val="Footnote,Footnote text,ftref,BearingPoint,16 Point,Superscript 6 Point,fr,Footnote Text1,f,Ref,de nota al pie,Footnote + Arial,10 pt,Footnote Text11"/>
    <w:basedOn w:val="DefaultParagraphFont"/>
    <w:uiPriority w:val="99"/>
    <w:qFormat/>
    <w:rsid w:val="000D3E4A"/>
    <w:rPr>
      <w:vertAlign w:val="superscript"/>
    </w:rPr>
  </w:style>
  <w:style w:type="character" w:customStyle="1" w:styleId="Heading2Char">
    <w:name w:val="Heading 2 Char"/>
    <w:aliases w:val="Heading 2 Char Char Char Char"/>
    <w:basedOn w:val="DefaultParagraphFont"/>
    <w:link w:val="Heading2"/>
    <w:rsid w:val="000D3E4A"/>
    <w:rPr>
      <w:rFonts w:ascii="Arial" w:hAnsi="Arial" w:cs="Arial"/>
      <w:b/>
      <w:bCs/>
      <w:i/>
      <w:iCs/>
      <w:sz w:val="28"/>
      <w:szCs w:val="28"/>
    </w:rPr>
  </w:style>
  <w:style w:type="character" w:customStyle="1" w:styleId="Heading3Char">
    <w:name w:val="Heading 3 Char"/>
    <w:basedOn w:val="DefaultParagraphFont"/>
    <w:link w:val="Heading3"/>
    <w:rsid w:val="000D3E4A"/>
    <w:rPr>
      <w:b/>
      <w:bCs/>
      <w:sz w:val="48"/>
      <w:szCs w:val="24"/>
    </w:rPr>
  </w:style>
  <w:style w:type="character" w:customStyle="1" w:styleId="Heading4Char">
    <w:name w:val="Heading 4 Char"/>
    <w:basedOn w:val="DefaultParagraphFont"/>
    <w:link w:val="Heading4"/>
    <w:rsid w:val="000D3E4A"/>
    <w:rPr>
      <w:b/>
      <w:bCs/>
      <w:sz w:val="56"/>
      <w:szCs w:val="24"/>
    </w:rPr>
  </w:style>
  <w:style w:type="character" w:customStyle="1" w:styleId="Heading5Char">
    <w:name w:val="Heading 5 Char"/>
    <w:basedOn w:val="DefaultParagraphFont"/>
    <w:link w:val="Heading5"/>
    <w:rsid w:val="000D3E4A"/>
    <w:rPr>
      <w:rFonts w:ascii="Arial" w:hAnsi="Arial" w:cs="Arial"/>
      <w:b/>
      <w:bCs/>
      <w:sz w:val="32"/>
      <w:szCs w:val="24"/>
    </w:rPr>
  </w:style>
  <w:style w:type="character" w:customStyle="1" w:styleId="Heading6Char">
    <w:name w:val="Heading 6 Char"/>
    <w:basedOn w:val="DefaultParagraphFont"/>
    <w:link w:val="Heading6"/>
    <w:rsid w:val="000D3E4A"/>
    <w:rPr>
      <w:rFonts w:ascii="Tahoma" w:hAnsi="Tahoma" w:cs="Tahoma"/>
      <w:b/>
      <w:bCs/>
      <w:sz w:val="22"/>
      <w:szCs w:val="24"/>
    </w:rPr>
  </w:style>
  <w:style w:type="character" w:customStyle="1" w:styleId="Heading7Char">
    <w:name w:val="Heading 7 Char"/>
    <w:basedOn w:val="DefaultParagraphFont"/>
    <w:link w:val="Heading7"/>
    <w:rsid w:val="000D3E4A"/>
    <w:rPr>
      <w:i/>
      <w:iCs/>
      <w:sz w:val="28"/>
      <w:szCs w:val="24"/>
    </w:rPr>
  </w:style>
  <w:style w:type="character" w:customStyle="1" w:styleId="Heading8Char">
    <w:name w:val="Heading 8 Char"/>
    <w:basedOn w:val="DefaultParagraphFont"/>
    <w:link w:val="Heading8"/>
    <w:rsid w:val="000D3E4A"/>
    <w:rPr>
      <w:i/>
      <w:iCs/>
      <w:sz w:val="28"/>
      <w:szCs w:val="24"/>
    </w:rPr>
  </w:style>
  <w:style w:type="character" w:customStyle="1" w:styleId="Heading9Char">
    <w:name w:val="Heading 9 Char"/>
    <w:basedOn w:val="DefaultParagraphFont"/>
    <w:link w:val="Heading9"/>
    <w:rsid w:val="000D3E4A"/>
    <w:rPr>
      <w:b/>
      <w:bCs/>
      <w:sz w:val="24"/>
      <w:szCs w:val="24"/>
    </w:rPr>
  </w:style>
  <w:style w:type="numbering" w:customStyle="1" w:styleId="Style1">
    <w:name w:val="Style1"/>
    <w:rsid w:val="000D3E4A"/>
    <w:pPr>
      <w:numPr>
        <w:numId w:val="3"/>
      </w:numPr>
    </w:pPr>
  </w:style>
  <w:style w:type="paragraph" w:customStyle="1" w:styleId="CharCharCharCharCharCharCharCharChar1Char">
    <w:name w:val="Char Char Char Char Char Char Char Char Char1 Char"/>
    <w:basedOn w:val="Normal"/>
    <w:next w:val="Normal"/>
    <w:autoRedefine/>
    <w:semiHidden/>
    <w:rsid w:val="000D3E4A"/>
    <w:pPr>
      <w:spacing w:before="120" w:after="120" w:line="312" w:lineRule="auto"/>
    </w:pPr>
    <w:rPr>
      <w:sz w:val="28"/>
      <w:szCs w:val="22"/>
    </w:rPr>
  </w:style>
  <w:style w:type="character" w:customStyle="1" w:styleId="titleofnewstext">
    <w:name w:val="titleofnewstext"/>
    <w:basedOn w:val="DefaultParagraphFont"/>
    <w:rsid w:val="000D3E4A"/>
  </w:style>
  <w:style w:type="character" w:customStyle="1" w:styleId="datetime">
    <w:name w:val="datetime"/>
    <w:basedOn w:val="DefaultParagraphFont"/>
    <w:rsid w:val="000D3E4A"/>
  </w:style>
  <w:style w:type="character" w:customStyle="1" w:styleId="content">
    <w:name w:val="content"/>
    <w:basedOn w:val="DefaultParagraphFont"/>
    <w:rsid w:val="000D3E4A"/>
  </w:style>
  <w:style w:type="paragraph" w:customStyle="1" w:styleId="externalclass37970a1606fa4425af7e0c670f3d9f24">
    <w:name w:val="externalclass37970a1606fa4425af7e0c670f3d9f24"/>
    <w:basedOn w:val="Normal"/>
    <w:rsid w:val="000D3E4A"/>
    <w:pPr>
      <w:spacing w:before="100" w:beforeAutospacing="1" w:after="100" w:afterAutospacing="1" w:line="288" w:lineRule="auto"/>
    </w:pPr>
    <w:rPr>
      <w:lang w:val="en-GB" w:eastAsia="en-GB"/>
    </w:rPr>
  </w:style>
  <w:style w:type="paragraph" w:customStyle="1" w:styleId="StyleHeading1VnTime14ptItalicFirstline127cmBef1">
    <w:name w:val="Style Heading 1 + .VnTime 14 pt Italic First line:  127 cm Bef...1"/>
    <w:basedOn w:val="Heading1"/>
    <w:rsid w:val="000D3E4A"/>
    <w:pPr>
      <w:spacing w:before="40" w:line="380" w:lineRule="exact"/>
      <w:ind w:right="0" w:firstLine="720"/>
      <w:jc w:val="both"/>
    </w:pPr>
    <w:rPr>
      <w:rFonts w:ascii=".VnTime" w:hAnsi=".VnTime"/>
      <w:i/>
      <w:iCs/>
      <w:sz w:val="28"/>
      <w:szCs w:val="28"/>
      <w:lang w:val="en-AU"/>
    </w:rPr>
  </w:style>
  <w:style w:type="character" w:customStyle="1" w:styleId="HeaderChar">
    <w:name w:val="Header Char"/>
    <w:basedOn w:val="DefaultParagraphFont"/>
    <w:link w:val="Header"/>
    <w:rsid w:val="000D3E4A"/>
    <w:rPr>
      <w:sz w:val="24"/>
      <w:szCs w:val="24"/>
    </w:rPr>
  </w:style>
  <w:style w:type="character" w:styleId="CommentReference">
    <w:name w:val="annotation reference"/>
    <w:basedOn w:val="DefaultParagraphFont"/>
    <w:semiHidden/>
    <w:unhideWhenUsed/>
    <w:rsid w:val="000D3E4A"/>
    <w:rPr>
      <w:sz w:val="16"/>
      <w:szCs w:val="16"/>
    </w:rPr>
  </w:style>
  <w:style w:type="paragraph" w:styleId="CommentText">
    <w:name w:val="annotation text"/>
    <w:basedOn w:val="Normal"/>
    <w:link w:val="CommentTextChar"/>
    <w:uiPriority w:val="99"/>
    <w:semiHidden/>
    <w:unhideWhenUsed/>
    <w:rsid w:val="000D3E4A"/>
    <w:pPr>
      <w:spacing w:before="120" w:after="120" w:line="288" w:lineRule="auto"/>
      <w:ind w:left="425" w:hanging="425"/>
    </w:pPr>
    <w:rPr>
      <w:sz w:val="20"/>
      <w:szCs w:val="20"/>
      <w:lang w:val="en-GB" w:eastAsia="en-GB"/>
    </w:rPr>
  </w:style>
  <w:style w:type="character" w:customStyle="1" w:styleId="CommentTextChar">
    <w:name w:val="Comment Text Char"/>
    <w:basedOn w:val="DefaultParagraphFont"/>
    <w:link w:val="CommentText"/>
    <w:uiPriority w:val="99"/>
    <w:semiHidden/>
    <w:rsid w:val="000D3E4A"/>
    <w:rPr>
      <w:lang w:val="en-GB" w:eastAsia="en-GB"/>
    </w:rPr>
  </w:style>
  <w:style w:type="paragraph" w:styleId="CommentSubject">
    <w:name w:val="annotation subject"/>
    <w:basedOn w:val="CommentText"/>
    <w:next w:val="CommentText"/>
    <w:link w:val="CommentSubjectChar"/>
    <w:semiHidden/>
    <w:unhideWhenUsed/>
    <w:rsid w:val="000D3E4A"/>
    <w:rPr>
      <w:b/>
      <w:bCs/>
    </w:rPr>
  </w:style>
  <w:style w:type="character" w:customStyle="1" w:styleId="CommentSubjectChar">
    <w:name w:val="Comment Subject Char"/>
    <w:basedOn w:val="CommentTextChar"/>
    <w:link w:val="CommentSubject"/>
    <w:semiHidden/>
    <w:rsid w:val="000D3E4A"/>
    <w:rPr>
      <w:b/>
      <w:bCs/>
      <w:lang w:val="en-GB" w:eastAsia="en-GB"/>
    </w:rPr>
  </w:style>
  <w:style w:type="paragraph" w:customStyle="1" w:styleId="CharChar1">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pbody">
    <w:name w:val="pbody"/>
    <w:basedOn w:val="Normal"/>
    <w:rsid w:val="000D3E4A"/>
    <w:pPr>
      <w:spacing w:before="100" w:beforeAutospacing="1" w:after="100" w:afterAutospacing="1" w:line="288" w:lineRule="auto"/>
    </w:pPr>
    <w:rPr>
      <w:lang w:val="en-GB" w:eastAsia="en-GB"/>
    </w:rPr>
  </w:style>
  <w:style w:type="paragraph" w:customStyle="1" w:styleId="pauthor">
    <w:name w:val="pauthor"/>
    <w:basedOn w:val="Normal"/>
    <w:rsid w:val="000D3E4A"/>
    <w:pPr>
      <w:spacing w:before="100" w:beforeAutospacing="1" w:after="100" w:afterAutospacing="1" w:line="288" w:lineRule="auto"/>
    </w:pPr>
    <w:rPr>
      <w:lang w:val="en-GB" w:eastAsia="en-GB"/>
    </w:rPr>
  </w:style>
  <w:style w:type="paragraph" w:customStyle="1" w:styleId="psubtitle">
    <w:name w:val="psubtitle"/>
    <w:basedOn w:val="Normal"/>
    <w:rsid w:val="000D3E4A"/>
    <w:pPr>
      <w:spacing w:before="100" w:beforeAutospacing="1" w:after="100" w:afterAutospacing="1" w:line="288" w:lineRule="auto"/>
    </w:pPr>
    <w:rPr>
      <w:lang w:val="en-GB" w:eastAsia="en-GB"/>
    </w:rPr>
  </w:style>
  <w:style w:type="paragraph" w:customStyle="1" w:styleId="Macdinh">
    <w:name w:val="Mac dinh"/>
    <w:basedOn w:val="Normal"/>
    <w:rsid w:val="000D3E4A"/>
    <w:pPr>
      <w:spacing w:after="120" w:line="360" w:lineRule="exact"/>
      <w:ind w:left="57" w:firstLine="720"/>
      <w:jc w:val="both"/>
    </w:pPr>
    <w:rPr>
      <w:rFonts w:ascii=".VnTime" w:hAnsi=".VnTime" w:cs=".VnTime"/>
      <w:sz w:val="28"/>
      <w:szCs w:val="28"/>
      <w:lang w:val="en-GB"/>
    </w:rPr>
  </w:style>
  <w:style w:type="paragraph" w:customStyle="1" w:styleId="Bang">
    <w:name w:val="Bang"/>
    <w:basedOn w:val="Normal"/>
    <w:rsid w:val="000D3E4A"/>
    <w:pPr>
      <w:spacing w:before="60" w:after="40" w:line="400" w:lineRule="exact"/>
      <w:ind w:left="57"/>
      <w:jc w:val="center"/>
    </w:pPr>
    <w:rPr>
      <w:sz w:val="27"/>
      <w:szCs w:val="27"/>
    </w:rPr>
  </w:style>
  <w:style w:type="paragraph" w:customStyle="1" w:styleId="CharCharCharCharCharChar">
    <w:name w:val="Char Char Char Char Char Char"/>
    <w:basedOn w:val="Normal"/>
    <w:semiHidden/>
    <w:rsid w:val="000D3E4A"/>
    <w:pPr>
      <w:spacing w:after="160" w:line="240" w:lineRule="exact"/>
    </w:pPr>
    <w:rPr>
      <w:rFonts w:ascii="Arial" w:hAnsi="Arial"/>
      <w:sz w:val="22"/>
      <w:szCs w:val="22"/>
    </w:rPr>
  </w:style>
  <w:style w:type="paragraph" w:styleId="EndnoteText">
    <w:name w:val="endnote text"/>
    <w:basedOn w:val="Normal"/>
    <w:link w:val="EndnoteTextChar"/>
    <w:unhideWhenUsed/>
    <w:rsid w:val="000D3E4A"/>
    <w:pPr>
      <w:spacing w:before="120" w:after="120" w:line="288" w:lineRule="auto"/>
      <w:ind w:left="425" w:hanging="425"/>
    </w:pPr>
    <w:rPr>
      <w:sz w:val="20"/>
      <w:szCs w:val="20"/>
      <w:lang w:val="en-GB" w:eastAsia="en-GB"/>
    </w:rPr>
  </w:style>
  <w:style w:type="character" w:customStyle="1" w:styleId="EndnoteTextChar">
    <w:name w:val="Endnote Text Char"/>
    <w:basedOn w:val="DefaultParagraphFont"/>
    <w:link w:val="EndnoteText"/>
    <w:rsid w:val="000D3E4A"/>
    <w:rPr>
      <w:lang w:val="en-GB" w:eastAsia="en-GB"/>
    </w:rPr>
  </w:style>
  <w:style w:type="character" w:styleId="EndnoteReference">
    <w:name w:val="endnote reference"/>
    <w:basedOn w:val="DefaultParagraphFont"/>
    <w:unhideWhenUsed/>
    <w:rsid w:val="000D3E4A"/>
    <w:rPr>
      <w:vertAlign w:val="superscript"/>
    </w:rPr>
  </w:style>
  <w:style w:type="paragraph" w:customStyle="1" w:styleId="Char">
    <w:name w:val="Char"/>
    <w:basedOn w:val="Normal"/>
    <w:next w:val="Normal"/>
    <w:autoRedefine/>
    <w:semiHidden/>
    <w:rsid w:val="000D3E4A"/>
    <w:pPr>
      <w:spacing w:before="80" w:after="120" w:line="340" w:lineRule="exact"/>
      <w:ind w:firstLine="680"/>
      <w:jc w:val="both"/>
    </w:pPr>
    <w:rPr>
      <w:sz w:val="28"/>
      <w:szCs w:val="22"/>
    </w:rPr>
  </w:style>
  <w:style w:type="paragraph" w:customStyle="1" w:styleId="Body">
    <w:name w:val="Body"/>
    <w:aliases w:val="b Char Char Char,b Char Char Char Char Char Char Char Char Char,b Char Char Char Char Char Char Char Char Char5,b Char Char Char Char Char Char Char Char Char6,b Char Char Char Char Char Char Char Char Char7 Char Char Char Char Char Char Char,b,b1"/>
    <w:basedOn w:val="Normal"/>
    <w:rsid w:val="000D3E4A"/>
    <w:pPr>
      <w:overflowPunct w:val="0"/>
      <w:autoSpaceDE w:val="0"/>
      <w:autoSpaceDN w:val="0"/>
      <w:adjustRightInd w:val="0"/>
      <w:spacing w:after="113"/>
      <w:ind w:left="851"/>
      <w:jc w:val="both"/>
      <w:textAlignment w:val="baseline"/>
    </w:pPr>
    <w:rPr>
      <w:rFonts w:ascii="Arial" w:hAnsi="Arial"/>
      <w:sz w:val="22"/>
      <w:lang w:val="en-GB"/>
    </w:rPr>
  </w:style>
  <w:style w:type="paragraph" w:customStyle="1" w:styleId="TableText">
    <w:name w:val="Table Text"/>
    <w:basedOn w:val="Normal"/>
    <w:rsid w:val="000D3E4A"/>
    <w:pPr>
      <w:overflowPunct w:val="0"/>
      <w:autoSpaceDE w:val="0"/>
      <w:autoSpaceDN w:val="0"/>
      <w:adjustRightInd w:val="0"/>
      <w:spacing w:before="40" w:after="40"/>
      <w:textAlignment w:val="baseline"/>
    </w:pPr>
    <w:rPr>
      <w:rFonts w:ascii="Arial" w:hAnsi="Arial" w:cs="Arial"/>
      <w:sz w:val="18"/>
      <w:szCs w:val="20"/>
      <w:lang w:val="en-GB"/>
    </w:rPr>
  </w:style>
  <w:style w:type="character" w:styleId="Strong">
    <w:name w:val="Strong"/>
    <w:basedOn w:val="DefaultParagraphFont"/>
    <w:uiPriority w:val="22"/>
    <w:qFormat/>
    <w:rsid w:val="000D3E4A"/>
    <w:rPr>
      <w:b/>
      <w:bCs/>
    </w:rPr>
  </w:style>
  <w:style w:type="paragraph" w:customStyle="1" w:styleId="abc">
    <w:name w:val="abc"/>
    <w:basedOn w:val="Normal"/>
    <w:rsid w:val="000D3E4A"/>
    <w:pPr>
      <w:widowControl w:val="0"/>
      <w:jc w:val="both"/>
    </w:pPr>
    <w:rPr>
      <w:rFonts w:ascii=".VnTime" w:hAnsi=".VnTime"/>
      <w:sz w:val="28"/>
      <w:szCs w:val="20"/>
      <w:lang w:val="en-GB"/>
    </w:rPr>
  </w:style>
  <w:style w:type="character" w:customStyle="1" w:styleId="Heading2CharCharCharCharChar">
    <w:name w:val="Heading 2 Char Char Char Char Char"/>
    <w:basedOn w:val="DefaultParagraphFont"/>
    <w:rsid w:val="000D3E4A"/>
    <w:rPr>
      <w:rFonts w:ascii=".VnTime" w:hAnsi=".VnTime"/>
      <w:b/>
      <w:kern w:val="28"/>
      <w:sz w:val="26"/>
      <w:lang w:val="en-US" w:eastAsia="en-US" w:bidi="ar-SA"/>
    </w:rPr>
  </w:style>
  <w:style w:type="paragraph" w:customStyle="1" w:styleId="CharCharCharCharCharCharChar0">
    <w:name w:val="Char Char Char Char Char Char Char"/>
    <w:basedOn w:val="DocumentMap"/>
    <w:autoRedefine/>
    <w:rsid w:val="000D3E4A"/>
    <w:pPr>
      <w:widowControl w:val="0"/>
      <w:shd w:val="clear" w:color="auto" w:fill="000080"/>
      <w:jc w:val="both"/>
    </w:pPr>
    <w:rPr>
      <w:rFonts w:eastAsia="SimSun" w:cs="Times New Roman"/>
      <w:kern w:val="2"/>
      <w:sz w:val="24"/>
      <w:szCs w:val="24"/>
      <w:lang w:eastAsia="zh-CN"/>
    </w:rPr>
  </w:style>
  <w:style w:type="paragraph" w:customStyle="1" w:styleId="DefaultParagraphFontParaCharCharCharCharChar">
    <w:name w:val="Default Paragraph Font Para Char Char Char Char Char"/>
    <w:autoRedefine/>
    <w:rsid w:val="000D3E4A"/>
    <w:pPr>
      <w:tabs>
        <w:tab w:val="left" w:pos="1152"/>
      </w:tabs>
      <w:spacing w:before="120" w:after="120" w:line="312" w:lineRule="auto"/>
    </w:pPr>
    <w:rPr>
      <w:rFonts w:ascii="Arial" w:hAnsi="Arial" w:cs="Arial"/>
      <w:sz w:val="26"/>
      <w:szCs w:val="26"/>
    </w:rPr>
  </w:style>
  <w:style w:type="paragraph" w:customStyle="1" w:styleId="Heading">
    <w:name w:val="Heading"/>
    <w:basedOn w:val="Normal"/>
    <w:next w:val="Heading3"/>
    <w:rsid w:val="000D3E4A"/>
    <w:pPr>
      <w:spacing w:after="160" w:line="240" w:lineRule="exact"/>
    </w:pPr>
    <w:rPr>
      <w:i/>
      <w:iCs/>
      <w:sz w:val="20"/>
      <w:szCs w:val="20"/>
    </w:rPr>
  </w:style>
  <w:style w:type="paragraph" w:customStyle="1" w:styleId="CVbody">
    <w:name w:val="CVbody"/>
    <w:basedOn w:val="Normal"/>
    <w:rsid w:val="000D3E4A"/>
    <w:pPr>
      <w:widowControl w:val="0"/>
      <w:spacing w:before="120" w:after="120" w:line="288" w:lineRule="auto"/>
      <w:jc w:val="both"/>
    </w:pPr>
    <w:rPr>
      <w:rFonts w:ascii=".VnTime" w:hAnsi=".VnTime"/>
      <w:sz w:val="28"/>
      <w:szCs w:val="20"/>
    </w:rPr>
  </w:style>
  <w:style w:type="paragraph" w:customStyle="1" w:styleId="Normal1">
    <w:name w:val="Normal1"/>
    <w:basedOn w:val="Normal"/>
    <w:next w:val="Normal"/>
    <w:autoRedefine/>
    <w:semiHidden/>
    <w:rsid w:val="000D3E4A"/>
    <w:pPr>
      <w:spacing w:before="120" w:after="120" w:line="312" w:lineRule="auto"/>
    </w:pPr>
    <w:rPr>
      <w:sz w:val="28"/>
      <w:szCs w:val="28"/>
    </w:rPr>
  </w:style>
  <w:style w:type="paragraph" w:styleId="BlockText">
    <w:name w:val="Block Text"/>
    <w:basedOn w:val="Normal"/>
    <w:rsid w:val="000D3E4A"/>
    <w:pPr>
      <w:spacing w:before="120" w:after="120" w:line="380" w:lineRule="exact"/>
      <w:ind w:left="-57" w:right="227" w:firstLine="720"/>
      <w:jc w:val="both"/>
    </w:pPr>
    <w:rPr>
      <w:rFonts w:ascii=".VnTime" w:hAnsi=".VnTime"/>
      <w:sz w:val="28"/>
      <w:szCs w:val="28"/>
      <w:lang w:val="vi-VN"/>
    </w:rPr>
  </w:style>
  <w:style w:type="paragraph" w:customStyle="1" w:styleId="xl27">
    <w:name w:val="xl27"/>
    <w:basedOn w:val="Normal"/>
    <w:rsid w:val="000D3E4A"/>
    <w:pPr>
      <w:spacing w:before="100" w:beforeAutospacing="1" w:after="100" w:afterAutospacing="1"/>
      <w:jc w:val="center"/>
    </w:pPr>
    <w:rPr>
      <w:rFonts w:ascii=".VnArial Narrow" w:hAnsi=".VnArial Narrow"/>
      <w:sz w:val="16"/>
      <w:szCs w:val="16"/>
    </w:rPr>
  </w:style>
  <w:style w:type="paragraph" w:customStyle="1" w:styleId="xl28">
    <w:name w:val="xl28"/>
    <w:basedOn w:val="Normal"/>
    <w:rsid w:val="000D3E4A"/>
    <w:pPr>
      <w:spacing w:before="100" w:beforeAutospacing="1" w:after="100" w:afterAutospacing="1"/>
    </w:pPr>
    <w:rPr>
      <w:rFonts w:ascii=".VnArial Narrow" w:hAnsi=".VnArial Narrow"/>
      <w:sz w:val="16"/>
      <w:szCs w:val="16"/>
    </w:rPr>
  </w:style>
  <w:style w:type="paragraph" w:customStyle="1" w:styleId="xl29">
    <w:name w:val="xl2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0">
    <w:name w:val="xl30"/>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1">
    <w:name w:val="xl31"/>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2">
    <w:name w:val="xl32"/>
    <w:basedOn w:val="Normal"/>
    <w:rsid w:val="000D3E4A"/>
    <w:pPr>
      <w:pBdr>
        <w:top w:val="single" w:sz="4" w:space="0" w:color="auto"/>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33">
    <w:name w:val="xl33"/>
    <w:basedOn w:val="Normal"/>
    <w:rsid w:val="000D3E4A"/>
    <w:pPr>
      <w:spacing w:before="100" w:beforeAutospacing="1" w:after="100" w:afterAutospacing="1"/>
    </w:pPr>
    <w:rPr>
      <w:rFonts w:ascii=".VnArial Narrow" w:hAnsi=".VnArial Narrow"/>
      <w:sz w:val="14"/>
      <w:szCs w:val="14"/>
    </w:rPr>
  </w:style>
  <w:style w:type="paragraph" w:customStyle="1" w:styleId="xl34">
    <w:name w:val="xl34"/>
    <w:basedOn w:val="Normal"/>
    <w:rsid w:val="000D3E4A"/>
    <w:pPr>
      <w:spacing w:before="100" w:beforeAutospacing="1" w:after="100" w:afterAutospacing="1"/>
      <w:jc w:val="center"/>
    </w:pPr>
    <w:rPr>
      <w:rFonts w:ascii=".VnArial Narrow" w:hAnsi=".VnArial Narrow"/>
      <w:sz w:val="12"/>
      <w:szCs w:val="12"/>
    </w:rPr>
  </w:style>
  <w:style w:type="paragraph" w:customStyle="1" w:styleId="xl35">
    <w:name w:val="xl35"/>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36">
    <w:name w:val="xl36"/>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b/>
      <w:bCs/>
    </w:rPr>
  </w:style>
  <w:style w:type="paragraph" w:customStyle="1" w:styleId="xl37">
    <w:name w:val="xl3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38">
    <w:name w:val="xl38"/>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b/>
      <w:bCs/>
    </w:rPr>
  </w:style>
  <w:style w:type="paragraph" w:customStyle="1" w:styleId="xl39">
    <w:name w:val="xl39"/>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i/>
      <w:iCs/>
    </w:rPr>
  </w:style>
  <w:style w:type="paragraph" w:customStyle="1" w:styleId="xl41">
    <w:name w:val="xl41"/>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Narrow" w:hAnsi=".VnArial Narrow"/>
      <w:sz w:val="20"/>
      <w:szCs w:val="20"/>
    </w:rPr>
  </w:style>
  <w:style w:type="paragraph" w:customStyle="1" w:styleId="xl42">
    <w:name w:val="xl42"/>
    <w:basedOn w:val="Normal"/>
    <w:rsid w:val="000D3E4A"/>
    <w:pPr>
      <w:pBdr>
        <w:left w:val="single" w:sz="4" w:space="0" w:color="auto"/>
        <w:bottom w:val="single" w:sz="4" w:space="0" w:color="auto"/>
        <w:right w:val="single" w:sz="4" w:space="0" w:color="auto"/>
      </w:pBdr>
      <w:spacing w:before="100" w:beforeAutospacing="1" w:after="100" w:afterAutospacing="1"/>
    </w:pPr>
    <w:rPr>
      <w:rFonts w:ascii=".VnArial Narrow" w:hAnsi=".VnArial Narrow"/>
    </w:rPr>
  </w:style>
  <w:style w:type="paragraph" w:customStyle="1" w:styleId="xl43">
    <w:name w:val="xl43"/>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hAnsi=".VnArial Narrow"/>
      <w:sz w:val="18"/>
      <w:szCs w:val="18"/>
    </w:rPr>
  </w:style>
  <w:style w:type="paragraph" w:customStyle="1" w:styleId="xl45">
    <w:name w:val="xl45"/>
    <w:basedOn w:val="Normal"/>
    <w:rsid w:val="000D3E4A"/>
    <w:pPr>
      <w:pBdr>
        <w:top w:val="single" w:sz="4" w:space="0" w:color="auto"/>
      </w:pBdr>
      <w:spacing w:before="100" w:beforeAutospacing="1" w:after="100" w:afterAutospacing="1"/>
    </w:pPr>
    <w:rPr>
      <w:rFonts w:ascii=".VnArial Narrow" w:hAnsi=".VnArial Narrow"/>
      <w:sz w:val="14"/>
      <w:szCs w:val="14"/>
    </w:rPr>
  </w:style>
  <w:style w:type="paragraph" w:customStyle="1" w:styleId="xl46">
    <w:name w:val="xl46"/>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8"/>
      <w:szCs w:val="18"/>
    </w:rPr>
  </w:style>
  <w:style w:type="paragraph" w:customStyle="1" w:styleId="xl47">
    <w:name w:val="xl47"/>
    <w:basedOn w:val="Normal"/>
    <w:rsid w:val="000D3E4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hAnsi=".VnArial NarrowH"/>
    </w:rPr>
  </w:style>
  <w:style w:type="paragraph" w:customStyle="1" w:styleId="xl48">
    <w:name w:val="xl48"/>
    <w:basedOn w:val="Normal"/>
    <w:rsid w:val="000D3E4A"/>
    <w:pPr>
      <w:pBdr>
        <w:left w:val="single" w:sz="4" w:space="0" w:color="auto"/>
        <w:bottom w:val="single" w:sz="4" w:space="0" w:color="auto"/>
        <w:right w:val="single" w:sz="4" w:space="0" w:color="auto"/>
      </w:pBdr>
      <w:spacing w:before="100" w:beforeAutospacing="1" w:after="100" w:afterAutospacing="1"/>
      <w:jc w:val="center"/>
    </w:pPr>
    <w:rPr>
      <w:rFonts w:ascii=".VnArial NarrowH" w:hAnsi=".VnArial NarrowH"/>
    </w:rPr>
  </w:style>
  <w:style w:type="paragraph" w:customStyle="1" w:styleId="xl49">
    <w:name w:val="xl49"/>
    <w:basedOn w:val="Normal"/>
    <w:rsid w:val="000D3E4A"/>
    <w:pPr>
      <w:pBdr>
        <w:left w:val="single" w:sz="4" w:space="0" w:color="auto"/>
        <w:right w:val="single" w:sz="4" w:space="0" w:color="auto"/>
      </w:pBdr>
      <w:spacing w:before="100" w:beforeAutospacing="1" w:after="100" w:afterAutospacing="1"/>
      <w:jc w:val="center"/>
    </w:pPr>
    <w:rPr>
      <w:rFonts w:ascii=".VnArial Narrow" w:hAnsi=".VnArial Narrow"/>
      <w:sz w:val="16"/>
      <w:szCs w:val="16"/>
    </w:rPr>
  </w:style>
  <w:style w:type="paragraph" w:customStyle="1" w:styleId="xl24">
    <w:name w:val="xl24"/>
    <w:basedOn w:val="Normal"/>
    <w:rsid w:val="000D3E4A"/>
    <w:pPr>
      <w:pBdr>
        <w:top w:val="dashed" w:sz="4" w:space="0" w:color="auto"/>
        <w:left w:val="single" w:sz="4" w:space="0" w:color="auto"/>
        <w:bottom w:val="dashed" w:sz="4" w:space="0" w:color="auto"/>
        <w:right w:val="single" w:sz="4" w:space="0" w:color="auto"/>
      </w:pBdr>
      <w:spacing w:before="100" w:beforeAutospacing="1" w:after="100" w:afterAutospacing="1"/>
    </w:pPr>
  </w:style>
  <w:style w:type="paragraph" w:customStyle="1" w:styleId="xl25">
    <w:name w:val="xl25"/>
    <w:basedOn w:val="Normal"/>
    <w:rsid w:val="000D3E4A"/>
    <w:pPr>
      <w:pBdr>
        <w:top w:val="dashed" w:sz="4" w:space="0" w:color="auto"/>
        <w:left w:val="single" w:sz="4" w:space="0" w:color="auto"/>
        <w:bottom w:val="dashed" w:sz="4" w:space="0" w:color="auto"/>
      </w:pBdr>
      <w:spacing w:before="100" w:beforeAutospacing="1" w:after="100" w:afterAutospacing="1"/>
    </w:pPr>
  </w:style>
  <w:style w:type="paragraph" w:customStyle="1" w:styleId="xl26">
    <w:name w:val="xl26"/>
    <w:basedOn w:val="Normal"/>
    <w:rsid w:val="000D3E4A"/>
    <w:pPr>
      <w:pBdr>
        <w:right w:val="single" w:sz="4" w:space="0" w:color="auto"/>
      </w:pBdr>
      <w:spacing w:before="100" w:beforeAutospacing="1" w:after="100" w:afterAutospacing="1"/>
    </w:pPr>
  </w:style>
  <w:style w:type="paragraph" w:customStyle="1" w:styleId="xl50">
    <w:name w:val="xl50"/>
    <w:basedOn w:val="Normal"/>
    <w:rsid w:val="000D3E4A"/>
    <w:pPr>
      <w:pBdr>
        <w:top w:val="single" w:sz="4" w:space="0" w:color="auto"/>
        <w:left w:val="single" w:sz="4" w:space="0" w:color="auto"/>
        <w:bottom w:val="dashed"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0D3E4A"/>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yle2">
    <w:name w:val="Style2"/>
    <w:basedOn w:val="Heading1"/>
    <w:autoRedefine/>
    <w:rsid w:val="000D3E4A"/>
    <w:pPr>
      <w:spacing w:before="120"/>
      <w:ind w:right="0"/>
    </w:pPr>
    <w:rPr>
      <w:rFonts w:ascii=".VnTimeH" w:hAnsi=".VnTimeH"/>
      <w:bCs w:val="0"/>
      <w:sz w:val="28"/>
      <w:szCs w:val="20"/>
      <w:lang w:val="en-AU"/>
    </w:rPr>
  </w:style>
  <w:style w:type="paragraph" w:customStyle="1" w:styleId="Style3">
    <w:name w:val="Style3"/>
    <w:basedOn w:val="Heading1"/>
    <w:rsid w:val="000D3E4A"/>
    <w:pPr>
      <w:spacing w:before="40" w:line="380" w:lineRule="exact"/>
      <w:ind w:right="0" w:firstLine="720"/>
      <w:jc w:val="both"/>
    </w:pPr>
    <w:rPr>
      <w:rFonts w:ascii=".VnTimeH" w:hAnsi=".VnTimeH"/>
      <w:iCs/>
      <w:lang w:val="en-AU"/>
    </w:rPr>
  </w:style>
  <w:style w:type="paragraph" w:customStyle="1" w:styleId="StyleHeading1VnTime14ptFirstline127cmBefore2">
    <w:name w:val="Style Heading 1 + .VnTime 14 pt First line:  127 cm Before:  2 ..."/>
    <w:basedOn w:val="Heading1"/>
    <w:rsid w:val="000D3E4A"/>
    <w:pPr>
      <w:spacing w:before="40" w:line="380" w:lineRule="exact"/>
      <w:ind w:right="0" w:firstLine="720"/>
      <w:jc w:val="both"/>
    </w:pPr>
    <w:rPr>
      <w:rFonts w:ascii=".VnTime" w:hAnsi=".VnTime"/>
      <w:sz w:val="28"/>
      <w:szCs w:val="20"/>
      <w:lang w:val="en-AU"/>
    </w:rPr>
  </w:style>
  <w:style w:type="paragraph" w:customStyle="1" w:styleId="StyleHeading1VnTime14ptFirstline127cmBefore21">
    <w:name w:val="Style Heading 1 + .VnTime 14 pt First line:  127 cm Before:  2 ...1"/>
    <w:basedOn w:val="Heading1"/>
    <w:rsid w:val="000D3E4A"/>
    <w:pPr>
      <w:spacing w:before="40"/>
      <w:ind w:right="0" w:firstLine="720"/>
      <w:jc w:val="both"/>
    </w:pPr>
    <w:rPr>
      <w:rFonts w:ascii=".VnTimeH" w:hAnsi=".VnTimeH"/>
      <w:szCs w:val="20"/>
      <w:lang w:val="en-AU"/>
    </w:rPr>
  </w:style>
  <w:style w:type="paragraph" w:customStyle="1" w:styleId="StyleHeading613pt">
    <w:name w:val="Style Heading 6 + 13 pt"/>
    <w:basedOn w:val="Heading6"/>
    <w:link w:val="StyleHeading613ptChar"/>
    <w:rsid w:val="000D3E4A"/>
    <w:pPr>
      <w:spacing w:before="60" w:after="60" w:line="360" w:lineRule="exact"/>
      <w:ind w:right="0" w:firstLine="720"/>
      <w:jc w:val="both"/>
    </w:pPr>
    <w:rPr>
      <w:rFonts w:ascii=".VnTimeH" w:hAnsi=".VnTimeH" w:cs="Times New Roman"/>
      <w:b w:val="0"/>
      <w:noProof/>
      <w:sz w:val="24"/>
      <w:szCs w:val="20"/>
      <w:lang w:val="vi-VN"/>
    </w:rPr>
  </w:style>
  <w:style w:type="character" w:customStyle="1" w:styleId="StyleHeading613ptChar">
    <w:name w:val="Style Heading 6 + 13 pt Char"/>
    <w:basedOn w:val="EndnoteTextChar"/>
    <w:link w:val="StyleHeading613pt"/>
    <w:rsid w:val="000D3E4A"/>
    <w:rPr>
      <w:rFonts w:ascii=".VnTimeH" w:hAnsi=".VnTimeH"/>
      <w:bCs/>
      <w:noProof/>
      <w:sz w:val="24"/>
      <w:lang w:val="vi-VN" w:eastAsia="en-GB"/>
    </w:rPr>
  </w:style>
  <w:style w:type="paragraph" w:customStyle="1" w:styleId="StyleHeading2JustifiedBefore0ptAfter0ptLinespac">
    <w:name w:val="Style Heading 2 + Justified Before:  0 pt After:  0 pt Line spac..."/>
    <w:basedOn w:val="Heading2"/>
    <w:rsid w:val="000D3E4A"/>
    <w:pPr>
      <w:keepNext w:val="0"/>
      <w:spacing w:before="0" w:after="0" w:line="340" w:lineRule="exact"/>
      <w:jc w:val="both"/>
    </w:pPr>
    <w:rPr>
      <w:rFonts w:ascii=".VnTimeH" w:hAnsi=".VnTimeH" w:cs="Times New Roman"/>
      <w:b w:val="0"/>
      <w:iCs w:val="0"/>
      <w:szCs w:val="24"/>
    </w:rPr>
  </w:style>
  <w:style w:type="paragraph" w:customStyle="1" w:styleId="StyleHeading2VnTime14ptNotBoldJustifiedBefore0p">
    <w:name w:val="Style Heading 2 + .VnTime 14 pt Not Bold Justified Before:  0 p..."/>
    <w:basedOn w:val="Heading2"/>
    <w:rsid w:val="000D3E4A"/>
    <w:pPr>
      <w:keepNext w:val="0"/>
      <w:spacing w:before="0" w:after="0" w:line="340" w:lineRule="exact"/>
      <w:jc w:val="both"/>
    </w:pPr>
    <w:rPr>
      <w:rFonts w:ascii=".VnTimeH" w:hAnsi=".VnTimeH" w:cs="Times New Roman"/>
      <w:b w:val="0"/>
      <w:bCs w:val="0"/>
      <w:iCs w:val="0"/>
      <w:szCs w:val="24"/>
    </w:rPr>
  </w:style>
  <w:style w:type="paragraph" w:customStyle="1" w:styleId="StyleHeading6VnTime14ptFirstline0cmBefore2pt">
    <w:name w:val="Style Heading 6 + .VnTime 14 pt First line:  0 cm Before:  2 pt..."/>
    <w:basedOn w:val="Heading6"/>
    <w:rsid w:val="000D3E4A"/>
    <w:pPr>
      <w:spacing w:before="40" w:after="60" w:line="380" w:lineRule="exact"/>
      <w:ind w:right="0"/>
      <w:jc w:val="both"/>
    </w:pPr>
    <w:rPr>
      <w:rFonts w:ascii=".VnTime" w:hAnsi=".VnTime" w:cs="Times New Roman"/>
      <w:noProof/>
      <w:spacing w:val="-8"/>
      <w:sz w:val="28"/>
      <w:szCs w:val="20"/>
      <w:lang w:val="vi-VN"/>
    </w:rPr>
  </w:style>
  <w:style w:type="paragraph" w:customStyle="1" w:styleId="StyleHeading1VnTime14ptItalicFirstline127cmBef">
    <w:name w:val="Style Heading 1 + .VnTime 14 pt Italic First line:  127 cm Bef..."/>
    <w:basedOn w:val="Heading1"/>
    <w:rsid w:val="000D3E4A"/>
    <w:pPr>
      <w:spacing w:before="40"/>
      <w:ind w:right="0" w:firstLine="720"/>
      <w:jc w:val="both"/>
    </w:pPr>
    <w:rPr>
      <w:rFonts w:ascii=".VnTime" w:hAnsi=".VnTime"/>
      <w:i/>
      <w:iCs/>
      <w:sz w:val="28"/>
      <w:szCs w:val="20"/>
      <w:lang w:val="en-AU"/>
    </w:rPr>
  </w:style>
  <w:style w:type="paragraph" w:customStyle="1" w:styleId="Style4">
    <w:name w:val="Style4"/>
    <w:basedOn w:val="Heading1"/>
    <w:rsid w:val="000D3E4A"/>
    <w:pPr>
      <w:spacing w:before="40" w:line="380" w:lineRule="exact"/>
      <w:ind w:right="0" w:firstLine="720"/>
    </w:pPr>
    <w:rPr>
      <w:rFonts w:ascii=".VnTime" w:hAnsi=".VnTime"/>
      <w:i/>
      <w:iCs/>
      <w:sz w:val="28"/>
      <w:szCs w:val="28"/>
      <w:lang w:val="en-AU"/>
    </w:rPr>
  </w:style>
  <w:style w:type="paragraph" w:customStyle="1" w:styleId="StyleHeading1VnTime14ptItalicFirstline127cmBef2">
    <w:name w:val="Style Heading 1 + .VnTime 14 pt Italic First line:  127 cm Bef...2"/>
    <w:basedOn w:val="Heading1"/>
    <w:rsid w:val="000D3E4A"/>
    <w:pPr>
      <w:spacing w:before="40" w:line="380" w:lineRule="exact"/>
      <w:ind w:right="0" w:firstLine="720"/>
      <w:jc w:val="both"/>
    </w:pPr>
    <w:rPr>
      <w:rFonts w:ascii=".VnTime" w:hAnsi=".VnTime"/>
      <w:i/>
      <w:iCs/>
      <w:sz w:val="28"/>
      <w:szCs w:val="20"/>
      <w:lang w:val="en-AU"/>
    </w:rPr>
  </w:style>
  <w:style w:type="paragraph" w:customStyle="1" w:styleId="Style5">
    <w:name w:val="Style5"/>
    <w:basedOn w:val="Heading2"/>
    <w:rsid w:val="000D3E4A"/>
    <w:pPr>
      <w:keepNext w:val="0"/>
      <w:spacing w:before="40" w:after="0" w:line="380" w:lineRule="exact"/>
      <w:jc w:val="both"/>
    </w:pPr>
    <w:rPr>
      <w:rFonts w:ascii=".VnTime" w:hAnsi=".VnTime" w:cs="Times New Roman"/>
      <w:b w:val="0"/>
      <w:bCs w:val="0"/>
      <w:i w:val="0"/>
      <w:iCs w:val="0"/>
      <w:szCs w:val="24"/>
    </w:rPr>
  </w:style>
  <w:style w:type="paragraph" w:customStyle="1" w:styleId="StyleHeading2NotItalicFirstline127cm">
    <w:name w:val="Style Heading 2 + Not Italic First line:  127 cm"/>
    <w:basedOn w:val="Heading2"/>
    <w:rsid w:val="000D3E4A"/>
    <w:pPr>
      <w:keepNext w:val="0"/>
      <w:spacing w:before="40" w:after="0" w:line="380" w:lineRule="exact"/>
      <w:ind w:firstLine="720"/>
      <w:jc w:val="both"/>
    </w:pPr>
    <w:rPr>
      <w:rFonts w:ascii=".VnTime" w:hAnsi=".VnTime" w:cs="Times New Roman"/>
      <w:iCs w:val="0"/>
      <w:szCs w:val="20"/>
    </w:rPr>
  </w:style>
  <w:style w:type="paragraph" w:customStyle="1" w:styleId="StyleHeading2NotItalic">
    <w:name w:val="Style Heading 2 + Not Italic"/>
    <w:basedOn w:val="Heading2"/>
    <w:rsid w:val="000D3E4A"/>
    <w:pPr>
      <w:keepNext w:val="0"/>
      <w:spacing w:before="40" w:after="0" w:line="380" w:lineRule="exact"/>
      <w:jc w:val="both"/>
    </w:pPr>
    <w:rPr>
      <w:rFonts w:ascii=".VnTime" w:hAnsi=".VnTime" w:cs="Times New Roman"/>
      <w:iCs w:val="0"/>
      <w:szCs w:val="24"/>
    </w:rPr>
  </w:style>
  <w:style w:type="paragraph" w:customStyle="1" w:styleId="StyleHeading2Firstline127cm">
    <w:name w:val="Style Heading 2 + First line:  127 cm"/>
    <w:basedOn w:val="Heading2"/>
    <w:rsid w:val="000D3E4A"/>
    <w:pPr>
      <w:keepNext w:val="0"/>
      <w:spacing w:before="40" w:after="0" w:line="380" w:lineRule="exact"/>
      <w:ind w:firstLine="720"/>
      <w:jc w:val="both"/>
    </w:pPr>
    <w:rPr>
      <w:rFonts w:ascii=".VnTimeH" w:hAnsi=".VnTimeH" w:cs="Times New Roman"/>
      <w:b w:val="0"/>
      <w:i w:val="0"/>
      <w:sz w:val="24"/>
      <w:szCs w:val="20"/>
    </w:rPr>
  </w:style>
  <w:style w:type="paragraph" w:customStyle="1" w:styleId="bodytext0">
    <w:name w:val="bodytext"/>
    <w:basedOn w:val="Normal"/>
    <w:rsid w:val="000D3E4A"/>
    <w:pPr>
      <w:widowControl w:val="0"/>
      <w:spacing w:before="60" w:after="60" w:line="340" w:lineRule="exact"/>
      <w:ind w:firstLine="720"/>
      <w:jc w:val="both"/>
    </w:pPr>
    <w:rPr>
      <w:rFonts w:ascii=".VnTime" w:hAnsi=".VnTime"/>
      <w:sz w:val="28"/>
      <w:szCs w:val="20"/>
    </w:rPr>
  </w:style>
  <w:style w:type="paragraph" w:customStyle="1" w:styleId="externalclassfa1bce5ecc594dbab67bcf983514330f">
    <w:name w:val="externalclassfa1bce5ecc594dbab67bcf983514330f"/>
    <w:basedOn w:val="Normal"/>
    <w:rsid w:val="000D3E4A"/>
    <w:pPr>
      <w:spacing w:before="100" w:beforeAutospacing="1" w:after="100" w:afterAutospacing="1"/>
    </w:pPr>
  </w:style>
  <w:style w:type="paragraph" w:customStyle="1" w:styleId="Baocao">
    <w:name w:val="Baocao"/>
    <w:basedOn w:val="Normal"/>
    <w:rsid w:val="000D3E4A"/>
    <w:pPr>
      <w:widowControl w:val="0"/>
      <w:spacing w:before="120" w:after="120"/>
      <w:ind w:firstLine="720"/>
      <w:jc w:val="both"/>
    </w:pPr>
    <w:rPr>
      <w:rFonts w:ascii=".VnTime" w:hAnsi=".VnTime"/>
      <w:sz w:val="28"/>
      <w:szCs w:val="20"/>
    </w:rPr>
  </w:style>
  <w:style w:type="character" w:customStyle="1" w:styleId="abcChar">
    <w:name w:val="abc Char"/>
    <w:basedOn w:val="DefaultParagraphFont"/>
    <w:rsid w:val="000D3E4A"/>
    <w:rPr>
      <w:rFonts w:ascii="Times New Roman" w:hAnsi="Times New Roman" w:cs="Times New Roman"/>
      <w:sz w:val="28"/>
      <w:lang w:val="en-US" w:eastAsia="en-US" w:bidi="ar-SA"/>
    </w:rPr>
  </w:style>
  <w:style w:type="paragraph" w:customStyle="1" w:styleId="BodyText22">
    <w:name w:val="Body Text 22"/>
    <w:basedOn w:val="Normal"/>
    <w:rsid w:val="000D3E4A"/>
    <w:pPr>
      <w:spacing w:after="120"/>
      <w:ind w:firstLine="720"/>
      <w:jc w:val="both"/>
    </w:pPr>
    <w:rPr>
      <w:sz w:val="28"/>
      <w:szCs w:val="20"/>
    </w:rPr>
  </w:style>
  <w:style w:type="paragraph" w:styleId="ListBullet2">
    <w:name w:val="List Bullet 2"/>
    <w:basedOn w:val="Normal"/>
    <w:autoRedefine/>
    <w:rsid w:val="000D3E4A"/>
    <w:pPr>
      <w:numPr>
        <w:numId w:val="4"/>
      </w:numPr>
      <w:spacing w:before="60"/>
      <w:jc w:val="both"/>
    </w:pPr>
    <w:rPr>
      <w:sz w:val="28"/>
      <w:szCs w:val="20"/>
    </w:rPr>
  </w:style>
  <w:style w:type="paragraph" w:customStyle="1" w:styleId="Normal0">
    <w:name w:val="[Normal]"/>
    <w:rsid w:val="000D3E4A"/>
    <w:rPr>
      <w:rFonts w:ascii="Arial" w:hAnsi="Arial"/>
      <w:noProof/>
      <w:sz w:val="24"/>
    </w:rPr>
  </w:style>
  <w:style w:type="character" w:customStyle="1" w:styleId="newsdetailtext">
    <w:name w:val="newsdetailtext"/>
    <w:basedOn w:val="DefaultParagraphFont"/>
    <w:rsid w:val="000D3E4A"/>
  </w:style>
  <w:style w:type="paragraph" w:customStyle="1" w:styleId="CharCharCharChar1">
    <w:name w:val="Char Char Char Char1"/>
    <w:basedOn w:val="Normal"/>
    <w:next w:val="Normal"/>
    <w:autoRedefine/>
    <w:semiHidden/>
    <w:rsid w:val="000D3E4A"/>
    <w:pPr>
      <w:spacing w:before="120" w:after="120" w:line="312" w:lineRule="auto"/>
    </w:pPr>
    <w:rPr>
      <w:sz w:val="28"/>
      <w:szCs w:val="22"/>
    </w:rPr>
  </w:style>
  <w:style w:type="paragraph" w:customStyle="1" w:styleId="CharCharCharCharCharCharCharCharChar1Char0">
    <w:name w:val="Char Char Char Char Char Char Char Char Char1 Char"/>
    <w:basedOn w:val="Normal"/>
    <w:next w:val="Normal"/>
    <w:autoRedefine/>
    <w:semiHidden/>
    <w:rsid w:val="000D3E4A"/>
    <w:pPr>
      <w:spacing w:before="120" w:after="120" w:line="312" w:lineRule="auto"/>
    </w:pPr>
    <w:rPr>
      <w:sz w:val="28"/>
      <w:szCs w:val="22"/>
    </w:rPr>
  </w:style>
  <w:style w:type="paragraph" w:customStyle="1" w:styleId="CharChar10">
    <w:name w:val="Char Char1"/>
    <w:basedOn w:val="Normal"/>
    <w:next w:val="Normal"/>
    <w:autoRedefine/>
    <w:semiHidden/>
    <w:rsid w:val="000D3E4A"/>
    <w:pPr>
      <w:spacing w:after="160" w:line="240" w:lineRule="exact"/>
      <w:jc w:val="both"/>
    </w:pPr>
    <w:rPr>
      <w:b/>
      <w:sz w:val="30"/>
      <w:szCs w:val="22"/>
    </w:rPr>
  </w:style>
  <w:style w:type="paragraph" w:customStyle="1" w:styleId="CharCharCharCharCharCharCharCharChar0">
    <w:name w:val="Char Char Char Char Char Char Char Char Char"/>
    <w:basedOn w:val="Normal"/>
    <w:semiHidden/>
    <w:rsid w:val="000D3E4A"/>
    <w:pPr>
      <w:spacing w:before="120" w:after="160" w:line="240" w:lineRule="exact"/>
    </w:pPr>
    <w:rPr>
      <w:rFonts w:ascii="Arial" w:hAnsi="Arial"/>
      <w:sz w:val="22"/>
      <w:szCs w:val="22"/>
    </w:rPr>
  </w:style>
  <w:style w:type="paragraph" w:customStyle="1" w:styleId="CharCharCharCharCharChar0">
    <w:name w:val="Char Char Char Char Char Char"/>
    <w:basedOn w:val="Normal"/>
    <w:semiHidden/>
    <w:rsid w:val="000D3E4A"/>
    <w:pPr>
      <w:spacing w:after="160" w:line="240" w:lineRule="exact"/>
    </w:pPr>
    <w:rPr>
      <w:rFonts w:ascii="Arial" w:hAnsi="Arial"/>
      <w:sz w:val="22"/>
      <w:szCs w:val="22"/>
    </w:rPr>
  </w:style>
  <w:style w:type="paragraph" w:customStyle="1" w:styleId="Char0">
    <w:name w:val="Char"/>
    <w:basedOn w:val="Normal"/>
    <w:next w:val="Normal"/>
    <w:autoRedefine/>
    <w:rsid w:val="000D3E4A"/>
    <w:pPr>
      <w:spacing w:before="80" w:after="120" w:line="340" w:lineRule="exact"/>
      <w:ind w:firstLine="680"/>
      <w:jc w:val="both"/>
    </w:pPr>
    <w:rPr>
      <w:sz w:val="28"/>
      <w:szCs w:val="22"/>
    </w:rPr>
  </w:style>
  <w:style w:type="paragraph" w:customStyle="1" w:styleId="CharCharCharCharCharCharChar5">
    <w:name w:val="Char Char Char Char Char Char Char5"/>
    <w:basedOn w:val="DocumentMap"/>
    <w:autoRedefine/>
    <w:rsid w:val="000D3E4A"/>
    <w:pPr>
      <w:widowControl w:val="0"/>
      <w:shd w:val="clear" w:color="auto" w:fill="000080"/>
      <w:jc w:val="both"/>
    </w:pPr>
    <w:rPr>
      <w:rFonts w:cs="Times New Roman"/>
      <w:kern w:val="2"/>
      <w:sz w:val="24"/>
      <w:szCs w:val="24"/>
      <w:lang w:eastAsia="zh-CN"/>
    </w:rPr>
  </w:style>
  <w:style w:type="character" w:customStyle="1" w:styleId="Bodytext20">
    <w:name w:val="Body text (2)_"/>
    <w:link w:val="Bodytext23"/>
    <w:rsid w:val="008646BA"/>
    <w:rPr>
      <w:sz w:val="26"/>
      <w:szCs w:val="26"/>
      <w:shd w:val="clear" w:color="auto" w:fill="FFFFFF"/>
    </w:rPr>
  </w:style>
  <w:style w:type="character" w:customStyle="1" w:styleId="Bodytext12">
    <w:name w:val="Body text (12)_"/>
    <w:link w:val="Bodytext120"/>
    <w:rsid w:val="008646BA"/>
    <w:rPr>
      <w:b/>
      <w:bCs/>
      <w:shd w:val="clear" w:color="auto" w:fill="FFFFFF"/>
    </w:rPr>
  </w:style>
  <w:style w:type="paragraph" w:customStyle="1" w:styleId="Bodytext23">
    <w:name w:val="Body text (2)"/>
    <w:basedOn w:val="Normal"/>
    <w:link w:val="Bodytext20"/>
    <w:rsid w:val="008646BA"/>
    <w:pPr>
      <w:widowControl w:val="0"/>
      <w:shd w:val="clear" w:color="auto" w:fill="FFFFFF"/>
      <w:spacing w:before="180" w:after="120" w:line="336" w:lineRule="exact"/>
      <w:jc w:val="both"/>
    </w:pPr>
    <w:rPr>
      <w:sz w:val="26"/>
      <w:szCs w:val="26"/>
    </w:rPr>
  </w:style>
  <w:style w:type="paragraph" w:customStyle="1" w:styleId="Bodytext120">
    <w:name w:val="Body text (12)"/>
    <w:basedOn w:val="Normal"/>
    <w:link w:val="Bodytext12"/>
    <w:rsid w:val="008646BA"/>
    <w:pPr>
      <w:widowControl w:val="0"/>
      <w:shd w:val="clear" w:color="auto" w:fill="FFFFFF"/>
      <w:spacing w:after="180" w:line="278" w:lineRule="exact"/>
      <w:jc w:val="center"/>
    </w:pPr>
    <w:rPr>
      <w:b/>
      <w:bCs/>
      <w:sz w:val="20"/>
      <w:szCs w:val="20"/>
    </w:rPr>
  </w:style>
  <w:style w:type="paragraph" w:customStyle="1" w:styleId="CharCharCharChar2">
    <w:name w:val="Char Char Char Char"/>
    <w:basedOn w:val="Normal"/>
    <w:next w:val="Normal"/>
    <w:autoRedefine/>
    <w:semiHidden/>
    <w:rsid w:val="00AC5A87"/>
    <w:pPr>
      <w:spacing w:before="120" w:after="120" w:line="312" w:lineRule="auto"/>
    </w:pPr>
    <w:rPr>
      <w:sz w:val="28"/>
      <w:szCs w:val="22"/>
    </w:rPr>
  </w:style>
  <w:style w:type="paragraph" w:customStyle="1" w:styleId="CharCharCharCharCharCharChar6">
    <w:name w:val="Char Char Char Char Char Char Char"/>
    <w:basedOn w:val="DocumentMap"/>
    <w:autoRedefine/>
    <w:rsid w:val="00A17CDE"/>
    <w:pPr>
      <w:widowControl w:val="0"/>
      <w:shd w:val="clear" w:color="auto" w:fill="000080"/>
      <w:jc w:val="both"/>
    </w:pPr>
    <w:rPr>
      <w:rFonts w:eastAsia="SimSun" w:cs="Times New Roman"/>
      <w:kern w:val="2"/>
      <w:sz w:val="24"/>
      <w:szCs w:val="24"/>
      <w:lang w:eastAsia="zh-CN"/>
    </w:rPr>
  </w:style>
  <w:style w:type="paragraph" w:customStyle="1" w:styleId="NormalVerdana">
    <w:name w:val="Normal + Verdana"/>
    <w:aliases w:val="Bold,Black"/>
    <w:basedOn w:val="Normal"/>
    <w:rsid w:val="00A17CDE"/>
    <w:pPr>
      <w:autoSpaceDE w:val="0"/>
      <w:autoSpaceDN w:val="0"/>
      <w:adjustRightInd w:val="0"/>
      <w:spacing w:before="40" w:after="40" w:line="360" w:lineRule="atLeast"/>
      <w:ind w:firstLine="720"/>
      <w:jc w:val="both"/>
    </w:pPr>
    <w:rPr>
      <w:sz w:val="28"/>
      <w:szCs w:val="28"/>
    </w:rPr>
  </w:style>
  <w:style w:type="paragraph" w:customStyle="1" w:styleId="Giua">
    <w:name w:val="Giua"/>
    <w:basedOn w:val="Normal"/>
    <w:rsid w:val="00A17CDE"/>
    <w:pPr>
      <w:spacing w:before="60" w:after="60" w:line="300" w:lineRule="auto"/>
      <w:jc w:val="center"/>
    </w:pPr>
    <w:rPr>
      <w:b/>
      <w:szCs w:val="20"/>
    </w:rPr>
  </w:style>
  <w:style w:type="paragraph" w:customStyle="1" w:styleId="title-home-article">
    <w:name w:val="title-home-article"/>
    <w:basedOn w:val="Normal"/>
    <w:rsid w:val="00A17CDE"/>
    <w:pPr>
      <w:spacing w:before="100" w:beforeAutospacing="1" w:after="100" w:afterAutospacing="1"/>
    </w:pPr>
  </w:style>
  <w:style w:type="character" w:customStyle="1" w:styleId="apple-converted-space">
    <w:name w:val="apple-converted-space"/>
    <w:basedOn w:val="DefaultParagraphFont"/>
    <w:rsid w:val="00A17CDE"/>
  </w:style>
  <w:style w:type="paragraph" w:customStyle="1" w:styleId="Char1">
    <w:name w:val="Char"/>
    <w:basedOn w:val="Normal"/>
    <w:link w:val="CharChar"/>
    <w:rsid w:val="00A17CDE"/>
    <w:pPr>
      <w:spacing w:after="160" w:line="240" w:lineRule="exact"/>
    </w:pPr>
    <w:rPr>
      <w:sz w:val="27"/>
      <w:szCs w:val="20"/>
    </w:rPr>
  </w:style>
  <w:style w:type="paragraph" w:customStyle="1" w:styleId="3-PI">
    <w:name w:val="3-P I"/>
    <w:basedOn w:val="Normal"/>
    <w:qFormat/>
    <w:rsid w:val="00A17CDE"/>
    <w:pPr>
      <w:widowControl w:val="0"/>
      <w:spacing w:before="60" w:after="40" w:line="340" w:lineRule="exact"/>
      <w:jc w:val="both"/>
      <w:outlineLvl w:val="0"/>
    </w:pPr>
    <w:rPr>
      <w:rFonts w:cs=".VnTime"/>
      <w:b/>
      <w:szCs w:val="28"/>
      <w:lang w:val="nl-NL"/>
    </w:rPr>
  </w:style>
  <w:style w:type="paragraph" w:customStyle="1" w:styleId="4-P1">
    <w:name w:val="4-P 1"/>
    <w:basedOn w:val="Normal"/>
    <w:link w:val="4-P1Char"/>
    <w:qFormat/>
    <w:rsid w:val="00A17CDE"/>
    <w:pPr>
      <w:widowControl w:val="0"/>
      <w:spacing w:before="60" w:after="80" w:line="340" w:lineRule="exact"/>
      <w:jc w:val="both"/>
      <w:outlineLvl w:val="0"/>
    </w:pPr>
    <w:rPr>
      <w:b/>
      <w:sz w:val="28"/>
      <w:szCs w:val="28"/>
      <w:lang w:val="nl-NL"/>
    </w:rPr>
  </w:style>
  <w:style w:type="character" w:customStyle="1" w:styleId="4-P1Char">
    <w:name w:val="4-P 1 Char"/>
    <w:link w:val="4-P1"/>
    <w:rsid w:val="00A17CDE"/>
    <w:rPr>
      <w:b/>
      <w:sz w:val="28"/>
      <w:szCs w:val="28"/>
      <w:lang w:val="nl-NL"/>
    </w:rPr>
  </w:style>
  <w:style w:type="paragraph" w:customStyle="1" w:styleId="CharChar8">
    <w:name w:val="Char Char8"/>
    <w:basedOn w:val="Normal"/>
    <w:rsid w:val="00A17CDE"/>
    <w:pPr>
      <w:spacing w:after="160" w:line="240" w:lineRule="exact"/>
    </w:pPr>
    <w:rPr>
      <w:rFonts w:ascii="Verdana" w:hAnsi="Verdana"/>
      <w:sz w:val="20"/>
      <w:szCs w:val="20"/>
    </w:rPr>
  </w:style>
  <w:style w:type="paragraph" w:customStyle="1" w:styleId="I111text">
    <w:name w:val="I.1.1.1.text"/>
    <w:basedOn w:val="Normal"/>
    <w:qFormat/>
    <w:rsid w:val="00A17CDE"/>
    <w:pPr>
      <w:keepNext/>
      <w:spacing w:before="120" w:after="120" w:line="312" w:lineRule="auto"/>
      <w:ind w:firstLine="567"/>
      <w:jc w:val="both"/>
    </w:pPr>
    <w:rPr>
      <w:sz w:val="26"/>
      <w:szCs w:val="20"/>
    </w:rPr>
  </w:style>
  <w:style w:type="paragraph" w:customStyle="1" w:styleId="I111a">
    <w:name w:val="I.1.1.1.a"/>
    <w:basedOn w:val="Heading5"/>
    <w:qFormat/>
    <w:rsid w:val="00A17CDE"/>
    <w:pPr>
      <w:keepLines/>
      <w:spacing w:before="240" w:after="120"/>
      <w:jc w:val="both"/>
    </w:pPr>
    <w:rPr>
      <w:rFonts w:ascii="Times New Roman" w:hAnsi="Times New Roman"/>
      <w:b w:val="0"/>
      <w:i/>
      <w:iCs/>
      <w:sz w:val="26"/>
      <w:szCs w:val="26"/>
    </w:rPr>
  </w:style>
  <w:style w:type="paragraph" w:customStyle="1" w:styleId="I111">
    <w:name w:val="I.1.1.1"/>
    <w:basedOn w:val="Heading4"/>
    <w:qFormat/>
    <w:rsid w:val="00A17CDE"/>
    <w:pPr>
      <w:keepLines/>
      <w:spacing w:before="240" w:after="120" w:line="288" w:lineRule="auto"/>
      <w:ind w:firstLine="567"/>
      <w:jc w:val="left"/>
    </w:pPr>
    <w:rPr>
      <w:rFonts w:cs="Arial"/>
      <w:i/>
      <w:sz w:val="26"/>
      <w:szCs w:val="28"/>
    </w:rPr>
  </w:style>
  <w:style w:type="paragraph" w:customStyle="1" w:styleId="CharCharCharCharCharCharChar7">
    <w:name w:val="Char Char Char Char Char Char Char"/>
    <w:basedOn w:val="DocumentMap"/>
    <w:autoRedefine/>
    <w:rsid w:val="00E00942"/>
    <w:pPr>
      <w:widowControl w:val="0"/>
      <w:shd w:val="clear" w:color="auto" w:fill="000080"/>
      <w:jc w:val="both"/>
    </w:pPr>
    <w:rPr>
      <w:rFonts w:eastAsia="SimSun" w:cs="Times New Roman"/>
      <w:kern w:val="2"/>
      <w:sz w:val="24"/>
      <w:szCs w:val="24"/>
      <w:lang w:eastAsia="zh-CN"/>
    </w:rPr>
  </w:style>
  <w:style w:type="paragraph" w:customStyle="1" w:styleId="Char2">
    <w:name w:val="Char"/>
    <w:basedOn w:val="Normal"/>
    <w:rsid w:val="00E00942"/>
    <w:pPr>
      <w:spacing w:after="160" w:line="240" w:lineRule="exact"/>
    </w:pPr>
    <w:rPr>
      <w:sz w:val="27"/>
      <w:szCs w:val="20"/>
    </w:rPr>
  </w:style>
  <w:style w:type="paragraph" w:customStyle="1" w:styleId="CharChar80">
    <w:name w:val="Char Char8"/>
    <w:basedOn w:val="Normal"/>
    <w:rsid w:val="00E00942"/>
    <w:pPr>
      <w:spacing w:after="160" w:line="240" w:lineRule="exact"/>
    </w:pPr>
    <w:rPr>
      <w:rFonts w:ascii="Verdana" w:hAnsi="Verdana"/>
      <w:sz w:val="20"/>
      <w:szCs w:val="20"/>
    </w:rPr>
  </w:style>
  <w:style w:type="paragraph" w:customStyle="1" w:styleId="I11">
    <w:name w:val="I.1.1"/>
    <w:basedOn w:val="Heading3"/>
    <w:qFormat/>
    <w:rsid w:val="00E00942"/>
    <w:pPr>
      <w:keepLines/>
      <w:numPr>
        <w:ilvl w:val="2"/>
        <w:numId w:val="2"/>
      </w:numPr>
      <w:spacing w:before="240" w:after="240" w:line="288" w:lineRule="auto"/>
      <w:jc w:val="left"/>
    </w:pPr>
    <w:rPr>
      <w:sz w:val="26"/>
      <w:szCs w:val="26"/>
    </w:rPr>
  </w:style>
  <w:style w:type="paragraph" w:styleId="BodyTextFirstIndent">
    <w:name w:val="Body Text First Indent"/>
    <w:basedOn w:val="BodyText"/>
    <w:link w:val="BodyTextFirstIndentChar"/>
    <w:rsid w:val="00E00942"/>
    <w:pPr>
      <w:ind w:firstLine="210"/>
    </w:pPr>
  </w:style>
  <w:style w:type="character" w:customStyle="1" w:styleId="BodyTextFirstIndentChar">
    <w:name w:val="Body Text First Indent Char"/>
    <w:basedOn w:val="BodyTextChar"/>
    <w:link w:val="BodyTextFirstIndent"/>
    <w:rsid w:val="00E00942"/>
    <w:rPr>
      <w:sz w:val="24"/>
      <w:szCs w:val="24"/>
    </w:rPr>
  </w:style>
  <w:style w:type="paragraph" w:customStyle="1" w:styleId="CharCharCharChar3">
    <w:name w:val="Char Char Char Char"/>
    <w:basedOn w:val="Normal"/>
    <w:next w:val="Normal"/>
    <w:autoRedefine/>
    <w:semiHidden/>
    <w:rsid w:val="00E00942"/>
    <w:pPr>
      <w:spacing w:before="120" w:after="120" w:line="312" w:lineRule="auto"/>
    </w:pPr>
    <w:rPr>
      <w:sz w:val="28"/>
      <w:szCs w:val="22"/>
    </w:rPr>
  </w:style>
  <w:style w:type="paragraph" w:customStyle="1" w:styleId="CharCharCharCharCharCharCharCharChar1Char1">
    <w:name w:val="Char Char Char Char Char Char Char Char Char1 Char"/>
    <w:basedOn w:val="Normal"/>
    <w:next w:val="Normal"/>
    <w:autoRedefine/>
    <w:semiHidden/>
    <w:rsid w:val="00E00942"/>
    <w:pPr>
      <w:spacing w:before="120" w:after="120" w:line="312" w:lineRule="auto"/>
    </w:pPr>
    <w:rPr>
      <w:sz w:val="28"/>
      <w:szCs w:val="22"/>
    </w:rPr>
  </w:style>
  <w:style w:type="paragraph" w:customStyle="1" w:styleId="A4">
    <w:name w:val="A4"/>
    <w:basedOn w:val="BodyTextIndent"/>
    <w:rsid w:val="00E00942"/>
    <w:pPr>
      <w:spacing w:before="240" w:after="0" w:line="360" w:lineRule="auto"/>
      <w:ind w:firstLine="0"/>
    </w:pPr>
    <w:rPr>
      <w:b/>
      <w:i/>
      <w:lang w:val="it-IT"/>
    </w:rPr>
  </w:style>
  <w:style w:type="paragraph" w:customStyle="1" w:styleId="Stylengoc6CharTimesNewRoman14pt">
    <w:name w:val="Style ngoc6 Char + Times New Roman 14 pt"/>
    <w:basedOn w:val="Normal"/>
    <w:link w:val="Stylengoc6CharTimesNewRoman14ptChar"/>
    <w:rsid w:val="00E00942"/>
    <w:pPr>
      <w:spacing w:before="120" w:line="288" w:lineRule="auto"/>
      <w:ind w:firstLine="561"/>
      <w:jc w:val="both"/>
    </w:pPr>
    <w:rPr>
      <w:bCs/>
      <w:spacing w:val="-2"/>
      <w:sz w:val="28"/>
      <w:szCs w:val="28"/>
      <w:lang w:val="nl-NL"/>
    </w:rPr>
  </w:style>
  <w:style w:type="character" w:customStyle="1" w:styleId="Stylengoc6CharTimesNewRoman14ptChar">
    <w:name w:val="Style ngoc6 Char + Times New Roman 14 pt Char"/>
    <w:link w:val="Stylengoc6CharTimesNewRoman14pt"/>
    <w:rsid w:val="00E00942"/>
    <w:rPr>
      <w:bCs/>
      <w:spacing w:val="-2"/>
      <w:sz w:val="28"/>
      <w:szCs w:val="28"/>
      <w:lang w:val="nl-NL"/>
    </w:rPr>
  </w:style>
  <w:style w:type="paragraph" w:customStyle="1" w:styleId="ruot">
    <w:name w:val="ruot"/>
    <w:basedOn w:val="Normal"/>
    <w:rsid w:val="00E00942"/>
    <w:pPr>
      <w:spacing w:before="100" w:beforeAutospacing="1" w:after="100" w:afterAutospacing="1"/>
    </w:pPr>
    <w:rPr>
      <w:color w:val="000000"/>
    </w:rPr>
  </w:style>
  <w:style w:type="paragraph" w:customStyle="1" w:styleId="TNN-Para">
    <w:name w:val="TNN-Para"/>
    <w:basedOn w:val="Normal"/>
    <w:link w:val="TNN-ParaChar"/>
    <w:autoRedefine/>
    <w:rsid w:val="00E00942"/>
    <w:pPr>
      <w:spacing w:before="120" w:line="340" w:lineRule="exact"/>
      <w:ind w:firstLine="680"/>
      <w:jc w:val="both"/>
    </w:pPr>
    <w:rPr>
      <w:bCs/>
      <w:sz w:val="28"/>
      <w:szCs w:val="28"/>
    </w:rPr>
  </w:style>
  <w:style w:type="character" w:customStyle="1" w:styleId="TNN-ParaChar">
    <w:name w:val="TNN-Para Char"/>
    <w:link w:val="TNN-Para"/>
    <w:locked/>
    <w:rsid w:val="00E00942"/>
    <w:rPr>
      <w:bCs/>
      <w:sz w:val="28"/>
      <w:szCs w:val="28"/>
    </w:rPr>
  </w:style>
  <w:style w:type="paragraph" w:customStyle="1" w:styleId="1PhanLoi">
    <w:name w:val="1.Phan Loi"/>
    <w:basedOn w:val="Normal"/>
    <w:autoRedefine/>
    <w:qFormat/>
    <w:rsid w:val="00E00942"/>
    <w:pPr>
      <w:spacing w:line="380" w:lineRule="exact"/>
      <w:ind w:firstLine="720"/>
      <w:jc w:val="both"/>
    </w:pPr>
    <w:rPr>
      <w:bCs/>
      <w:iCs/>
      <w:sz w:val="28"/>
      <w:szCs w:val="28"/>
      <w:lang w:val="vi-VN"/>
    </w:rPr>
  </w:style>
  <w:style w:type="paragraph" w:customStyle="1" w:styleId="oncaDanhsch1">
    <w:name w:val="Đoạn của Danh sách1"/>
    <w:basedOn w:val="Normal"/>
    <w:qFormat/>
    <w:rsid w:val="00E00942"/>
    <w:pPr>
      <w:numPr>
        <w:numId w:val="5"/>
      </w:numPr>
      <w:tabs>
        <w:tab w:val="clear" w:pos="0"/>
      </w:tabs>
      <w:spacing w:after="200" w:line="276" w:lineRule="auto"/>
      <w:ind w:left="720"/>
      <w:contextualSpacing/>
    </w:pPr>
    <w:rPr>
      <w:rFonts w:ascii="Calibri" w:eastAsia="Calibri" w:hAnsi="Calibri"/>
      <w:sz w:val="22"/>
      <w:szCs w:val="22"/>
    </w:rPr>
  </w:style>
  <w:style w:type="paragraph" w:customStyle="1" w:styleId="PlaceholderText1">
    <w:name w:val="Placeholder Text1"/>
    <w:basedOn w:val="Normal"/>
    <w:rsid w:val="00E00942"/>
    <w:pPr>
      <w:keepNext/>
      <w:numPr>
        <w:ilvl w:val="1"/>
        <w:numId w:val="5"/>
      </w:numPr>
      <w:tabs>
        <w:tab w:val="clear" w:pos="720"/>
        <w:tab w:val="num" w:pos="0"/>
      </w:tabs>
      <w:spacing w:after="200" w:line="276" w:lineRule="auto"/>
      <w:ind w:left="0" w:firstLine="0"/>
      <w:contextualSpacing/>
      <w:outlineLvl w:val="0"/>
    </w:pPr>
    <w:rPr>
      <w:rFonts w:ascii="Verdana" w:eastAsia="MS Gothic" w:hAnsi="Verdana"/>
      <w:sz w:val="22"/>
      <w:szCs w:val="22"/>
      <w:lang w:bidi="en-US"/>
    </w:rPr>
  </w:style>
  <w:style w:type="paragraph" w:customStyle="1" w:styleId="KhngGincch1">
    <w:name w:val="Không Giãn cách1"/>
    <w:basedOn w:val="Normal"/>
    <w:qFormat/>
    <w:rsid w:val="00E00942"/>
    <w:pPr>
      <w:keepNext/>
      <w:numPr>
        <w:ilvl w:val="2"/>
        <w:numId w:val="5"/>
      </w:numPr>
      <w:tabs>
        <w:tab w:val="clear" w:pos="1440"/>
        <w:tab w:val="num" w:pos="720"/>
      </w:tabs>
      <w:spacing w:after="200" w:line="276" w:lineRule="auto"/>
      <w:ind w:left="1080"/>
      <w:contextualSpacing/>
      <w:outlineLvl w:val="1"/>
    </w:pPr>
    <w:rPr>
      <w:rFonts w:ascii="Verdana" w:eastAsia="MS Gothic" w:hAnsi="Verdana"/>
      <w:sz w:val="22"/>
      <w:szCs w:val="22"/>
      <w:lang w:bidi="en-US"/>
    </w:rPr>
  </w:style>
  <w:style w:type="paragraph" w:customStyle="1" w:styleId="NoteLevel3">
    <w:name w:val="Note Level 3"/>
    <w:basedOn w:val="Normal"/>
    <w:rsid w:val="00E00942"/>
    <w:pPr>
      <w:keepNext/>
      <w:numPr>
        <w:ilvl w:val="3"/>
        <w:numId w:val="5"/>
      </w:numPr>
      <w:tabs>
        <w:tab w:val="clear" w:pos="2160"/>
        <w:tab w:val="num" w:pos="1440"/>
      </w:tabs>
      <w:spacing w:after="200" w:line="276" w:lineRule="auto"/>
      <w:ind w:left="1800"/>
      <w:contextualSpacing/>
      <w:outlineLvl w:val="2"/>
    </w:pPr>
    <w:rPr>
      <w:rFonts w:ascii="Verdana" w:eastAsia="MS Gothic" w:hAnsi="Verdana"/>
      <w:sz w:val="22"/>
      <w:szCs w:val="22"/>
      <w:lang w:bidi="en-US"/>
    </w:rPr>
  </w:style>
  <w:style w:type="paragraph" w:customStyle="1" w:styleId="NoteLevel4">
    <w:name w:val="Note Level 4"/>
    <w:basedOn w:val="Normal"/>
    <w:rsid w:val="00E00942"/>
    <w:pPr>
      <w:keepNext/>
      <w:numPr>
        <w:ilvl w:val="4"/>
        <w:numId w:val="5"/>
      </w:numPr>
      <w:tabs>
        <w:tab w:val="clear" w:pos="2880"/>
        <w:tab w:val="num" w:pos="2160"/>
      </w:tabs>
      <w:spacing w:after="200" w:line="276" w:lineRule="auto"/>
      <w:ind w:left="2520"/>
      <w:contextualSpacing/>
      <w:outlineLvl w:val="3"/>
    </w:pPr>
    <w:rPr>
      <w:rFonts w:ascii="Verdana" w:eastAsia="MS Gothic" w:hAnsi="Verdana"/>
      <w:sz w:val="22"/>
      <w:szCs w:val="22"/>
      <w:lang w:bidi="en-US"/>
    </w:rPr>
  </w:style>
  <w:style w:type="paragraph" w:customStyle="1" w:styleId="NoteLevel5">
    <w:name w:val="Note Level 5"/>
    <w:basedOn w:val="Normal"/>
    <w:rsid w:val="00E00942"/>
    <w:pPr>
      <w:keepNext/>
      <w:numPr>
        <w:ilvl w:val="5"/>
        <w:numId w:val="5"/>
      </w:numPr>
      <w:tabs>
        <w:tab w:val="clear" w:pos="3600"/>
        <w:tab w:val="num" w:pos="2880"/>
      </w:tabs>
      <w:spacing w:after="200" w:line="276" w:lineRule="auto"/>
      <w:ind w:left="3240"/>
      <w:contextualSpacing/>
      <w:outlineLvl w:val="4"/>
    </w:pPr>
    <w:rPr>
      <w:rFonts w:ascii="Verdana" w:eastAsia="MS Gothic" w:hAnsi="Verdana"/>
      <w:sz w:val="22"/>
      <w:szCs w:val="22"/>
      <w:lang w:bidi="en-US"/>
    </w:rPr>
  </w:style>
  <w:style w:type="paragraph" w:customStyle="1" w:styleId="NoteLevel6">
    <w:name w:val="Note Level 6"/>
    <w:basedOn w:val="Normal"/>
    <w:rsid w:val="00E00942"/>
    <w:pPr>
      <w:keepNext/>
      <w:numPr>
        <w:ilvl w:val="6"/>
        <w:numId w:val="5"/>
      </w:numPr>
      <w:tabs>
        <w:tab w:val="clear" w:pos="4320"/>
        <w:tab w:val="num" w:pos="3600"/>
      </w:tabs>
      <w:spacing w:after="200" w:line="276" w:lineRule="auto"/>
      <w:ind w:left="3960"/>
      <w:contextualSpacing/>
      <w:outlineLvl w:val="5"/>
    </w:pPr>
    <w:rPr>
      <w:rFonts w:ascii="Verdana" w:eastAsia="MS Gothic" w:hAnsi="Verdana"/>
      <w:sz w:val="22"/>
      <w:szCs w:val="22"/>
      <w:lang w:bidi="en-US"/>
    </w:rPr>
  </w:style>
  <w:style w:type="paragraph" w:customStyle="1" w:styleId="NoteLevel7">
    <w:name w:val="Note Level 7"/>
    <w:basedOn w:val="Normal"/>
    <w:rsid w:val="00E00942"/>
    <w:pPr>
      <w:keepNext/>
      <w:numPr>
        <w:ilvl w:val="7"/>
        <w:numId w:val="5"/>
      </w:numPr>
      <w:tabs>
        <w:tab w:val="clear" w:pos="5040"/>
        <w:tab w:val="num" w:pos="4320"/>
      </w:tabs>
      <w:spacing w:after="200" w:line="276" w:lineRule="auto"/>
      <w:ind w:left="4680"/>
      <w:contextualSpacing/>
      <w:outlineLvl w:val="6"/>
    </w:pPr>
    <w:rPr>
      <w:rFonts w:ascii="Verdana" w:eastAsia="MS Gothic" w:hAnsi="Verdana"/>
      <w:sz w:val="22"/>
      <w:szCs w:val="22"/>
      <w:lang w:bidi="en-US"/>
    </w:rPr>
  </w:style>
  <w:style w:type="paragraph" w:customStyle="1" w:styleId="NoteLevel8">
    <w:name w:val="Note Level 8"/>
    <w:basedOn w:val="Normal"/>
    <w:rsid w:val="00E00942"/>
    <w:pPr>
      <w:keepNext/>
      <w:numPr>
        <w:ilvl w:val="8"/>
        <w:numId w:val="5"/>
      </w:numPr>
      <w:tabs>
        <w:tab w:val="clear" w:pos="5760"/>
        <w:tab w:val="num" w:pos="5040"/>
      </w:tabs>
      <w:spacing w:after="200" w:line="276" w:lineRule="auto"/>
      <w:ind w:left="5400"/>
      <w:contextualSpacing/>
      <w:outlineLvl w:val="7"/>
    </w:pPr>
    <w:rPr>
      <w:rFonts w:ascii="Verdana" w:eastAsia="MS Gothic" w:hAnsi="Verdana"/>
      <w:sz w:val="22"/>
      <w:szCs w:val="22"/>
      <w:lang w:bidi="en-US"/>
    </w:rPr>
  </w:style>
  <w:style w:type="paragraph" w:customStyle="1" w:styleId="NoteLevel9">
    <w:name w:val="Note Level 9"/>
    <w:basedOn w:val="Normal"/>
    <w:rsid w:val="00E00942"/>
    <w:pPr>
      <w:keepNext/>
      <w:numPr>
        <w:ilvl w:val="8"/>
        <w:numId w:val="1"/>
      </w:numPr>
      <w:spacing w:after="200" w:line="276" w:lineRule="auto"/>
      <w:contextualSpacing/>
      <w:outlineLvl w:val="8"/>
    </w:pPr>
    <w:rPr>
      <w:rFonts w:ascii="Verdana" w:eastAsia="MS Gothic" w:hAnsi="Verdana"/>
      <w:sz w:val="22"/>
      <w:szCs w:val="22"/>
      <w:lang w:bidi="en-US"/>
    </w:rPr>
  </w:style>
  <w:style w:type="paragraph" w:customStyle="1" w:styleId="oncaDanhsch2">
    <w:name w:val="Đoạn của Danh sách2"/>
    <w:basedOn w:val="Normal"/>
    <w:qFormat/>
    <w:rsid w:val="00E00942"/>
    <w:pPr>
      <w:spacing w:after="200" w:line="276" w:lineRule="auto"/>
      <w:ind w:left="720"/>
      <w:contextualSpacing/>
    </w:pPr>
    <w:rPr>
      <w:rFonts w:ascii="Calibri" w:eastAsia="Calibri" w:hAnsi="Calibri"/>
      <w:sz w:val="22"/>
      <w:szCs w:val="22"/>
    </w:rPr>
  </w:style>
  <w:style w:type="paragraph" w:customStyle="1" w:styleId="CharChar12CharCharCharChar">
    <w:name w:val="Char Char12 Char Char Char Char"/>
    <w:basedOn w:val="Normal"/>
    <w:next w:val="Normal"/>
    <w:autoRedefine/>
    <w:semiHidden/>
    <w:rsid w:val="00E00942"/>
    <w:pPr>
      <w:spacing w:before="120" w:after="120" w:line="312" w:lineRule="auto"/>
    </w:pPr>
    <w:rPr>
      <w:sz w:val="28"/>
      <w:szCs w:val="22"/>
    </w:rPr>
  </w:style>
  <w:style w:type="paragraph" w:customStyle="1" w:styleId="p0">
    <w:name w:val="p0"/>
    <w:basedOn w:val="Normal"/>
    <w:rsid w:val="00E00942"/>
    <w:pPr>
      <w:jc w:val="both"/>
    </w:pPr>
  </w:style>
  <w:style w:type="character" w:customStyle="1" w:styleId="Absatz-Standardschriftart">
    <w:name w:val="Absatz-Standardschriftart"/>
    <w:semiHidden/>
    <w:rsid w:val="00E00942"/>
  </w:style>
  <w:style w:type="character" w:customStyle="1" w:styleId="WW-Absatz-Standardschriftart">
    <w:name w:val="WW-Absatz-Standardschriftart"/>
    <w:semiHidden/>
    <w:rsid w:val="00E00942"/>
  </w:style>
  <w:style w:type="character" w:customStyle="1" w:styleId="WW8Num1z0">
    <w:name w:val="WW8Num1z0"/>
    <w:semiHidden/>
    <w:rsid w:val="00E00942"/>
    <w:rPr>
      <w:rFonts w:ascii="Times New Roman" w:eastAsia="Times New Roman" w:hAnsi="Times New Roman" w:cs="Times New Roman"/>
    </w:rPr>
  </w:style>
  <w:style w:type="character" w:customStyle="1" w:styleId="WW8Num1z1">
    <w:name w:val="WW8Num1z1"/>
    <w:semiHidden/>
    <w:rsid w:val="00E00942"/>
    <w:rPr>
      <w:rFonts w:ascii="Courier New" w:hAnsi="Courier New" w:cs="Courier New"/>
    </w:rPr>
  </w:style>
  <w:style w:type="character" w:customStyle="1" w:styleId="WW8Num1z2">
    <w:name w:val="WW8Num1z2"/>
    <w:semiHidden/>
    <w:rsid w:val="00E00942"/>
    <w:rPr>
      <w:rFonts w:ascii="Wingdings" w:hAnsi="Wingdings" w:cs="Wingdings"/>
    </w:rPr>
  </w:style>
  <w:style w:type="character" w:customStyle="1" w:styleId="WW8Num1z3">
    <w:name w:val="WW8Num1z3"/>
    <w:semiHidden/>
    <w:rsid w:val="00E00942"/>
    <w:rPr>
      <w:rFonts w:ascii="Symbol" w:hAnsi="Symbol" w:cs="Symbol"/>
    </w:rPr>
  </w:style>
  <w:style w:type="character" w:customStyle="1" w:styleId="WW8Num2z0">
    <w:name w:val="WW8Num2z0"/>
    <w:semiHidden/>
    <w:rsid w:val="00E00942"/>
    <w:rPr>
      <w:rFonts w:ascii="Times New Roman" w:eastAsia="Times New Roman" w:hAnsi="Times New Roman" w:cs="Times New Roman"/>
    </w:rPr>
  </w:style>
  <w:style w:type="character" w:customStyle="1" w:styleId="WW8Num2z1">
    <w:name w:val="WW8Num2z1"/>
    <w:semiHidden/>
    <w:rsid w:val="00E00942"/>
    <w:rPr>
      <w:rFonts w:ascii="Courier New" w:hAnsi="Courier New" w:cs="Courier New"/>
    </w:rPr>
  </w:style>
  <w:style w:type="character" w:customStyle="1" w:styleId="WW8Num2z2">
    <w:name w:val="WW8Num2z2"/>
    <w:semiHidden/>
    <w:rsid w:val="00E00942"/>
    <w:rPr>
      <w:rFonts w:ascii="Wingdings" w:hAnsi="Wingdings" w:cs="Wingdings"/>
    </w:rPr>
  </w:style>
  <w:style w:type="character" w:customStyle="1" w:styleId="WW8Num2z3">
    <w:name w:val="WW8Num2z3"/>
    <w:semiHidden/>
    <w:rsid w:val="00E00942"/>
    <w:rPr>
      <w:rFonts w:ascii="Symbol" w:hAnsi="Symbol" w:cs="Symbol"/>
    </w:rPr>
  </w:style>
  <w:style w:type="character" w:customStyle="1" w:styleId="WW8Num4z0">
    <w:name w:val="WW8Num4z0"/>
    <w:semiHidden/>
    <w:rsid w:val="00E00942"/>
    <w:rPr>
      <w:rFonts w:ascii="Times New Roman" w:eastAsia="Times New Roman" w:hAnsi="Times New Roman" w:cs="Times New Roman"/>
    </w:rPr>
  </w:style>
  <w:style w:type="character" w:customStyle="1" w:styleId="WW8Num4z1">
    <w:name w:val="WW8Num4z1"/>
    <w:semiHidden/>
    <w:rsid w:val="00E00942"/>
    <w:rPr>
      <w:rFonts w:ascii="Courier New" w:hAnsi="Courier New" w:cs="Courier New"/>
    </w:rPr>
  </w:style>
  <w:style w:type="character" w:customStyle="1" w:styleId="WW8Num4z2">
    <w:name w:val="WW8Num4z2"/>
    <w:semiHidden/>
    <w:rsid w:val="00E00942"/>
    <w:rPr>
      <w:rFonts w:ascii="Wingdings" w:hAnsi="Wingdings" w:cs="Wingdings"/>
    </w:rPr>
  </w:style>
  <w:style w:type="character" w:customStyle="1" w:styleId="WW8Num4z3">
    <w:name w:val="WW8Num4z3"/>
    <w:semiHidden/>
    <w:rsid w:val="00E00942"/>
    <w:rPr>
      <w:rFonts w:ascii="Symbol" w:hAnsi="Symbol" w:cs="Symbol"/>
    </w:rPr>
  </w:style>
  <w:style w:type="character" w:customStyle="1" w:styleId="WW8Num7z0">
    <w:name w:val="WW8Num7z0"/>
    <w:semiHidden/>
    <w:rsid w:val="00E00942"/>
    <w:rPr>
      <w:rFonts w:ascii="Times New Roman" w:eastAsia="Times New Roman" w:hAnsi="Times New Roman" w:cs="Times New Roman"/>
    </w:rPr>
  </w:style>
  <w:style w:type="character" w:customStyle="1" w:styleId="WW8Num7z1">
    <w:name w:val="WW8Num7z1"/>
    <w:semiHidden/>
    <w:rsid w:val="00E00942"/>
    <w:rPr>
      <w:rFonts w:ascii="Courier New" w:hAnsi="Courier New" w:cs="Courier New"/>
    </w:rPr>
  </w:style>
  <w:style w:type="character" w:customStyle="1" w:styleId="WW8Num7z2">
    <w:name w:val="WW8Num7z2"/>
    <w:semiHidden/>
    <w:rsid w:val="00E00942"/>
    <w:rPr>
      <w:rFonts w:ascii="Wingdings" w:hAnsi="Wingdings" w:cs="Wingdings"/>
    </w:rPr>
  </w:style>
  <w:style w:type="character" w:customStyle="1" w:styleId="WW8Num7z3">
    <w:name w:val="WW8Num7z3"/>
    <w:semiHidden/>
    <w:rsid w:val="00E00942"/>
    <w:rPr>
      <w:rFonts w:ascii="Symbol" w:hAnsi="Symbol" w:cs="Symbol"/>
    </w:rPr>
  </w:style>
  <w:style w:type="character" w:customStyle="1" w:styleId="WW8Num8z0">
    <w:name w:val="WW8Num8z0"/>
    <w:semiHidden/>
    <w:rsid w:val="00E00942"/>
    <w:rPr>
      <w:rFonts w:ascii="Times New Roman" w:eastAsia="Times New Roman" w:hAnsi="Times New Roman" w:cs="Times New Roman"/>
    </w:rPr>
  </w:style>
  <w:style w:type="character" w:customStyle="1" w:styleId="WW8Num8z1">
    <w:name w:val="WW8Num8z1"/>
    <w:semiHidden/>
    <w:rsid w:val="00E00942"/>
    <w:rPr>
      <w:rFonts w:ascii="Courier New" w:hAnsi="Courier New" w:cs="Courier New"/>
    </w:rPr>
  </w:style>
  <w:style w:type="character" w:customStyle="1" w:styleId="WW8Num8z2">
    <w:name w:val="WW8Num8z2"/>
    <w:semiHidden/>
    <w:rsid w:val="00E00942"/>
    <w:rPr>
      <w:rFonts w:ascii="Wingdings" w:hAnsi="Wingdings" w:cs="Wingdings"/>
    </w:rPr>
  </w:style>
  <w:style w:type="character" w:customStyle="1" w:styleId="WW8Num8z3">
    <w:name w:val="WW8Num8z3"/>
    <w:semiHidden/>
    <w:rsid w:val="00E00942"/>
    <w:rPr>
      <w:rFonts w:ascii="Symbol" w:hAnsi="Symbol" w:cs="Symbol"/>
    </w:rPr>
  </w:style>
  <w:style w:type="character" w:customStyle="1" w:styleId="WW8Num9z0">
    <w:name w:val="WW8Num9z0"/>
    <w:semiHidden/>
    <w:rsid w:val="00E00942"/>
    <w:rPr>
      <w:rFonts w:ascii="Times New Roman" w:eastAsia="Times New Roman" w:hAnsi="Times New Roman" w:cs="Times New Roman"/>
    </w:rPr>
  </w:style>
  <w:style w:type="character" w:customStyle="1" w:styleId="WW8Num9z1">
    <w:name w:val="WW8Num9z1"/>
    <w:semiHidden/>
    <w:rsid w:val="00E00942"/>
    <w:rPr>
      <w:rFonts w:ascii="Courier New" w:hAnsi="Courier New" w:cs="Courier New"/>
    </w:rPr>
  </w:style>
  <w:style w:type="character" w:customStyle="1" w:styleId="WW8Num9z2">
    <w:name w:val="WW8Num9z2"/>
    <w:semiHidden/>
    <w:rsid w:val="00E00942"/>
    <w:rPr>
      <w:rFonts w:ascii="Wingdings" w:hAnsi="Wingdings" w:cs="Wingdings"/>
    </w:rPr>
  </w:style>
  <w:style w:type="character" w:customStyle="1" w:styleId="WW8Num9z3">
    <w:name w:val="WW8Num9z3"/>
    <w:semiHidden/>
    <w:rsid w:val="00E00942"/>
    <w:rPr>
      <w:rFonts w:ascii="Symbol" w:hAnsi="Symbol" w:cs="Symbol"/>
    </w:rPr>
  </w:style>
  <w:style w:type="character" w:customStyle="1" w:styleId="WW8Num11z0">
    <w:name w:val="WW8Num11z0"/>
    <w:semiHidden/>
    <w:rsid w:val="00E00942"/>
    <w:rPr>
      <w:rFonts w:ascii="Times New Roman" w:eastAsia="Times New Roman" w:hAnsi="Times New Roman" w:cs="Times New Roman"/>
    </w:rPr>
  </w:style>
  <w:style w:type="character" w:customStyle="1" w:styleId="WW8Num11z1">
    <w:name w:val="WW8Num11z1"/>
    <w:semiHidden/>
    <w:rsid w:val="00E00942"/>
    <w:rPr>
      <w:rFonts w:ascii="Courier New" w:hAnsi="Courier New" w:cs="Courier New"/>
    </w:rPr>
  </w:style>
  <w:style w:type="character" w:customStyle="1" w:styleId="WW8Num11z2">
    <w:name w:val="WW8Num11z2"/>
    <w:semiHidden/>
    <w:rsid w:val="00E00942"/>
    <w:rPr>
      <w:rFonts w:ascii="Wingdings" w:hAnsi="Wingdings" w:cs="Wingdings"/>
    </w:rPr>
  </w:style>
  <w:style w:type="character" w:customStyle="1" w:styleId="WW8Num11z3">
    <w:name w:val="WW8Num11z3"/>
    <w:semiHidden/>
    <w:rsid w:val="00E00942"/>
    <w:rPr>
      <w:rFonts w:ascii="Symbol" w:hAnsi="Symbol" w:cs="Symbol"/>
    </w:rPr>
  </w:style>
  <w:style w:type="character" w:customStyle="1" w:styleId="WW8Num13z0">
    <w:name w:val="WW8Num13z0"/>
    <w:semiHidden/>
    <w:rsid w:val="00E00942"/>
    <w:rPr>
      <w:rFonts w:ascii="Times New Roman" w:eastAsia="Times New Roman" w:hAnsi="Times New Roman" w:cs="Times New Roman"/>
    </w:rPr>
  </w:style>
  <w:style w:type="character" w:customStyle="1" w:styleId="WW8Num13z1">
    <w:name w:val="WW8Num13z1"/>
    <w:semiHidden/>
    <w:rsid w:val="00E00942"/>
    <w:rPr>
      <w:rFonts w:ascii="Courier New" w:hAnsi="Courier New" w:cs="Courier New"/>
    </w:rPr>
  </w:style>
  <w:style w:type="character" w:customStyle="1" w:styleId="WW8Num13z2">
    <w:name w:val="WW8Num13z2"/>
    <w:semiHidden/>
    <w:rsid w:val="00E00942"/>
    <w:rPr>
      <w:rFonts w:ascii="Wingdings" w:hAnsi="Wingdings" w:cs="Wingdings"/>
    </w:rPr>
  </w:style>
  <w:style w:type="character" w:customStyle="1" w:styleId="WW8Num13z3">
    <w:name w:val="WW8Num13z3"/>
    <w:semiHidden/>
    <w:rsid w:val="00E00942"/>
    <w:rPr>
      <w:rFonts w:ascii="Symbol" w:hAnsi="Symbol" w:cs="Symbol"/>
    </w:rPr>
  </w:style>
  <w:style w:type="character" w:customStyle="1" w:styleId="WW8Num14z0">
    <w:name w:val="WW8Num14z0"/>
    <w:semiHidden/>
    <w:rsid w:val="00E00942"/>
    <w:rPr>
      <w:rFonts w:ascii="Times New Roman" w:eastAsia="Times New Roman" w:hAnsi="Times New Roman" w:cs="Times New Roman"/>
    </w:rPr>
  </w:style>
  <w:style w:type="character" w:customStyle="1" w:styleId="WW8Num14z1">
    <w:name w:val="WW8Num14z1"/>
    <w:semiHidden/>
    <w:rsid w:val="00E00942"/>
    <w:rPr>
      <w:rFonts w:ascii="Courier New" w:hAnsi="Courier New" w:cs="Courier New"/>
    </w:rPr>
  </w:style>
  <w:style w:type="character" w:customStyle="1" w:styleId="WW8Num14z2">
    <w:name w:val="WW8Num14z2"/>
    <w:semiHidden/>
    <w:rsid w:val="00E00942"/>
    <w:rPr>
      <w:rFonts w:ascii="Wingdings" w:hAnsi="Wingdings" w:cs="Wingdings"/>
    </w:rPr>
  </w:style>
  <w:style w:type="character" w:customStyle="1" w:styleId="WW8Num14z3">
    <w:name w:val="WW8Num14z3"/>
    <w:semiHidden/>
    <w:rsid w:val="00E00942"/>
    <w:rPr>
      <w:rFonts w:ascii="Symbol" w:hAnsi="Symbol" w:cs="Symbol"/>
    </w:rPr>
  </w:style>
  <w:style w:type="character" w:customStyle="1" w:styleId="WW8Num16z0">
    <w:name w:val="WW8Num16z0"/>
    <w:semiHidden/>
    <w:rsid w:val="00E00942"/>
    <w:rPr>
      <w:rFonts w:ascii="Times New Roman" w:eastAsia="Times New Roman" w:hAnsi="Times New Roman" w:cs="Times New Roman"/>
    </w:rPr>
  </w:style>
  <w:style w:type="character" w:customStyle="1" w:styleId="WW8Num16z1">
    <w:name w:val="WW8Num16z1"/>
    <w:semiHidden/>
    <w:rsid w:val="00E00942"/>
    <w:rPr>
      <w:rFonts w:ascii="Courier New" w:hAnsi="Courier New" w:cs="Courier New"/>
    </w:rPr>
  </w:style>
  <w:style w:type="character" w:customStyle="1" w:styleId="WW8Num16z2">
    <w:name w:val="WW8Num16z2"/>
    <w:semiHidden/>
    <w:rsid w:val="00E00942"/>
    <w:rPr>
      <w:rFonts w:ascii="Wingdings" w:hAnsi="Wingdings" w:cs="Wingdings"/>
    </w:rPr>
  </w:style>
  <w:style w:type="character" w:customStyle="1" w:styleId="WW8Num16z3">
    <w:name w:val="WW8Num16z3"/>
    <w:semiHidden/>
    <w:rsid w:val="00E00942"/>
    <w:rPr>
      <w:rFonts w:ascii="Symbol" w:hAnsi="Symbol" w:cs="Symbol"/>
    </w:rPr>
  </w:style>
  <w:style w:type="character" w:customStyle="1" w:styleId="WW8Num17z0">
    <w:name w:val="WW8Num17z0"/>
    <w:semiHidden/>
    <w:rsid w:val="00E00942"/>
    <w:rPr>
      <w:rFonts w:ascii="Times New Roman" w:eastAsia="Times New Roman" w:hAnsi="Times New Roman" w:cs="Times New Roman"/>
    </w:rPr>
  </w:style>
  <w:style w:type="character" w:customStyle="1" w:styleId="WW8Num17z1">
    <w:name w:val="WW8Num17z1"/>
    <w:semiHidden/>
    <w:rsid w:val="00E00942"/>
    <w:rPr>
      <w:rFonts w:ascii="Courier New" w:hAnsi="Courier New" w:cs="Courier New"/>
    </w:rPr>
  </w:style>
  <w:style w:type="character" w:customStyle="1" w:styleId="WW8Num17z2">
    <w:name w:val="WW8Num17z2"/>
    <w:semiHidden/>
    <w:rsid w:val="00E00942"/>
    <w:rPr>
      <w:rFonts w:ascii="Wingdings" w:hAnsi="Wingdings" w:cs="Wingdings"/>
    </w:rPr>
  </w:style>
  <w:style w:type="character" w:customStyle="1" w:styleId="WW8Num17z3">
    <w:name w:val="WW8Num17z3"/>
    <w:semiHidden/>
    <w:rsid w:val="00E00942"/>
    <w:rPr>
      <w:rFonts w:ascii="Symbol" w:hAnsi="Symbol" w:cs="Symbol"/>
    </w:rPr>
  </w:style>
  <w:style w:type="character" w:customStyle="1" w:styleId="WW8Num18z0">
    <w:name w:val="WW8Num18z0"/>
    <w:semiHidden/>
    <w:rsid w:val="00E00942"/>
    <w:rPr>
      <w:rFonts w:ascii="Times New Roman" w:eastAsia="Times New Roman" w:hAnsi="Times New Roman" w:cs="Times New Roman"/>
    </w:rPr>
  </w:style>
  <w:style w:type="character" w:customStyle="1" w:styleId="WW8Num18z1">
    <w:name w:val="WW8Num18z1"/>
    <w:semiHidden/>
    <w:rsid w:val="00E00942"/>
    <w:rPr>
      <w:rFonts w:ascii="Courier New" w:hAnsi="Courier New" w:cs="Courier New"/>
    </w:rPr>
  </w:style>
  <w:style w:type="character" w:customStyle="1" w:styleId="WW8Num18z2">
    <w:name w:val="WW8Num18z2"/>
    <w:semiHidden/>
    <w:rsid w:val="00E00942"/>
    <w:rPr>
      <w:rFonts w:ascii="Wingdings" w:hAnsi="Wingdings" w:cs="Wingdings"/>
    </w:rPr>
  </w:style>
  <w:style w:type="character" w:customStyle="1" w:styleId="WW8Num18z3">
    <w:name w:val="WW8Num18z3"/>
    <w:semiHidden/>
    <w:rsid w:val="00E00942"/>
    <w:rPr>
      <w:rFonts w:ascii="Symbol" w:hAnsi="Symbol" w:cs="Symbol"/>
    </w:rPr>
  </w:style>
  <w:style w:type="character" w:customStyle="1" w:styleId="WW8Num19z0">
    <w:name w:val="WW8Num19z0"/>
    <w:semiHidden/>
    <w:rsid w:val="00E00942"/>
    <w:rPr>
      <w:rFonts w:ascii="Times New Roman" w:eastAsia="Times New Roman" w:hAnsi="Times New Roman" w:cs="Times New Roman"/>
    </w:rPr>
  </w:style>
  <w:style w:type="character" w:customStyle="1" w:styleId="WW8Num19z1">
    <w:name w:val="WW8Num19z1"/>
    <w:semiHidden/>
    <w:rsid w:val="00E00942"/>
    <w:rPr>
      <w:rFonts w:ascii="Courier New" w:hAnsi="Courier New" w:cs="Courier New"/>
    </w:rPr>
  </w:style>
  <w:style w:type="character" w:customStyle="1" w:styleId="WW8Num19z2">
    <w:name w:val="WW8Num19z2"/>
    <w:semiHidden/>
    <w:rsid w:val="00E00942"/>
    <w:rPr>
      <w:rFonts w:ascii="Wingdings" w:hAnsi="Wingdings" w:cs="Wingdings"/>
    </w:rPr>
  </w:style>
  <w:style w:type="character" w:customStyle="1" w:styleId="WW8Num19z3">
    <w:name w:val="WW8Num19z3"/>
    <w:semiHidden/>
    <w:rsid w:val="00E00942"/>
    <w:rPr>
      <w:rFonts w:ascii="Symbol" w:hAnsi="Symbol" w:cs="Symbol"/>
    </w:rPr>
  </w:style>
  <w:style w:type="character" w:customStyle="1" w:styleId="WW8Num21z0">
    <w:name w:val="WW8Num21z0"/>
    <w:semiHidden/>
    <w:rsid w:val="00E00942"/>
    <w:rPr>
      <w:rFonts w:ascii="Times New Roman" w:eastAsia="Times New Roman" w:hAnsi="Times New Roman" w:cs="Times New Roman"/>
    </w:rPr>
  </w:style>
  <w:style w:type="character" w:customStyle="1" w:styleId="WW8Num21z1">
    <w:name w:val="WW8Num21z1"/>
    <w:semiHidden/>
    <w:rsid w:val="00E00942"/>
    <w:rPr>
      <w:rFonts w:ascii="Courier New" w:hAnsi="Courier New" w:cs="Courier New"/>
    </w:rPr>
  </w:style>
  <w:style w:type="character" w:customStyle="1" w:styleId="WW8Num21z2">
    <w:name w:val="WW8Num21z2"/>
    <w:semiHidden/>
    <w:rsid w:val="00E00942"/>
    <w:rPr>
      <w:rFonts w:ascii="Wingdings" w:hAnsi="Wingdings" w:cs="Wingdings"/>
    </w:rPr>
  </w:style>
  <w:style w:type="character" w:customStyle="1" w:styleId="WW8Num21z3">
    <w:name w:val="WW8Num21z3"/>
    <w:semiHidden/>
    <w:rsid w:val="00E00942"/>
    <w:rPr>
      <w:rFonts w:ascii="Symbol" w:hAnsi="Symbol" w:cs="Symbol"/>
    </w:rPr>
  </w:style>
  <w:style w:type="character" w:customStyle="1" w:styleId="WW8Num24z0">
    <w:name w:val="WW8Num24z0"/>
    <w:semiHidden/>
    <w:rsid w:val="00E00942"/>
    <w:rPr>
      <w:rFonts w:ascii="Times New Roman" w:eastAsia="Times New Roman" w:hAnsi="Times New Roman" w:cs="Times New Roman"/>
    </w:rPr>
  </w:style>
  <w:style w:type="character" w:customStyle="1" w:styleId="WW8Num24z1">
    <w:name w:val="WW8Num24z1"/>
    <w:semiHidden/>
    <w:rsid w:val="00E00942"/>
    <w:rPr>
      <w:rFonts w:ascii="Courier New" w:hAnsi="Courier New" w:cs="Courier New"/>
    </w:rPr>
  </w:style>
  <w:style w:type="character" w:customStyle="1" w:styleId="WW8Num24z2">
    <w:name w:val="WW8Num24z2"/>
    <w:semiHidden/>
    <w:rsid w:val="00E00942"/>
    <w:rPr>
      <w:rFonts w:ascii="Wingdings" w:hAnsi="Wingdings" w:cs="Wingdings"/>
    </w:rPr>
  </w:style>
  <w:style w:type="character" w:customStyle="1" w:styleId="WW8Num24z3">
    <w:name w:val="WW8Num24z3"/>
    <w:semiHidden/>
    <w:rsid w:val="00E00942"/>
    <w:rPr>
      <w:rFonts w:ascii="Symbol" w:hAnsi="Symbol" w:cs="Symbol"/>
    </w:rPr>
  </w:style>
  <w:style w:type="character" w:customStyle="1" w:styleId="WW8Num25z0">
    <w:name w:val="WW8Num25z0"/>
    <w:semiHidden/>
    <w:rsid w:val="00E00942"/>
    <w:rPr>
      <w:rFonts w:ascii="Times New Roman" w:eastAsia="Times New Roman" w:hAnsi="Times New Roman" w:cs="Times New Roman"/>
    </w:rPr>
  </w:style>
  <w:style w:type="character" w:customStyle="1" w:styleId="WW8Num25z1">
    <w:name w:val="WW8Num25z1"/>
    <w:semiHidden/>
    <w:rsid w:val="00E00942"/>
    <w:rPr>
      <w:rFonts w:ascii="Courier New" w:hAnsi="Courier New" w:cs="Courier New"/>
    </w:rPr>
  </w:style>
  <w:style w:type="character" w:customStyle="1" w:styleId="WW8Num25z2">
    <w:name w:val="WW8Num25z2"/>
    <w:semiHidden/>
    <w:rsid w:val="00E00942"/>
    <w:rPr>
      <w:rFonts w:ascii="Wingdings" w:hAnsi="Wingdings" w:cs="Wingdings"/>
    </w:rPr>
  </w:style>
  <w:style w:type="character" w:customStyle="1" w:styleId="WW8Num25z3">
    <w:name w:val="WW8Num25z3"/>
    <w:semiHidden/>
    <w:rsid w:val="00E00942"/>
    <w:rPr>
      <w:rFonts w:ascii="Symbol" w:hAnsi="Symbol" w:cs="Symbol"/>
    </w:rPr>
  </w:style>
  <w:style w:type="character" w:customStyle="1" w:styleId="WW8Num27z0">
    <w:name w:val="WW8Num27z0"/>
    <w:semiHidden/>
    <w:rsid w:val="00E00942"/>
    <w:rPr>
      <w:rFonts w:ascii="Times New Roman" w:eastAsia="Times New Roman" w:hAnsi="Times New Roman" w:cs="Times New Roman"/>
    </w:rPr>
  </w:style>
  <w:style w:type="character" w:customStyle="1" w:styleId="WW8Num27z1">
    <w:name w:val="WW8Num27z1"/>
    <w:semiHidden/>
    <w:rsid w:val="00E00942"/>
    <w:rPr>
      <w:rFonts w:ascii="Courier New" w:hAnsi="Courier New" w:cs="Courier New"/>
    </w:rPr>
  </w:style>
  <w:style w:type="character" w:customStyle="1" w:styleId="WW8Num27z2">
    <w:name w:val="WW8Num27z2"/>
    <w:semiHidden/>
    <w:rsid w:val="00E00942"/>
    <w:rPr>
      <w:rFonts w:ascii="Wingdings" w:hAnsi="Wingdings" w:cs="Wingdings"/>
    </w:rPr>
  </w:style>
  <w:style w:type="character" w:customStyle="1" w:styleId="WW8Num27z3">
    <w:name w:val="WW8Num27z3"/>
    <w:semiHidden/>
    <w:rsid w:val="00E00942"/>
    <w:rPr>
      <w:rFonts w:ascii="Symbol" w:hAnsi="Symbol" w:cs="Symbol"/>
    </w:rPr>
  </w:style>
  <w:style w:type="character" w:customStyle="1" w:styleId="WW8Num29z0">
    <w:name w:val="WW8Num29z0"/>
    <w:semiHidden/>
    <w:rsid w:val="00E00942"/>
    <w:rPr>
      <w:rFonts w:ascii="Times New Roman" w:eastAsia="Times New Roman" w:hAnsi="Times New Roman" w:cs="Times New Roman"/>
    </w:rPr>
  </w:style>
  <w:style w:type="character" w:customStyle="1" w:styleId="WW8Num29z1">
    <w:name w:val="WW8Num29z1"/>
    <w:semiHidden/>
    <w:rsid w:val="00E00942"/>
    <w:rPr>
      <w:rFonts w:ascii="Courier New" w:hAnsi="Courier New" w:cs="Courier New"/>
    </w:rPr>
  </w:style>
  <w:style w:type="character" w:customStyle="1" w:styleId="WW8Num29z2">
    <w:name w:val="WW8Num29z2"/>
    <w:semiHidden/>
    <w:rsid w:val="00E00942"/>
    <w:rPr>
      <w:rFonts w:ascii="Wingdings" w:hAnsi="Wingdings" w:cs="Wingdings"/>
    </w:rPr>
  </w:style>
  <w:style w:type="character" w:customStyle="1" w:styleId="WW8Num29z3">
    <w:name w:val="WW8Num29z3"/>
    <w:semiHidden/>
    <w:rsid w:val="00E00942"/>
    <w:rPr>
      <w:rFonts w:ascii="Symbol" w:hAnsi="Symbol" w:cs="Symbol"/>
    </w:rPr>
  </w:style>
  <w:style w:type="character" w:customStyle="1" w:styleId="WW8Num31z0">
    <w:name w:val="WW8Num31z0"/>
    <w:semiHidden/>
    <w:rsid w:val="00E00942"/>
    <w:rPr>
      <w:rFonts w:ascii="Times New Roman" w:eastAsia="Times New Roman" w:hAnsi="Times New Roman" w:cs="Times New Roman"/>
    </w:rPr>
  </w:style>
  <w:style w:type="character" w:customStyle="1" w:styleId="WW8Num31z1">
    <w:name w:val="WW8Num31z1"/>
    <w:semiHidden/>
    <w:rsid w:val="00E00942"/>
    <w:rPr>
      <w:rFonts w:ascii="Courier New" w:hAnsi="Courier New" w:cs="Courier New"/>
    </w:rPr>
  </w:style>
  <w:style w:type="character" w:customStyle="1" w:styleId="WW8Num31z2">
    <w:name w:val="WW8Num31z2"/>
    <w:semiHidden/>
    <w:rsid w:val="00E00942"/>
    <w:rPr>
      <w:rFonts w:ascii="Wingdings" w:hAnsi="Wingdings" w:cs="Wingdings"/>
    </w:rPr>
  </w:style>
  <w:style w:type="character" w:customStyle="1" w:styleId="WW8Num31z3">
    <w:name w:val="WW8Num31z3"/>
    <w:semiHidden/>
    <w:rsid w:val="00E00942"/>
    <w:rPr>
      <w:rFonts w:ascii="Symbol" w:hAnsi="Symbol" w:cs="Symbol"/>
    </w:rPr>
  </w:style>
  <w:style w:type="character" w:customStyle="1" w:styleId="WW8Num32z0">
    <w:name w:val="WW8Num32z0"/>
    <w:semiHidden/>
    <w:rsid w:val="00E00942"/>
    <w:rPr>
      <w:rFonts w:ascii="Times New Roman" w:eastAsia="Times New Roman" w:hAnsi="Times New Roman" w:cs="Times New Roman"/>
    </w:rPr>
  </w:style>
  <w:style w:type="character" w:customStyle="1" w:styleId="WW8Num32z1">
    <w:name w:val="WW8Num32z1"/>
    <w:semiHidden/>
    <w:rsid w:val="00E00942"/>
    <w:rPr>
      <w:rFonts w:ascii="Courier New" w:hAnsi="Courier New" w:cs="Courier New"/>
    </w:rPr>
  </w:style>
  <w:style w:type="character" w:customStyle="1" w:styleId="WW8Num32z2">
    <w:name w:val="WW8Num32z2"/>
    <w:semiHidden/>
    <w:rsid w:val="00E00942"/>
    <w:rPr>
      <w:rFonts w:ascii="Wingdings" w:hAnsi="Wingdings" w:cs="Wingdings"/>
    </w:rPr>
  </w:style>
  <w:style w:type="character" w:customStyle="1" w:styleId="WW8Num32z3">
    <w:name w:val="WW8Num32z3"/>
    <w:semiHidden/>
    <w:rsid w:val="00E00942"/>
    <w:rPr>
      <w:rFonts w:ascii="Symbol" w:hAnsi="Symbol" w:cs="Symbol"/>
    </w:rPr>
  </w:style>
  <w:style w:type="character" w:customStyle="1" w:styleId="WW8Num33z0">
    <w:name w:val="WW8Num33z0"/>
    <w:semiHidden/>
    <w:rsid w:val="00E00942"/>
    <w:rPr>
      <w:rFonts w:ascii="Symbol" w:eastAsia="Times New Roman" w:hAnsi="Symbol" w:cs="Times New Roman"/>
    </w:rPr>
  </w:style>
  <w:style w:type="character" w:customStyle="1" w:styleId="WW8Num33z1">
    <w:name w:val="WW8Num33z1"/>
    <w:semiHidden/>
    <w:rsid w:val="00E00942"/>
    <w:rPr>
      <w:rFonts w:ascii="Courier New" w:hAnsi="Courier New" w:cs="Courier New"/>
    </w:rPr>
  </w:style>
  <w:style w:type="character" w:customStyle="1" w:styleId="WW8Num33z2">
    <w:name w:val="WW8Num33z2"/>
    <w:semiHidden/>
    <w:rsid w:val="00E00942"/>
    <w:rPr>
      <w:rFonts w:ascii="Wingdings" w:hAnsi="Wingdings" w:cs="Wingdings"/>
    </w:rPr>
  </w:style>
  <w:style w:type="character" w:customStyle="1" w:styleId="WW8Num33z3">
    <w:name w:val="WW8Num33z3"/>
    <w:semiHidden/>
    <w:rsid w:val="00E00942"/>
    <w:rPr>
      <w:rFonts w:ascii="Symbol" w:hAnsi="Symbol" w:cs="Symbol"/>
    </w:rPr>
  </w:style>
  <w:style w:type="character" w:customStyle="1" w:styleId="WW8Num34z0">
    <w:name w:val="WW8Num34z0"/>
    <w:semiHidden/>
    <w:rsid w:val="00E00942"/>
    <w:rPr>
      <w:rFonts w:ascii="Times New Roman" w:eastAsia="Times New Roman" w:hAnsi="Times New Roman" w:cs="Times New Roman"/>
    </w:rPr>
  </w:style>
  <w:style w:type="character" w:customStyle="1" w:styleId="WW8Num34z1">
    <w:name w:val="WW8Num34z1"/>
    <w:semiHidden/>
    <w:rsid w:val="00E00942"/>
    <w:rPr>
      <w:rFonts w:ascii="Courier New" w:hAnsi="Courier New" w:cs="Courier New"/>
    </w:rPr>
  </w:style>
  <w:style w:type="character" w:customStyle="1" w:styleId="WW8Num34z2">
    <w:name w:val="WW8Num34z2"/>
    <w:semiHidden/>
    <w:rsid w:val="00E00942"/>
    <w:rPr>
      <w:rFonts w:ascii="Wingdings" w:hAnsi="Wingdings" w:cs="Wingdings"/>
    </w:rPr>
  </w:style>
  <w:style w:type="character" w:customStyle="1" w:styleId="WW8Num34z3">
    <w:name w:val="WW8Num34z3"/>
    <w:semiHidden/>
    <w:rsid w:val="00E00942"/>
    <w:rPr>
      <w:rFonts w:ascii="Symbol" w:hAnsi="Symbol" w:cs="Symbol"/>
    </w:rPr>
  </w:style>
  <w:style w:type="character" w:customStyle="1" w:styleId="WW8Num35z0">
    <w:name w:val="WW8Num35z0"/>
    <w:semiHidden/>
    <w:rsid w:val="00E00942"/>
    <w:rPr>
      <w:rFonts w:ascii="Times New Roman" w:eastAsia="Times New Roman" w:hAnsi="Times New Roman" w:cs="Times New Roman"/>
    </w:rPr>
  </w:style>
  <w:style w:type="character" w:customStyle="1" w:styleId="WW8Num35z1">
    <w:name w:val="WW8Num35z1"/>
    <w:semiHidden/>
    <w:rsid w:val="00E00942"/>
    <w:rPr>
      <w:rFonts w:ascii="Courier New" w:hAnsi="Courier New" w:cs="Courier New"/>
    </w:rPr>
  </w:style>
  <w:style w:type="character" w:customStyle="1" w:styleId="WW8Num35z2">
    <w:name w:val="WW8Num35z2"/>
    <w:semiHidden/>
    <w:rsid w:val="00E00942"/>
    <w:rPr>
      <w:rFonts w:ascii="Wingdings" w:hAnsi="Wingdings" w:cs="Wingdings"/>
    </w:rPr>
  </w:style>
  <w:style w:type="character" w:customStyle="1" w:styleId="WW8Num35z3">
    <w:name w:val="WW8Num35z3"/>
    <w:semiHidden/>
    <w:rsid w:val="00E00942"/>
    <w:rPr>
      <w:rFonts w:ascii="Symbol" w:hAnsi="Symbol" w:cs="Symbol"/>
    </w:rPr>
  </w:style>
  <w:style w:type="character" w:customStyle="1" w:styleId="WW8Num36z0">
    <w:name w:val="WW8Num36z0"/>
    <w:semiHidden/>
    <w:rsid w:val="00E00942"/>
    <w:rPr>
      <w:rFonts w:ascii="Times New Roman" w:eastAsia="Times New Roman" w:hAnsi="Times New Roman" w:cs="Times New Roman"/>
    </w:rPr>
  </w:style>
  <w:style w:type="character" w:customStyle="1" w:styleId="WW8Num36z1">
    <w:name w:val="WW8Num36z1"/>
    <w:semiHidden/>
    <w:rsid w:val="00E00942"/>
    <w:rPr>
      <w:rFonts w:ascii="Courier New" w:hAnsi="Courier New" w:cs="Courier New"/>
    </w:rPr>
  </w:style>
  <w:style w:type="character" w:customStyle="1" w:styleId="WW8Num36z2">
    <w:name w:val="WW8Num36z2"/>
    <w:semiHidden/>
    <w:rsid w:val="00E00942"/>
    <w:rPr>
      <w:rFonts w:ascii="Wingdings" w:hAnsi="Wingdings" w:cs="Wingdings"/>
    </w:rPr>
  </w:style>
  <w:style w:type="character" w:customStyle="1" w:styleId="WW8Num36z3">
    <w:name w:val="WW8Num36z3"/>
    <w:semiHidden/>
    <w:rsid w:val="00E00942"/>
    <w:rPr>
      <w:rFonts w:ascii="Symbol" w:hAnsi="Symbol" w:cs="Symbol"/>
    </w:rPr>
  </w:style>
  <w:style w:type="character" w:customStyle="1" w:styleId="WW8Num37z0">
    <w:name w:val="WW8Num37z0"/>
    <w:semiHidden/>
    <w:rsid w:val="00E00942"/>
    <w:rPr>
      <w:rFonts w:ascii="Times New Roman" w:eastAsia="Times New Roman" w:hAnsi="Times New Roman" w:cs="Times New Roman"/>
    </w:rPr>
  </w:style>
  <w:style w:type="character" w:customStyle="1" w:styleId="WW8Num37z1">
    <w:name w:val="WW8Num37z1"/>
    <w:semiHidden/>
    <w:rsid w:val="00E00942"/>
    <w:rPr>
      <w:rFonts w:ascii="Courier New" w:hAnsi="Courier New" w:cs="Courier New"/>
    </w:rPr>
  </w:style>
  <w:style w:type="character" w:customStyle="1" w:styleId="WW8Num37z2">
    <w:name w:val="WW8Num37z2"/>
    <w:semiHidden/>
    <w:rsid w:val="00E00942"/>
    <w:rPr>
      <w:rFonts w:ascii="Wingdings" w:hAnsi="Wingdings" w:cs="Wingdings"/>
    </w:rPr>
  </w:style>
  <w:style w:type="character" w:customStyle="1" w:styleId="WW8Num37z3">
    <w:name w:val="WW8Num37z3"/>
    <w:semiHidden/>
    <w:rsid w:val="00E00942"/>
    <w:rPr>
      <w:rFonts w:ascii="Symbol" w:hAnsi="Symbol" w:cs="Symbol"/>
    </w:rPr>
  </w:style>
  <w:style w:type="character" w:customStyle="1" w:styleId="WW8Num38z0">
    <w:name w:val="WW8Num38z0"/>
    <w:semiHidden/>
    <w:rsid w:val="00E00942"/>
    <w:rPr>
      <w:rFonts w:ascii="Times New Roman" w:eastAsia="Times New Roman" w:hAnsi="Times New Roman" w:cs="Times New Roman"/>
    </w:rPr>
  </w:style>
  <w:style w:type="character" w:customStyle="1" w:styleId="WW8Num38z1">
    <w:name w:val="WW8Num38z1"/>
    <w:semiHidden/>
    <w:rsid w:val="00E00942"/>
    <w:rPr>
      <w:rFonts w:ascii="Courier New" w:hAnsi="Courier New" w:cs="Courier New"/>
    </w:rPr>
  </w:style>
  <w:style w:type="character" w:customStyle="1" w:styleId="WW8Num38z2">
    <w:name w:val="WW8Num38z2"/>
    <w:semiHidden/>
    <w:rsid w:val="00E00942"/>
    <w:rPr>
      <w:rFonts w:ascii="Wingdings" w:hAnsi="Wingdings" w:cs="Wingdings"/>
    </w:rPr>
  </w:style>
  <w:style w:type="character" w:customStyle="1" w:styleId="WW8Num38z3">
    <w:name w:val="WW8Num38z3"/>
    <w:semiHidden/>
    <w:rsid w:val="00E00942"/>
    <w:rPr>
      <w:rFonts w:ascii="Symbol" w:hAnsi="Symbol" w:cs="Symbol"/>
    </w:rPr>
  </w:style>
  <w:style w:type="character" w:customStyle="1" w:styleId="WW8Num41z0">
    <w:name w:val="WW8Num41z0"/>
    <w:semiHidden/>
    <w:rsid w:val="00E00942"/>
    <w:rPr>
      <w:rFonts w:ascii="Times New Roman" w:eastAsia="Times New Roman" w:hAnsi="Times New Roman" w:cs="Times New Roman"/>
    </w:rPr>
  </w:style>
  <w:style w:type="character" w:customStyle="1" w:styleId="WW8Num41z1">
    <w:name w:val="WW8Num41z1"/>
    <w:semiHidden/>
    <w:rsid w:val="00E00942"/>
    <w:rPr>
      <w:rFonts w:ascii="Courier New" w:hAnsi="Courier New" w:cs="Courier New"/>
    </w:rPr>
  </w:style>
  <w:style w:type="character" w:customStyle="1" w:styleId="WW8Num41z2">
    <w:name w:val="WW8Num41z2"/>
    <w:semiHidden/>
    <w:rsid w:val="00E00942"/>
    <w:rPr>
      <w:rFonts w:ascii="Wingdings" w:hAnsi="Wingdings" w:cs="Wingdings"/>
    </w:rPr>
  </w:style>
  <w:style w:type="character" w:customStyle="1" w:styleId="WW8Num41z3">
    <w:name w:val="WW8Num41z3"/>
    <w:semiHidden/>
    <w:rsid w:val="00E00942"/>
    <w:rPr>
      <w:rFonts w:ascii="Symbol" w:hAnsi="Symbol" w:cs="Symbol"/>
    </w:rPr>
  </w:style>
  <w:style w:type="character" w:customStyle="1" w:styleId="WW8Num42z0">
    <w:name w:val="WW8Num42z0"/>
    <w:semiHidden/>
    <w:rsid w:val="00E00942"/>
    <w:rPr>
      <w:rFonts w:ascii="Times New Roman" w:eastAsia="Times New Roman" w:hAnsi="Times New Roman" w:cs="Times New Roman"/>
    </w:rPr>
  </w:style>
  <w:style w:type="character" w:customStyle="1" w:styleId="WW8Num42z1">
    <w:name w:val="WW8Num42z1"/>
    <w:semiHidden/>
    <w:rsid w:val="00E00942"/>
    <w:rPr>
      <w:rFonts w:ascii="Courier New" w:hAnsi="Courier New" w:cs="Courier New"/>
    </w:rPr>
  </w:style>
  <w:style w:type="character" w:customStyle="1" w:styleId="WW8Num42z2">
    <w:name w:val="WW8Num42z2"/>
    <w:semiHidden/>
    <w:rsid w:val="00E00942"/>
    <w:rPr>
      <w:rFonts w:ascii="Wingdings" w:hAnsi="Wingdings" w:cs="Wingdings"/>
    </w:rPr>
  </w:style>
  <w:style w:type="character" w:customStyle="1" w:styleId="WW8Num42z3">
    <w:name w:val="WW8Num42z3"/>
    <w:semiHidden/>
    <w:rsid w:val="00E00942"/>
    <w:rPr>
      <w:rFonts w:ascii="Symbol" w:hAnsi="Symbol" w:cs="Symbol"/>
    </w:rPr>
  </w:style>
  <w:style w:type="character" w:customStyle="1" w:styleId="CharChar11">
    <w:name w:val="Char Char1"/>
    <w:semiHidden/>
    <w:rsid w:val="00E00942"/>
    <w:rPr>
      <w:b/>
      <w:sz w:val="28"/>
      <w:szCs w:val="28"/>
      <w:lang w:val="en-US" w:eastAsia="ar-SA" w:bidi="ar-SA"/>
    </w:rPr>
  </w:style>
  <w:style w:type="character" w:customStyle="1" w:styleId="CharChar16">
    <w:name w:val="Char Char16"/>
    <w:semiHidden/>
    <w:rsid w:val="00E00942"/>
    <w:rPr>
      <w:rFonts w:ascii=".VnTime" w:hAnsi=".VnTime" w:cs=".VnTime"/>
      <w:sz w:val="28"/>
      <w:lang w:val="en-US" w:eastAsia="ar-SA" w:bidi="ar-SA"/>
    </w:rPr>
  </w:style>
  <w:style w:type="character" w:customStyle="1" w:styleId="CharChar20">
    <w:name w:val="Char Char2"/>
    <w:semiHidden/>
    <w:rsid w:val="00E00942"/>
    <w:rPr>
      <w:b/>
      <w:sz w:val="28"/>
      <w:szCs w:val="28"/>
      <w:lang w:val="en-US" w:eastAsia="ar-SA" w:bidi="ar-SA"/>
    </w:rPr>
  </w:style>
  <w:style w:type="character" w:customStyle="1" w:styleId="Bullets">
    <w:name w:val="Bullets"/>
    <w:semiHidden/>
    <w:rsid w:val="00E00942"/>
    <w:rPr>
      <w:rFonts w:ascii="OpenSymbol" w:eastAsia="OpenSymbol" w:hAnsi="OpenSymbol" w:cs="OpenSymbol"/>
    </w:rPr>
  </w:style>
  <w:style w:type="paragraph" w:customStyle="1" w:styleId="Index">
    <w:name w:val="Index"/>
    <w:basedOn w:val="Normal"/>
    <w:semiHidden/>
    <w:rsid w:val="00E00942"/>
    <w:pPr>
      <w:suppressLineNumbers/>
      <w:suppressAutoHyphens/>
      <w:spacing w:before="60" w:line="312" w:lineRule="auto"/>
      <w:ind w:firstLine="720"/>
    </w:pPr>
    <w:rPr>
      <w:rFonts w:cs="Mangal"/>
      <w:sz w:val="28"/>
      <w:lang w:eastAsia="ar-SA"/>
    </w:rPr>
  </w:style>
  <w:style w:type="paragraph" w:customStyle="1" w:styleId="StyleHeading214ptJustifiedFirstline127cmBefore">
    <w:name w:val="Style Heading 2 + 14 pt Justified First line:  1.27 cm Before:  ..."/>
    <w:basedOn w:val="Heading2"/>
    <w:semiHidden/>
    <w:rsid w:val="00E00942"/>
    <w:pPr>
      <w:numPr>
        <w:ilvl w:val="1"/>
        <w:numId w:val="2"/>
      </w:numPr>
    </w:pPr>
    <w:rPr>
      <w:rFonts w:cs="Times New Roman"/>
    </w:rPr>
  </w:style>
  <w:style w:type="paragraph" w:customStyle="1" w:styleId="Style14ptItalicJustifiedFirstline127cmLinespacing">
    <w:name w:val="Style 14 pt Italic Justified First line:  1.27 cm Line spacing:..."/>
    <w:basedOn w:val="Normal"/>
    <w:semiHidden/>
    <w:rsid w:val="00E00942"/>
    <w:pPr>
      <w:suppressAutoHyphens/>
      <w:spacing w:before="60" w:line="312" w:lineRule="auto"/>
      <w:ind w:firstLine="720"/>
      <w:jc w:val="both"/>
    </w:pPr>
    <w:rPr>
      <w:b/>
      <w:i/>
      <w:iCs/>
      <w:sz w:val="28"/>
      <w:szCs w:val="20"/>
      <w:lang w:eastAsia="ar-SA"/>
    </w:rPr>
  </w:style>
  <w:style w:type="paragraph" w:customStyle="1" w:styleId="Style14ptItalicJustifiedFirstline127cmLinespacing1">
    <w:name w:val="Style 14 pt Italic Justified First line:  1.27 cm Line spacing:...1"/>
    <w:basedOn w:val="Normal"/>
    <w:semiHidden/>
    <w:rsid w:val="00E00942"/>
    <w:pPr>
      <w:suppressAutoHyphens/>
      <w:spacing w:before="60" w:line="312" w:lineRule="auto"/>
      <w:ind w:firstLine="720"/>
      <w:jc w:val="both"/>
    </w:pPr>
    <w:rPr>
      <w:i/>
      <w:iCs/>
      <w:sz w:val="28"/>
      <w:szCs w:val="20"/>
      <w:lang w:eastAsia="ar-SA"/>
    </w:rPr>
  </w:style>
  <w:style w:type="paragraph" w:customStyle="1" w:styleId="TableContents">
    <w:name w:val="Table Contents"/>
    <w:basedOn w:val="Normal"/>
    <w:semiHidden/>
    <w:rsid w:val="00E00942"/>
    <w:pPr>
      <w:suppressLineNumbers/>
      <w:suppressAutoHyphens/>
      <w:spacing w:before="60" w:line="312" w:lineRule="auto"/>
      <w:ind w:firstLine="720"/>
    </w:pPr>
    <w:rPr>
      <w:sz w:val="28"/>
      <w:lang w:eastAsia="ar-SA"/>
    </w:rPr>
  </w:style>
  <w:style w:type="paragraph" w:customStyle="1" w:styleId="TableHeading">
    <w:name w:val="Table Heading"/>
    <w:basedOn w:val="TableContents"/>
    <w:semiHidden/>
    <w:rsid w:val="00E00942"/>
    <w:pPr>
      <w:jc w:val="center"/>
    </w:pPr>
    <w:rPr>
      <w:b/>
      <w:bCs/>
    </w:rPr>
  </w:style>
  <w:style w:type="paragraph" w:customStyle="1" w:styleId="Contents10">
    <w:name w:val="Contents 10"/>
    <w:basedOn w:val="Index"/>
    <w:semiHidden/>
    <w:rsid w:val="00E00942"/>
    <w:pPr>
      <w:tabs>
        <w:tab w:val="right" w:leader="dot" w:pos="7425"/>
      </w:tabs>
      <w:ind w:left="2547" w:firstLine="0"/>
    </w:pPr>
  </w:style>
  <w:style w:type="paragraph" w:customStyle="1" w:styleId="Framecontents">
    <w:name w:val="Frame contents"/>
    <w:basedOn w:val="BodyText"/>
    <w:semiHidden/>
    <w:rsid w:val="00E00942"/>
    <w:pPr>
      <w:suppressAutoHyphens/>
      <w:spacing w:before="60" w:line="312" w:lineRule="auto"/>
      <w:ind w:firstLine="720"/>
    </w:pPr>
    <w:rPr>
      <w:sz w:val="28"/>
      <w:lang w:eastAsia="ar-SA"/>
    </w:rPr>
  </w:style>
  <w:style w:type="paragraph" w:customStyle="1" w:styleId="HorizontalLine">
    <w:name w:val="Horizontal Line"/>
    <w:basedOn w:val="Normal"/>
    <w:next w:val="BodyText"/>
    <w:semiHidden/>
    <w:rsid w:val="00E00942"/>
    <w:pPr>
      <w:suppressLineNumbers/>
      <w:pBdr>
        <w:bottom w:val="double" w:sz="1" w:space="0" w:color="808080"/>
      </w:pBdr>
      <w:suppressAutoHyphens/>
      <w:spacing w:before="60" w:after="283" w:line="312" w:lineRule="auto"/>
      <w:ind w:firstLine="720"/>
    </w:pPr>
    <w:rPr>
      <w:sz w:val="12"/>
      <w:szCs w:val="12"/>
      <w:lang w:eastAsia="ar-SA"/>
    </w:rPr>
  </w:style>
  <w:style w:type="character" w:customStyle="1" w:styleId="FootnoteCharacters">
    <w:name w:val="Footnote Characters"/>
    <w:semiHidden/>
    <w:rsid w:val="00E00942"/>
    <w:rPr>
      <w:sz w:val="28"/>
      <w:vertAlign w:val="superscript"/>
      <w:lang w:val="en-US" w:eastAsia="en-US" w:bidi="ar-SA"/>
    </w:rPr>
  </w:style>
  <w:style w:type="paragraph" w:customStyle="1" w:styleId="Toan">
    <w:name w:val="Toan"/>
    <w:basedOn w:val="Normal"/>
    <w:autoRedefine/>
    <w:semiHidden/>
    <w:rsid w:val="00E00942"/>
    <w:pPr>
      <w:spacing w:before="60" w:after="160" w:line="240" w:lineRule="exact"/>
      <w:ind w:firstLine="720"/>
      <w:jc w:val="both"/>
    </w:pPr>
    <w:rPr>
      <w:sz w:val="28"/>
      <w:szCs w:val="20"/>
    </w:rPr>
  </w:style>
  <w:style w:type="paragraph" w:styleId="NoSpacing">
    <w:name w:val="No Spacing"/>
    <w:basedOn w:val="Normal"/>
    <w:qFormat/>
    <w:rsid w:val="00E00942"/>
    <w:pPr>
      <w:keepNext/>
      <w:tabs>
        <w:tab w:val="num" w:pos="720"/>
      </w:tabs>
      <w:spacing w:after="200" w:line="276" w:lineRule="auto"/>
      <w:ind w:left="1080" w:hanging="360"/>
      <w:contextualSpacing/>
      <w:outlineLvl w:val="1"/>
    </w:pPr>
    <w:rPr>
      <w:rFonts w:ascii="Verdana" w:eastAsia="MS Gothic" w:hAnsi="Verdana"/>
      <w:sz w:val="22"/>
      <w:szCs w:val="22"/>
      <w:lang w:bidi="en-US"/>
    </w:rPr>
  </w:style>
  <w:style w:type="numbering" w:styleId="111111">
    <w:name w:val="Outline List 2"/>
    <w:basedOn w:val="NoList"/>
    <w:rsid w:val="00E00942"/>
    <w:pPr>
      <w:numPr>
        <w:numId w:val="6"/>
      </w:numPr>
    </w:pPr>
  </w:style>
  <w:style w:type="numbering" w:styleId="1ai">
    <w:name w:val="Outline List 1"/>
    <w:basedOn w:val="NoList"/>
    <w:rsid w:val="00E00942"/>
    <w:pPr>
      <w:numPr>
        <w:numId w:val="7"/>
      </w:numPr>
    </w:pPr>
  </w:style>
  <w:style w:type="numbering" w:styleId="ArticleSection">
    <w:name w:val="Outline List 3"/>
    <w:basedOn w:val="NoList"/>
    <w:rsid w:val="00E00942"/>
    <w:pPr>
      <w:numPr>
        <w:numId w:val="8"/>
      </w:numPr>
    </w:pPr>
  </w:style>
  <w:style w:type="paragraph" w:styleId="BodyTextFirstIndent2">
    <w:name w:val="Body Text First Indent 2"/>
    <w:basedOn w:val="BodyTextIndent"/>
    <w:link w:val="BodyTextFirstIndent2Char"/>
    <w:rsid w:val="00E00942"/>
    <w:pPr>
      <w:suppressAutoHyphens/>
      <w:spacing w:before="60" w:line="312" w:lineRule="auto"/>
      <w:ind w:left="283" w:firstLine="210"/>
      <w:jc w:val="left"/>
    </w:pPr>
    <w:rPr>
      <w:rFonts w:eastAsia="MS Mincho"/>
      <w:szCs w:val="24"/>
      <w:lang w:eastAsia="ar-SA"/>
    </w:rPr>
  </w:style>
  <w:style w:type="character" w:customStyle="1" w:styleId="BodyTextFirstIndent2Char">
    <w:name w:val="Body Text First Indent 2 Char"/>
    <w:basedOn w:val="BodyTextIndentChar"/>
    <w:link w:val="BodyTextFirstIndent2"/>
    <w:rsid w:val="00E00942"/>
    <w:rPr>
      <w:rFonts w:ascii=".VnTime" w:eastAsia="MS Mincho" w:hAnsi=".VnTime"/>
      <w:sz w:val="28"/>
      <w:szCs w:val="24"/>
      <w:lang w:eastAsia="ar-SA"/>
    </w:rPr>
  </w:style>
  <w:style w:type="character" w:customStyle="1" w:styleId="BodyTextIndentChar1">
    <w:name w:val="Body Text Indent Char1"/>
    <w:rsid w:val="00E00942"/>
    <w:rPr>
      <w:rFonts w:ascii=".VnTime" w:eastAsia="MS Mincho" w:hAnsi=".VnTime"/>
      <w:sz w:val="28"/>
    </w:rPr>
  </w:style>
  <w:style w:type="paragraph" w:styleId="Closing">
    <w:name w:val="Closing"/>
    <w:basedOn w:val="Normal"/>
    <w:link w:val="ClosingChar"/>
    <w:rsid w:val="00E00942"/>
    <w:pPr>
      <w:suppressAutoHyphens/>
      <w:spacing w:before="60" w:line="312" w:lineRule="auto"/>
      <w:ind w:left="4252" w:firstLine="720"/>
    </w:pPr>
    <w:rPr>
      <w:sz w:val="28"/>
      <w:lang w:eastAsia="ar-SA"/>
    </w:rPr>
  </w:style>
  <w:style w:type="character" w:customStyle="1" w:styleId="ClosingChar">
    <w:name w:val="Closing Char"/>
    <w:basedOn w:val="DefaultParagraphFont"/>
    <w:link w:val="Closing"/>
    <w:rsid w:val="00E00942"/>
    <w:rPr>
      <w:sz w:val="28"/>
      <w:szCs w:val="24"/>
      <w:lang w:eastAsia="ar-SA"/>
    </w:rPr>
  </w:style>
  <w:style w:type="paragraph" w:styleId="Date">
    <w:name w:val="Date"/>
    <w:basedOn w:val="Normal"/>
    <w:next w:val="Normal"/>
    <w:link w:val="DateChar"/>
    <w:rsid w:val="00E00942"/>
    <w:pPr>
      <w:suppressAutoHyphens/>
      <w:spacing w:before="60" w:line="312" w:lineRule="auto"/>
      <w:ind w:firstLine="720"/>
    </w:pPr>
    <w:rPr>
      <w:sz w:val="28"/>
      <w:lang w:eastAsia="ar-SA"/>
    </w:rPr>
  </w:style>
  <w:style w:type="character" w:customStyle="1" w:styleId="DateChar">
    <w:name w:val="Date Char"/>
    <w:basedOn w:val="DefaultParagraphFont"/>
    <w:link w:val="Date"/>
    <w:rsid w:val="00E00942"/>
    <w:rPr>
      <w:sz w:val="28"/>
      <w:szCs w:val="24"/>
      <w:lang w:eastAsia="ar-SA"/>
    </w:rPr>
  </w:style>
  <w:style w:type="paragraph" w:styleId="E-mailSignature">
    <w:name w:val="E-mail Signature"/>
    <w:basedOn w:val="Normal"/>
    <w:link w:val="E-mailSignatureChar"/>
    <w:rsid w:val="00E00942"/>
    <w:pPr>
      <w:suppressAutoHyphens/>
      <w:spacing w:before="60" w:line="312" w:lineRule="auto"/>
      <w:ind w:firstLine="720"/>
    </w:pPr>
    <w:rPr>
      <w:sz w:val="28"/>
      <w:lang w:eastAsia="ar-SA"/>
    </w:rPr>
  </w:style>
  <w:style w:type="character" w:customStyle="1" w:styleId="E-mailSignatureChar">
    <w:name w:val="E-mail Signature Char"/>
    <w:basedOn w:val="DefaultParagraphFont"/>
    <w:link w:val="E-mailSignature"/>
    <w:rsid w:val="00E00942"/>
    <w:rPr>
      <w:sz w:val="28"/>
      <w:szCs w:val="24"/>
      <w:lang w:eastAsia="ar-SA"/>
    </w:rPr>
  </w:style>
  <w:style w:type="character" w:styleId="Emphasis">
    <w:name w:val="Emphasis"/>
    <w:qFormat/>
    <w:rsid w:val="00E00942"/>
    <w:rPr>
      <w:i/>
      <w:iCs/>
      <w:sz w:val="28"/>
      <w:lang w:val="en-US" w:eastAsia="en-US" w:bidi="ar-SA"/>
    </w:rPr>
  </w:style>
  <w:style w:type="paragraph" w:styleId="EnvelopeAddress">
    <w:name w:val="envelope address"/>
    <w:basedOn w:val="Normal"/>
    <w:rsid w:val="00E00942"/>
    <w:pPr>
      <w:framePr w:w="7920" w:h="1980" w:hRule="exact" w:hSpace="180" w:wrap="auto" w:hAnchor="page" w:xAlign="center" w:yAlign="bottom"/>
      <w:suppressAutoHyphens/>
      <w:spacing w:before="60" w:line="312" w:lineRule="auto"/>
      <w:ind w:left="2880" w:firstLine="720"/>
    </w:pPr>
    <w:rPr>
      <w:rFonts w:ascii="Arial" w:hAnsi="Arial" w:cs="Arial"/>
      <w:lang w:eastAsia="ar-SA"/>
    </w:rPr>
  </w:style>
  <w:style w:type="paragraph" w:styleId="EnvelopeReturn">
    <w:name w:val="envelope return"/>
    <w:basedOn w:val="Normal"/>
    <w:rsid w:val="00E00942"/>
    <w:pPr>
      <w:suppressAutoHyphens/>
      <w:spacing w:before="60" w:line="312" w:lineRule="auto"/>
      <w:ind w:firstLine="720"/>
    </w:pPr>
    <w:rPr>
      <w:rFonts w:ascii="Arial" w:hAnsi="Arial" w:cs="Arial"/>
      <w:sz w:val="20"/>
      <w:szCs w:val="20"/>
      <w:lang w:eastAsia="ar-SA"/>
    </w:rPr>
  </w:style>
  <w:style w:type="character" w:styleId="HTMLAcronym">
    <w:name w:val="HTML Acronym"/>
    <w:rsid w:val="00E00942"/>
    <w:rPr>
      <w:sz w:val="28"/>
      <w:lang w:val="en-US" w:eastAsia="en-US" w:bidi="ar-SA"/>
    </w:rPr>
  </w:style>
  <w:style w:type="paragraph" w:styleId="HTMLAddress">
    <w:name w:val="HTML Address"/>
    <w:basedOn w:val="Normal"/>
    <w:link w:val="HTMLAddressChar"/>
    <w:rsid w:val="00E00942"/>
    <w:pPr>
      <w:suppressAutoHyphens/>
      <w:spacing w:before="60" w:line="312" w:lineRule="auto"/>
      <w:ind w:firstLine="720"/>
    </w:pPr>
    <w:rPr>
      <w:i/>
      <w:iCs/>
      <w:sz w:val="28"/>
      <w:lang w:eastAsia="ar-SA"/>
    </w:rPr>
  </w:style>
  <w:style w:type="character" w:customStyle="1" w:styleId="HTMLAddressChar">
    <w:name w:val="HTML Address Char"/>
    <w:basedOn w:val="DefaultParagraphFont"/>
    <w:link w:val="HTMLAddress"/>
    <w:rsid w:val="00E00942"/>
    <w:rPr>
      <w:i/>
      <w:iCs/>
      <w:sz w:val="28"/>
      <w:szCs w:val="24"/>
      <w:lang w:eastAsia="ar-SA"/>
    </w:rPr>
  </w:style>
  <w:style w:type="character" w:styleId="HTMLCite">
    <w:name w:val="HTML Cite"/>
    <w:rsid w:val="00E00942"/>
    <w:rPr>
      <w:i/>
      <w:iCs/>
      <w:sz w:val="28"/>
      <w:lang w:val="en-US" w:eastAsia="en-US" w:bidi="ar-SA"/>
    </w:rPr>
  </w:style>
  <w:style w:type="character" w:styleId="HTMLCode">
    <w:name w:val="HTML Code"/>
    <w:rsid w:val="00E00942"/>
    <w:rPr>
      <w:rFonts w:ascii="Courier New" w:hAnsi="Courier New" w:cs="Courier New"/>
      <w:sz w:val="20"/>
      <w:szCs w:val="20"/>
      <w:lang w:val="en-US" w:eastAsia="en-US" w:bidi="ar-SA"/>
    </w:rPr>
  </w:style>
  <w:style w:type="character" w:styleId="HTMLDefinition">
    <w:name w:val="HTML Definition"/>
    <w:rsid w:val="00E00942"/>
    <w:rPr>
      <w:i/>
      <w:iCs/>
      <w:sz w:val="28"/>
      <w:lang w:val="en-US" w:eastAsia="en-US" w:bidi="ar-SA"/>
    </w:rPr>
  </w:style>
  <w:style w:type="character" w:styleId="HTMLKeyboard">
    <w:name w:val="HTML Keyboard"/>
    <w:rsid w:val="00E00942"/>
    <w:rPr>
      <w:rFonts w:ascii="Courier New" w:hAnsi="Courier New" w:cs="Courier New"/>
      <w:sz w:val="20"/>
      <w:szCs w:val="20"/>
      <w:lang w:val="en-US" w:eastAsia="en-US" w:bidi="ar-SA"/>
    </w:rPr>
  </w:style>
  <w:style w:type="paragraph" w:styleId="HTMLPreformatted">
    <w:name w:val="HTML Preformatted"/>
    <w:basedOn w:val="Normal"/>
    <w:link w:val="HTMLPreformattedChar"/>
    <w:rsid w:val="00E00942"/>
    <w:pPr>
      <w:suppressAutoHyphens/>
      <w:spacing w:before="60" w:line="312" w:lineRule="auto"/>
      <w:ind w:firstLine="720"/>
    </w:pPr>
    <w:rPr>
      <w:rFonts w:ascii="Courier New" w:hAnsi="Courier New"/>
      <w:sz w:val="20"/>
      <w:szCs w:val="20"/>
      <w:lang w:eastAsia="ar-SA"/>
    </w:rPr>
  </w:style>
  <w:style w:type="character" w:customStyle="1" w:styleId="HTMLPreformattedChar">
    <w:name w:val="HTML Preformatted Char"/>
    <w:basedOn w:val="DefaultParagraphFont"/>
    <w:link w:val="HTMLPreformatted"/>
    <w:rsid w:val="00E00942"/>
    <w:rPr>
      <w:rFonts w:ascii="Courier New" w:hAnsi="Courier New"/>
      <w:lang w:eastAsia="ar-SA"/>
    </w:rPr>
  </w:style>
  <w:style w:type="character" w:styleId="HTMLSample">
    <w:name w:val="HTML Sample"/>
    <w:rsid w:val="00E00942"/>
    <w:rPr>
      <w:rFonts w:ascii="Courier New" w:hAnsi="Courier New" w:cs="Courier New"/>
      <w:sz w:val="28"/>
      <w:lang w:val="en-US" w:eastAsia="en-US" w:bidi="ar-SA"/>
    </w:rPr>
  </w:style>
  <w:style w:type="character" w:styleId="HTMLTypewriter">
    <w:name w:val="HTML Typewriter"/>
    <w:rsid w:val="00E00942"/>
    <w:rPr>
      <w:rFonts w:ascii="Courier New" w:hAnsi="Courier New" w:cs="Courier New"/>
      <w:sz w:val="20"/>
      <w:szCs w:val="20"/>
      <w:lang w:val="en-US" w:eastAsia="en-US" w:bidi="ar-SA"/>
    </w:rPr>
  </w:style>
  <w:style w:type="character" w:styleId="HTMLVariable">
    <w:name w:val="HTML Variable"/>
    <w:rsid w:val="00E00942"/>
    <w:rPr>
      <w:i/>
      <w:iCs/>
      <w:sz w:val="28"/>
      <w:lang w:val="en-US" w:eastAsia="en-US" w:bidi="ar-SA"/>
    </w:rPr>
  </w:style>
  <w:style w:type="character" w:styleId="LineNumber">
    <w:name w:val="line number"/>
    <w:rsid w:val="00E00942"/>
    <w:rPr>
      <w:sz w:val="28"/>
      <w:lang w:val="en-US" w:eastAsia="en-US" w:bidi="ar-SA"/>
    </w:rPr>
  </w:style>
  <w:style w:type="paragraph" w:styleId="List5">
    <w:name w:val="List 5"/>
    <w:basedOn w:val="Normal"/>
    <w:rsid w:val="00E00942"/>
    <w:pPr>
      <w:suppressAutoHyphens/>
      <w:spacing w:before="60" w:line="312" w:lineRule="auto"/>
      <w:ind w:left="1415" w:hanging="283"/>
    </w:pPr>
    <w:rPr>
      <w:sz w:val="28"/>
      <w:lang w:eastAsia="ar-SA"/>
    </w:rPr>
  </w:style>
  <w:style w:type="paragraph" w:styleId="ListBullet">
    <w:name w:val="List Bullet"/>
    <w:basedOn w:val="Normal"/>
    <w:rsid w:val="00E00942"/>
    <w:pPr>
      <w:numPr>
        <w:numId w:val="9"/>
      </w:numPr>
      <w:suppressAutoHyphens/>
      <w:spacing w:before="60" w:line="312" w:lineRule="auto"/>
    </w:pPr>
    <w:rPr>
      <w:sz w:val="28"/>
      <w:lang w:eastAsia="ar-SA"/>
    </w:rPr>
  </w:style>
  <w:style w:type="paragraph" w:styleId="ListBullet3">
    <w:name w:val="List Bullet 3"/>
    <w:basedOn w:val="Normal"/>
    <w:rsid w:val="00E00942"/>
    <w:pPr>
      <w:numPr>
        <w:numId w:val="10"/>
      </w:numPr>
      <w:suppressAutoHyphens/>
      <w:spacing w:before="60" w:line="312" w:lineRule="auto"/>
    </w:pPr>
    <w:rPr>
      <w:sz w:val="28"/>
      <w:lang w:eastAsia="ar-SA"/>
    </w:rPr>
  </w:style>
  <w:style w:type="paragraph" w:styleId="ListBullet4">
    <w:name w:val="List Bullet 4"/>
    <w:basedOn w:val="Normal"/>
    <w:rsid w:val="00E00942"/>
    <w:pPr>
      <w:numPr>
        <w:numId w:val="11"/>
      </w:numPr>
      <w:suppressAutoHyphens/>
      <w:spacing w:before="60" w:line="312" w:lineRule="auto"/>
    </w:pPr>
    <w:rPr>
      <w:sz w:val="28"/>
      <w:lang w:eastAsia="ar-SA"/>
    </w:rPr>
  </w:style>
  <w:style w:type="paragraph" w:styleId="ListBullet5">
    <w:name w:val="List Bullet 5"/>
    <w:basedOn w:val="Normal"/>
    <w:rsid w:val="00E00942"/>
    <w:pPr>
      <w:numPr>
        <w:numId w:val="12"/>
      </w:numPr>
      <w:suppressAutoHyphens/>
      <w:spacing w:before="60" w:line="312" w:lineRule="auto"/>
    </w:pPr>
    <w:rPr>
      <w:sz w:val="28"/>
      <w:lang w:eastAsia="ar-SA"/>
    </w:rPr>
  </w:style>
  <w:style w:type="paragraph" w:styleId="ListContinue">
    <w:name w:val="List Continue"/>
    <w:basedOn w:val="Normal"/>
    <w:rsid w:val="00E00942"/>
    <w:pPr>
      <w:suppressAutoHyphens/>
      <w:spacing w:before="60" w:after="120" w:line="312" w:lineRule="auto"/>
      <w:ind w:left="283" w:firstLine="720"/>
    </w:pPr>
    <w:rPr>
      <w:sz w:val="28"/>
      <w:lang w:eastAsia="ar-SA"/>
    </w:rPr>
  </w:style>
  <w:style w:type="paragraph" w:styleId="ListContinue2">
    <w:name w:val="List Continue 2"/>
    <w:basedOn w:val="Normal"/>
    <w:rsid w:val="00E00942"/>
    <w:pPr>
      <w:suppressAutoHyphens/>
      <w:spacing w:before="60" w:after="120" w:line="312" w:lineRule="auto"/>
      <w:ind w:left="566" w:firstLine="720"/>
    </w:pPr>
    <w:rPr>
      <w:sz w:val="28"/>
      <w:lang w:eastAsia="ar-SA"/>
    </w:rPr>
  </w:style>
  <w:style w:type="paragraph" w:styleId="ListContinue3">
    <w:name w:val="List Continue 3"/>
    <w:basedOn w:val="Normal"/>
    <w:rsid w:val="00E00942"/>
    <w:pPr>
      <w:suppressAutoHyphens/>
      <w:spacing w:before="60" w:after="120" w:line="312" w:lineRule="auto"/>
      <w:ind w:left="849" w:firstLine="720"/>
    </w:pPr>
    <w:rPr>
      <w:sz w:val="28"/>
      <w:lang w:eastAsia="ar-SA"/>
    </w:rPr>
  </w:style>
  <w:style w:type="paragraph" w:styleId="ListContinue4">
    <w:name w:val="List Continue 4"/>
    <w:basedOn w:val="Normal"/>
    <w:rsid w:val="00E00942"/>
    <w:pPr>
      <w:suppressAutoHyphens/>
      <w:spacing w:before="60" w:after="120" w:line="312" w:lineRule="auto"/>
      <w:ind w:left="1132" w:firstLine="720"/>
    </w:pPr>
    <w:rPr>
      <w:sz w:val="28"/>
      <w:lang w:eastAsia="ar-SA"/>
    </w:rPr>
  </w:style>
  <w:style w:type="paragraph" w:styleId="ListContinue5">
    <w:name w:val="List Continue 5"/>
    <w:basedOn w:val="Normal"/>
    <w:rsid w:val="00E00942"/>
    <w:pPr>
      <w:suppressAutoHyphens/>
      <w:spacing w:before="60" w:after="120" w:line="312" w:lineRule="auto"/>
      <w:ind w:left="1415" w:firstLine="720"/>
    </w:pPr>
    <w:rPr>
      <w:sz w:val="28"/>
      <w:lang w:eastAsia="ar-SA"/>
    </w:rPr>
  </w:style>
  <w:style w:type="paragraph" w:styleId="ListNumber">
    <w:name w:val="List Number"/>
    <w:basedOn w:val="Normal"/>
    <w:rsid w:val="00E00942"/>
    <w:pPr>
      <w:numPr>
        <w:numId w:val="13"/>
      </w:numPr>
      <w:suppressAutoHyphens/>
      <w:spacing w:before="60" w:line="312" w:lineRule="auto"/>
    </w:pPr>
    <w:rPr>
      <w:sz w:val="28"/>
      <w:lang w:eastAsia="ar-SA"/>
    </w:rPr>
  </w:style>
  <w:style w:type="paragraph" w:styleId="ListNumber2">
    <w:name w:val="List Number 2"/>
    <w:basedOn w:val="Normal"/>
    <w:rsid w:val="00E00942"/>
    <w:pPr>
      <w:numPr>
        <w:numId w:val="14"/>
      </w:numPr>
      <w:suppressAutoHyphens/>
      <w:spacing w:before="60" w:line="312" w:lineRule="auto"/>
    </w:pPr>
    <w:rPr>
      <w:sz w:val="28"/>
      <w:lang w:eastAsia="ar-SA"/>
    </w:rPr>
  </w:style>
  <w:style w:type="paragraph" w:styleId="ListNumber3">
    <w:name w:val="List Number 3"/>
    <w:basedOn w:val="Normal"/>
    <w:rsid w:val="00E00942"/>
    <w:pPr>
      <w:numPr>
        <w:numId w:val="15"/>
      </w:numPr>
      <w:suppressAutoHyphens/>
      <w:spacing w:before="60" w:line="312" w:lineRule="auto"/>
    </w:pPr>
    <w:rPr>
      <w:sz w:val="28"/>
      <w:lang w:eastAsia="ar-SA"/>
    </w:rPr>
  </w:style>
  <w:style w:type="paragraph" w:styleId="ListNumber4">
    <w:name w:val="List Number 4"/>
    <w:basedOn w:val="Normal"/>
    <w:rsid w:val="00E00942"/>
    <w:pPr>
      <w:numPr>
        <w:numId w:val="16"/>
      </w:numPr>
      <w:suppressAutoHyphens/>
      <w:spacing w:before="60" w:line="312" w:lineRule="auto"/>
    </w:pPr>
    <w:rPr>
      <w:sz w:val="28"/>
      <w:lang w:eastAsia="ar-SA"/>
    </w:rPr>
  </w:style>
  <w:style w:type="paragraph" w:styleId="ListNumber5">
    <w:name w:val="List Number 5"/>
    <w:basedOn w:val="Normal"/>
    <w:rsid w:val="00E00942"/>
    <w:pPr>
      <w:numPr>
        <w:numId w:val="17"/>
      </w:numPr>
      <w:suppressAutoHyphens/>
      <w:spacing w:before="60" w:line="312" w:lineRule="auto"/>
    </w:pPr>
    <w:rPr>
      <w:sz w:val="28"/>
      <w:lang w:eastAsia="ar-SA"/>
    </w:rPr>
  </w:style>
  <w:style w:type="paragraph" w:styleId="MessageHeader">
    <w:name w:val="Message Header"/>
    <w:basedOn w:val="Normal"/>
    <w:link w:val="MessageHeaderChar"/>
    <w:rsid w:val="00E00942"/>
    <w:pPr>
      <w:pBdr>
        <w:top w:val="single" w:sz="6" w:space="1" w:color="auto"/>
        <w:left w:val="single" w:sz="6" w:space="1" w:color="auto"/>
        <w:bottom w:val="single" w:sz="6" w:space="1" w:color="auto"/>
        <w:right w:val="single" w:sz="6" w:space="1" w:color="auto"/>
      </w:pBdr>
      <w:shd w:val="pct20" w:color="auto" w:fill="auto"/>
      <w:suppressAutoHyphens/>
      <w:spacing w:before="60" w:line="312" w:lineRule="auto"/>
      <w:ind w:left="1134" w:hanging="1134"/>
    </w:pPr>
    <w:rPr>
      <w:rFonts w:ascii="Arial" w:hAnsi="Arial"/>
      <w:lang w:eastAsia="ar-SA"/>
    </w:rPr>
  </w:style>
  <w:style w:type="character" w:customStyle="1" w:styleId="MessageHeaderChar">
    <w:name w:val="Message Header Char"/>
    <w:basedOn w:val="DefaultParagraphFont"/>
    <w:link w:val="MessageHeader"/>
    <w:rsid w:val="00E00942"/>
    <w:rPr>
      <w:rFonts w:ascii="Arial" w:hAnsi="Arial"/>
      <w:sz w:val="24"/>
      <w:szCs w:val="24"/>
      <w:shd w:val="pct20" w:color="auto" w:fill="auto"/>
      <w:lang w:eastAsia="ar-SA"/>
    </w:rPr>
  </w:style>
  <w:style w:type="paragraph" w:styleId="NormalIndent">
    <w:name w:val="Normal Indent"/>
    <w:basedOn w:val="Normal"/>
    <w:rsid w:val="00E00942"/>
    <w:pPr>
      <w:suppressAutoHyphens/>
      <w:spacing w:before="60" w:line="312" w:lineRule="auto"/>
      <w:ind w:left="720" w:firstLine="720"/>
    </w:pPr>
    <w:rPr>
      <w:sz w:val="28"/>
      <w:lang w:eastAsia="ar-SA"/>
    </w:rPr>
  </w:style>
  <w:style w:type="paragraph" w:styleId="NoteHeading">
    <w:name w:val="Note Heading"/>
    <w:basedOn w:val="Normal"/>
    <w:next w:val="Normal"/>
    <w:link w:val="NoteHeadingChar"/>
    <w:rsid w:val="00E00942"/>
    <w:pPr>
      <w:suppressAutoHyphens/>
      <w:spacing w:before="60" w:line="312" w:lineRule="auto"/>
      <w:ind w:firstLine="720"/>
    </w:pPr>
    <w:rPr>
      <w:sz w:val="28"/>
      <w:lang w:eastAsia="ar-SA"/>
    </w:rPr>
  </w:style>
  <w:style w:type="character" w:customStyle="1" w:styleId="NoteHeadingChar">
    <w:name w:val="Note Heading Char"/>
    <w:basedOn w:val="DefaultParagraphFont"/>
    <w:link w:val="NoteHeading"/>
    <w:rsid w:val="00E00942"/>
    <w:rPr>
      <w:sz w:val="28"/>
      <w:szCs w:val="24"/>
      <w:lang w:eastAsia="ar-SA"/>
    </w:rPr>
  </w:style>
  <w:style w:type="paragraph" w:styleId="PlainText">
    <w:name w:val="Plain Text"/>
    <w:basedOn w:val="Normal"/>
    <w:link w:val="PlainTextChar"/>
    <w:rsid w:val="00E00942"/>
    <w:pPr>
      <w:suppressAutoHyphens/>
      <w:spacing w:before="60" w:line="312" w:lineRule="auto"/>
      <w:ind w:firstLine="720"/>
    </w:pPr>
    <w:rPr>
      <w:rFonts w:ascii="Courier New" w:hAnsi="Courier New"/>
      <w:sz w:val="20"/>
      <w:szCs w:val="20"/>
      <w:lang w:eastAsia="ar-SA"/>
    </w:rPr>
  </w:style>
  <w:style w:type="character" w:customStyle="1" w:styleId="PlainTextChar">
    <w:name w:val="Plain Text Char"/>
    <w:basedOn w:val="DefaultParagraphFont"/>
    <w:link w:val="PlainText"/>
    <w:rsid w:val="00E00942"/>
    <w:rPr>
      <w:rFonts w:ascii="Courier New" w:hAnsi="Courier New"/>
      <w:lang w:eastAsia="ar-SA"/>
    </w:rPr>
  </w:style>
  <w:style w:type="paragraph" w:styleId="Salutation">
    <w:name w:val="Salutation"/>
    <w:basedOn w:val="Normal"/>
    <w:next w:val="Normal"/>
    <w:link w:val="SalutationChar"/>
    <w:rsid w:val="00E00942"/>
    <w:pPr>
      <w:suppressAutoHyphens/>
      <w:spacing w:before="60" w:line="312" w:lineRule="auto"/>
      <w:ind w:firstLine="720"/>
    </w:pPr>
    <w:rPr>
      <w:sz w:val="28"/>
      <w:lang w:eastAsia="ar-SA"/>
    </w:rPr>
  </w:style>
  <w:style w:type="character" w:customStyle="1" w:styleId="SalutationChar">
    <w:name w:val="Salutation Char"/>
    <w:basedOn w:val="DefaultParagraphFont"/>
    <w:link w:val="Salutation"/>
    <w:rsid w:val="00E00942"/>
    <w:rPr>
      <w:sz w:val="28"/>
      <w:szCs w:val="24"/>
      <w:lang w:eastAsia="ar-SA"/>
    </w:rPr>
  </w:style>
  <w:style w:type="paragraph" w:styleId="Signature">
    <w:name w:val="Signature"/>
    <w:basedOn w:val="Normal"/>
    <w:link w:val="SignatureChar"/>
    <w:rsid w:val="00E00942"/>
    <w:pPr>
      <w:suppressAutoHyphens/>
      <w:spacing w:before="60" w:line="312" w:lineRule="auto"/>
      <w:ind w:left="4252" w:firstLine="720"/>
    </w:pPr>
    <w:rPr>
      <w:sz w:val="28"/>
      <w:lang w:eastAsia="ar-SA"/>
    </w:rPr>
  </w:style>
  <w:style w:type="character" w:customStyle="1" w:styleId="SignatureChar">
    <w:name w:val="Signature Char"/>
    <w:basedOn w:val="DefaultParagraphFont"/>
    <w:link w:val="Signature"/>
    <w:rsid w:val="00E00942"/>
    <w:rPr>
      <w:sz w:val="28"/>
      <w:szCs w:val="24"/>
      <w:lang w:eastAsia="ar-SA"/>
    </w:rPr>
  </w:style>
  <w:style w:type="table" w:styleId="Table3Deffects1">
    <w:name w:val="Table 3D effects 1"/>
    <w:basedOn w:val="TableNormal"/>
    <w:rsid w:val="00E00942"/>
    <w:pPr>
      <w:suppressAutoHyphens/>
      <w:spacing w:before="60" w:line="312" w:lineRule="auto"/>
      <w:ind w:firstLine="7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0942"/>
    <w:pPr>
      <w:suppressAutoHyphens/>
      <w:spacing w:before="60" w:line="312" w:lineRule="auto"/>
      <w:ind w:firstLine="7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0942"/>
    <w:pPr>
      <w:suppressAutoHyphens/>
      <w:spacing w:before="60" w:line="312" w:lineRule="auto"/>
      <w:ind w:firstLine="7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0942"/>
    <w:pPr>
      <w:suppressAutoHyphens/>
      <w:spacing w:before="60" w:line="312" w:lineRule="auto"/>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0942"/>
    <w:pPr>
      <w:suppressAutoHyphens/>
      <w:spacing w:before="60" w:line="312" w:lineRule="auto"/>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0942"/>
    <w:pPr>
      <w:suppressAutoHyphens/>
      <w:spacing w:before="60" w:line="312" w:lineRule="auto"/>
      <w:ind w:firstLine="7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0942"/>
    <w:pPr>
      <w:suppressAutoHyphens/>
      <w:spacing w:before="60" w:line="312" w:lineRule="auto"/>
      <w:ind w:firstLine="7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0942"/>
    <w:pPr>
      <w:suppressAutoHyphens/>
      <w:spacing w:before="60" w:line="312" w:lineRule="auto"/>
      <w:ind w:firstLine="7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0942"/>
    <w:pPr>
      <w:suppressAutoHyphens/>
      <w:spacing w:before="60" w:line="312" w:lineRule="auto"/>
      <w:ind w:firstLine="7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0942"/>
    <w:pPr>
      <w:suppressAutoHyphens/>
      <w:spacing w:before="60" w:line="312" w:lineRule="auto"/>
      <w:ind w:firstLine="7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0942"/>
    <w:pPr>
      <w:suppressAutoHyphens/>
      <w:spacing w:before="60" w:line="312" w:lineRule="auto"/>
      <w:ind w:firstLine="7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0942"/>
    <w:pPr>
      <w:suppressAutoHyphens/>
      <w:spacing w:before="60" w:line="312" w:lineRule="auto"/>
      <w:ind w:firstLine="7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0942"/>
    <w:pPr>
      <w:suppressAutoHyphens/>
      <w:spacing w:before="60" w:line="312" w:lineRule="auto"/>
      <w:ind w:firstLine="7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0942"/>
    <w:pPr>
      <w:suppressAutoHyphens/>
      <w:spacing w:before="60" w:line="312" w:lineRule="auto"/>
      <w:ind w:firstLine="7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0942"/>
    <w:pPr>
      <w:suppressAutoHyphens/>
      <w:spacing w:before="60" w:line="312" w:lineRule="auto"/>
      <w:ind w:firstLine="7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0942"/>
    <w:pPr>
      <w:suppressAutoHyphens/>
      <w:spacing w:before="60" w:line="312" w:lineRule="auto"/>
      <w:ind w:firstLine="7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0942"/>
    <w:pPr>
      <w:suppressAutoHyphens/>
      <w:spacing w:before="60" w:line="312" w:lineRule="auto"/>
      <w:ind w:firstLine="7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0942"/>
    <w:pPr>
      <w:suppressAutoHyphens/>
      <w:spacing w:before="60" w:line="312" w:lineRule="auto"/>
      <w:ind w:firstLine="7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0942"/>
    <w:pPr>
      <w:suppressAutoHyphens/>
      <w:spacing w:before="60" w:line="312" w:lineRule="auto"/>
      <w:ind w:firstLine="7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0942"/>
    <w:pPr>
      <w:suppressAutoHyphens/>
      <w:spacing w:before="60" w:line="312" w:lineRule="auto"/>
      <w:ind w:firstLine="7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0942"/>
    <w:pPr>
      <w:suppressAutoHyphens/>
      <w:spacing w:before="60" w:line="312" w:lineRule="auto"/>
      <w:ind w:firstLine="7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0942"/>
    <w:pPr>
      <w:suppressAutoHyphens/>
      <w:spacing w:before="60" w:line="312" w:lineRule="auto"/>
      <w:ind w:firstLine="7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0942"/>
    <w:pPr>
      <w:suppressAutoHyphens/>
      <w:spacing w:before="60" w:line="312" w:lineRule="auto"/>
      <w:ind w:firstLine="7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0942"/>
    <w:pPr>
      <w:suppressAutoHyphens/>
      <w:spacing w:before="60" w:line="312" w:lineRule="auto"/>
      <w:ind w:firstLine="7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0942"/>
    <w:pPr>
      <w:suppressAutoHyphens/>
      <w:spacing w:before="60" w:line="312" w:lineRule="auto"/>
      <w:ind w:firstLine="7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0942"/>
    <w:pPr>
      <w:suppressAutoHyphens/>
      <w:spacing w:before="60" w:line="312" w:lineRule="auto"/>
      <w:ind w:firstLine="7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0942"/>
    <w:pPr>
      <w:suppressAutoHyphens/>
      <w:spacing w:before="60" w:line="312" w:lineRule="auto"/>
      <w:ind w:firstLine="7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0942"/>
    <w:pPr>
      <w:suppressAutoHyphens/>
      <w:spacing w:before="60" w:line="312" w:lineRule="auto"/>
      <w:ind w:firstLine="7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0942"/>
    <w:pPr>
      <w:suppressAutoHyphens/>
      <w:spacing w:before="60" w:line="312"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0942"/>
    <w:pPr>
      <w:suppressAutoHyphens/>
      <w:spacing w:before="60" w:line="312" w:lineRule="auto"/>
      <w:ind w:firstLine="7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0942"/>
    <w:pPr>
      <w:suppressAutoHyphens/>
      <w:spacing w:before="60" w:line="312" w:lineRule="auto"/>
      <w:ind w:firstLine="7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0942"/>
    <w:pPr>
      <w:suppressAutoHyphens/>
      <w:spacing w:before="60" w:line="312" w:lineRule="auto"/>
      <w:ind w:firstLine="7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0942"/>
    <w:pPr>
      <w:suppressAutoHyphens/>
      <w:spacing w:before="60" w:line="312" w:lineRule="auto"/>
      <w:ind w:firstLine="7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0942"/>
    <w:pPr>
      <w:suppressAutoHyphens/>
      <w:spacing w:before="60" w:line="312" w:lineRule="auto"/>
      <w:ind w:firstLine="7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0942"/>
    <w:pPr>
      <w:suppressAutoHyphens/>
      <w:spacing w:before="60" w:line="312"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00942"/>
    <w:pPr>
      <w:suppressAutoHyphens/>
      <w:spacing w:before="60" w:line="312" w:lineRule="auto"/>
      <w:ind w:firstLine="7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0942"/>
    <w:pPr>
      <w:suppressAutoHyphens/>
      <w:spacing w:before="60" w:line="312" w:lineRule="auto"/>
      <w:ind w:firstLine="7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0942"/>
    <w:pPr>
      <w:suppressAutoHyphens/>
      <w:spacing w:before="60" w:line="312" w:lineRule="auto"/>
      <w:ind w:firstLine="7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3">
    <w:name w:val="xl6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E00942"/>
    <w:pPr>
      <w:spacing w:before="100" w:beforeAutospacing="1" w:after="100" w:afterAutospacing="1"/>
      <w:textAlignment w:val="center"/>
    </w:pPr>
  </w:style>
  <w:style w:type="paragraph" w:customStyle="1" w:styleId="xl67">
    <w:name w:val="xl6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E00942"/>
    <w:pPr>
      <w:spacing w:before="100" w:beforeAutospacing="1" w:after="100" w:afterAutospacing="1"/>
      <w:jc w:val="right"/>
      <w:textAlignment w:val="center"/>
    </w:pPr>
  </w:style>
  <w:style w:type="paragraph" w:customStyle="1" w:styleId="xl69">
    <w:name w:val="xl69"/>
    <w:basedOn w:val="Normal"/>
    <w:rsid w:val="00E00942"/>
    <w:pPr>
      <w:spacing w:before="100" w:beforeAutospacing="1" w:after="100" w:afterAutospacing="1"/>
      <w:jc w:val="center"/>
      <w:textAlignment w:val="center"/>
    </w:pPr>
  </w:style>
  <w:style w:type="paragraph" w:customStyle="1" w:styleId="xl70">
    <w:name w:val="xl7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00942"/>
    <w:pPr>
      <w:spacing w:before="100" w:beforeAutospacing="1" w:after="100" w:afterAutospacing="1"/>
      <w:textAlignment w:val="center"/>
    </w:pPr>
  </w:style>
  <w:style w:type="paragraph" w:customStyle="1" w:styleId="xl77">
    <w:name w:val="xl7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2">
    <w:name w:val="xl38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383">
    <w:name w:val="xl38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384">
    <w:name w:val="xl38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85">
    <w:name w:val="xl38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386">
    <w:name w:val="xl38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6"/>
      <w:szCs w:val="26"/>
    </w:rPr>
  </w:style>
  <w:style w:type="paragraph" w:customStyle="1" w:styleId="xl387">
    <w:name w:val="xl38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88">
    <w:name w:val="xl38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9">
    <w:name w:val="xl389"/>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0">
    <w:name w:val="xl390"/>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1">
    <w:name w:val="xl391"/>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2">
    <w:name w:val="xl392"/>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3">
    <w:name w:val="xl393"/>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4">
    <w:name w:val="xl394"/>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95">
    <w:name w:val="xl395"/>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6">
    <w:name w:val="xl396"/>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97">
    <w:name w:val="xl397"/>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398">
    <w:name w:val="xl398"/>
    <w:basedOn w:val="Normal"/>
    <w:rsid w:val="00E00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StyleHeading1Before0ptAfter3ptLinespacingMulti">
    <w:name w:val="Style Heading 1 + Before:  0 pt After:  3 pt Line spacing:  Multi..."/>
    <w:basedOn w:val="Heading1"/>
    <w:rsid w:val="00E00942"/>
    <w:pPr>
      <w:suppressAutoHyphens/>
      <w:spacing w:after="60" w:line="300" w:lineRule="auto"/>
      <w:ind w:right="0"/>
    </w:pPr>
    <w:rPr>
      <w:rFonts w:ascii="Times New Roman Bold" w:hAnsi="Times New Roman Bold"/>
      <w:spacing w:val="-6"/>
      <w:kern w:val="26"/>
      <w:sz w:val="28"/>
      <w:szCs w:val="20"/>
      <w:lang w:val="nl-NL" w:eastAsia="ar-SA"/>
    </w:rPr>
  </w:style>
  <w:style w:type="paragraph" w:customStyle="1" w:styleId="StyleJustifiedBefore0ptAfter4pt">
    <w:name w:val="Style Justified Before:  0 pt After:  4 pt"/>
    <w:basedOn w:val="Normal"/>
    <w:autoRedefine/>
    <w:rsid w:val="00E00942"/>
    <w:pPr>
      <w:suppressAutoHyphens/>
      <w:spacing w:before="120" w:after="60" w:line="288" w:lineRule="auto"/>
      <w:jc w:val="both"/>
    </w:pPr>
    <w:rPr>
      <w:b/>
      <w:spacing w:val="-6"/>
      <w:kern w:val="28"/>
      <w:sz w:val="28"/>
      <w:szCs w:val="20"/>
      <w:lang w:val="nl-NL" w:eastAsia="ar-SA"/>
    </w:rPr>
  </w:style>
  <w:style w:type="paragraph" w:customStyle="1" w:styleId="StyleJustifiedBefore0ptAfter3ptLinespacingMultip">
    <w:name w:val="Style Justified Before:  0 pt After:  3 pt Line spacing:  Multip..."/>
    <w:basedOn w:val="Normal"/>
    <w:autoRedefine/>
    <w:rsid w:val="00E00942"/>
    <w:pPr>
      <w:suppressAutoHyphens/>
      <w:spacing w:before="60" w:after="60" w:line="288" w:lineRule="auto"/>
      <w:ind w:firstLine="709"/>
      <w:jc w:val="both"/>
    </w:pPr>
    <w:rPr>
      <w:spacing w:val="-2"/>
      <w:sz w:val="28"/>
      <w:szCs w:val="20"/>
      <w:lang w:val="nl-NL" w:eastAsia="ar-SA"/>
    </w:rPr>
  </w:style>
  <w:style w:type="paragraph" w:customStyle="1" w:styleId="StyleJustifiedBefore0ptAfter3ptCondensedby02pt">
    <w:name w:val="Style Justified Before:  0 pt After:  3 pt Condensed by  0.2 pt..."/>
    <w:basedOn w:val="Normal"/>
    <w:autoRedefine/>
    <w:rsid w:val="00E00942"/>
    <w:pPr>
      <w:suppressAutoHyphens/>
      <w:spacing w:before="60" w:after="60" w:line="288" w:lineRule="auto"/>
      <w:ind w:firstLine="720"/>
      <w:jc w:val="both"/>
    </w:pPr>
    <w:rPr>
      <w:sz w:val="28"/>
      <w:szCs w:val="20"/>
      <w:lang w:val="nl-NL" w:eastAsia="ar-SA"/>
    </w:rPr>
  </w:style>
  <w:style w:type="paragraph" w:customStyle="1" w:styleId="StyleJustifiedBefore0ptAfter3ptLinespacingMultip1">
    <w:name w:val="Style Justified Before:  0 pt After:  3 pt Line spacing:  Multip...1"/>
    <w:basedOn w:val="Normal"/>
    <w:autoRedefine/>
    <w:rsid w:val="00E00942"/>
    <w:pPr>
      <w:suppressAutoHyphens/>
      <w:spacing w:before="60" w:after="60" w:line="288" w:lineRule="auto"/>
      <w:ind w:firstLine="720"/>
      <w:jc w:val="both"/>
    </w:pPr>
    <w:rPr>
      <w:sz w:val="28"/>
      <w:szCs w:val="20"/>
      <w:lang w:eastAsia="ar-SA"/>
    </w:rPr>
  </w:style>
  <w:style w:type="character" w:customStyle="1" w:styleId="apple-style-span">
    <w:name w:val="apple-style-span"/>
    <w:rsid w:val="00E00942"/>
    <w:rPr>
      <w:sz w:val="28"/>
      <w:lang w:val="en-US" w:eastAsia="en-US" w:bidi="ar-SA"/>
    </w:rPr>
  </w:style>
  <w:style w:type="paragraph" w:customStyle="1" w:styleId="Normal14pt">
    <w:name w:val="Normal + 14 pt"/>
    <w:basedOn w:val="Normal"/>
    <w:rsid w:val="00E00942"/>
    <w:pPr>
      <w:spacing w:before="120" w:line="312" w:lineRule="auto"/>
      <w:jc w:val="both"/>
    </w:pPr>
    <w:rPr>
      <w:rFonts w:ascii=".VnTime" w:hAnsi=".VnTime"/>
      <w:sz w:val="28"/>
      <w:szCs w:val="28"/>
    </w:rPr>
  </w:style>
  <w:style w:type="paragraph" w:customStyle="1" w:styleId="Ngoc5">
    <w:name w:val="Ngoc 5"/>
    <w:basedOn w:val="Normal"/>
    <w:link w:val="Ngoc5Char"/>
    <w:rsid w:val="00E00942"/>
    <w:pPr>
      <w:tabs>
        <w:tab w:val="left" w:pos="3855"/>
      </w:tabs>
      <w:spacing w:before="120" w:line="288" w:lineRule="auto"/>
      <w:ind w:firstLine="720"/>
      <w:jc w:val="both"/>
    </w:pPr>
    <w:rPr>
      <w:sz w:val="28"/>
      <w:szCs w:val="28"/>
    </w:rPr>
  </w:style>
  <w:style w:type="character" w:customStyle="1" w:styleId="Ngoc5Char">
    <w:name w:val="Ngoc 5 Char"/>
    <w:link w:val="Ngoc5"/>
    <w:rsid w:val="00E00942"/>
    <w:rPr>
      <w:sz w:val="28"/>
      <w:szCs w:val="28"/>
    </w:rPr>
  </w:style>
  <w:style w:type="paragraph" w:customStyle="1" w:styleId="ToanCharCharCharCharCharCharCharChar">
    <w:name w:val="Toan Char Char Char Char Char Char Char Char"/>
    <w:basedOn w:val="Normal"/>
    <w:next w:val="Normal"/>
    <w:autoRedefine/>
    <w:semiHidden/>
    <w:rsid w:val="00E00942"/>
    <w:pPr>
      <w:spacing w:before="120" w:after="120" w:line="312" w:lineRule="auto"/>
    </w:pPr>
    <w:rPr>
      <w:sz w:val="28"/>
      <w:szCs w:val="20"/>
    </w:rPr>
  </w:style>
  <w:style w:type="paragraph" w:customStyle="1" w:styleId="ToanCharChar">
    <w:name w:val="Toan Char Char"/>
    <w:basedOn w:val="Normal"/>
    <w:next w:val="Normal"/>
    <w:autoRedefine/>
    <w:semiHidden/>
    <w:rsid w:val="00E00942"/>
    <w:pPr>
      <w:spacing w:before="120" w:after="120" w:line="312" w:lineRule="auto"/>
    </w:pPr>
    <w:rPr>
      <w:sz w:val="28"/>
      <w:szCs w:val="20"/>
    </w:rPr>
  </w:style>
  <w:style w:type="paragraph" w:customStyle="1" w:styleId="CharCharCharCharCharChar1CharCharCharChar">
    <w:name w:val="Char Char Char Char Char Char1 Char Char Char Char"/>
    <w:basedOn w:val="Normal"/>
    <w:rsid w:val="00E00942"/>
    <w:pPr>
      <w:spacing w:after="160" w:line="240" w:lineRule="exact"/>
    </w:pPr>
    <w:rPr>
      <w:rFonts w:ascii="Verdana" w:hAnsi="Verdana"/>
      <w:sz w:val="20"/>
      <w:szCs w:val="20"/>
    </w:rPr>
  </w:style>
  <w:style w:type="character" w:customStyle="1" w:styleId="CharChar">
    <w:name w:val="Char Char"/>
    <w:link w:val="Char1"/>
    <w:locked/>
    <w:rsid w:val="00E00942"/>
    <w:rPr>
      <w:sz w:val="27"/>
    </w:rPr>
  </w:style>
  <w:style w:type="paragraph" w:customStyle="1" w:styleId="CharCharChar1CharCharCharChar">
    <w:name w:val="Char Char Char1 Char Char Char Char"/>
    <w:basedOn w:val="Normal"/>
    <w:semiHidden/>
    <w:rsid w:val="00E00942"/>
    <w:pPr>
      <w:spacing w:after="160" w:line="240" w:lineRule="exact"/>
    </w:pPr>
    <w:rPr>
      <w:rFonts w:ascii="Arial" w:hAnsi="Arial"/>
      <w:sz w:val="22"/>
      <w:szCs w:val="22"/>
    </w:rPr>
  </w:style>
  <w:style w:type="paragraph" w:customStyle="1" w:styleId="normal-p">
    <w:name w:val="normal-p"/>
    <w:basedOn w:val="Normal"/>
    <w:rsid w:val="00E00942"/>
    <w:pPr>
      <w:jc w:val="both"/>
    </w:pPr>
    <w:rPr>
      <w:sz w:val="20"/>
      <w:szCs w:val="20"/>
    </w:rPr>
  </w:style>
  <w:style w:type="character" w:customStyle="1" w:styleId="normal-h1">
    <w:name w:val="normal-h1"/>
    <w:rsid w:val="00E00942"/>
    <w:rPr>
      <w:rFonts w:ascii=".VnTime" w:hAnsi=".VnTime" w:hint="default"/>
      <w:color w:val="0000FF"/>
      <w:sz w:val="24"/>
      <w:szCs w:val="24"/>
    </w:rPr>
  </w:style>
  <w:style w:type="character" w:customStyle="1" w:styleId="st">
    <w:name w:val="st"/>
    <w:rsid w:val="00E00942"/>
  </w:style>
  <w:style w:type="paragraph" w:customStyle="1" w:styleId="CharCharCharCharCharCharCharCharCharCharCharCharCharCharCharCharCharChar">
    <w:name w:val="Char Char Char Char Char Char Char Char Char Char Char Char Char Char Char Char Char Char"/>
    <w:basedOn w:val="Normal"/>
    <w:rsid w:val="005F23C8"/>
    <w:pPr>
      <w:spacing w:after="160" w:line="240" w:lineRule="exact"/>
    </w:pPr>
    <w:rPr>
      <w:rFonts w:ascii="Verdana" w:hAnsi="Verdana"/>
      <w:noProof/>
      <w:sz w:val="3276"/>
      <w:szCs w:val="20"/>
    </w:rPr>
  </w:style>
  <w:style w:type="paragraph" w:customStyle="1" w:styleId="Heading41">
    <w:name w:val="Heading 41"/>
    <w:basedOn w:val="Heading4"/>
    <w:autoRedefine/>
    <w:qFormat/>
    <w:rsid w:val="00480366"/>
    <w:pPr>
      <w:keepNext w:val="0"/>
      <w:spacing w:beforeLines="10" w:afterLines="10" w:line="242" w:lineRule="auto"/>
      <w:ind w:firstLine="652"/>
      <w:jc w:val="both"/>
      <w:outlineLvl w:val="9"/>
    </w:pPr>
    <w:rPr>
      <w:b w:val="0"/>
      <w:i/>
      <w:iCs/>
      <w:sz w:val="28"/>
      <w:szCs w:val="20"/>
      <w:lang w:eastAsia="de-DE"/>
    </w:rPr>
  </w:style>
  <w:style w:type="paragraph" w:customStyle="1" w:styleId="CharCharCharCharCharCharChar8">
    <w:name w:val="Char Char Char Char Char Char Char"/>
    <w:basedOn w:val="DocumentMap"/>
    <w:autoRedefine/>
    <w:rsid w:val="00B935E6"/>
    <w:pPr>
      <w:widowControl w:val="0"/>
      <w:shd w:val="clear" w:color="auto" w:fill="000080"/>
      <w:jc w:val="both"/>
    </w:pPr>
    <w:rPr>
      <w:rFonts w:eastAsia="SimSun" w:cs="Times New Roman"/>
      <w:kern w:val="2"/>
      <w:sz w:val="24"/>
      <w:szCs w:val="24"/>
      <w:lang w:eastAsia="zh-CN"/>
    </w:rPr>
  </w:style>
  <w:style w:type="paragraph" w:customStyle="1" w:styleId="qh1">
    <w:name w:val="qh1"/>
    <w:basedOn w:val="Normal"/>
    <w:rsid w:val="00B935E6"/>
    <w:pPr>
      <w:keepNext/>
      <w:spacing w:before="120" w:line="360" w:lineRule="auto"/>
      <w:jc w:val="both"/>
      <w:outlineLvl w:val="1"/>
    </w:pPr>
    <w:rPr>
      <w:rFonts w:ascii=".VnTime" w:hAnsi=".VnTime" w:cs="Arial"/>
      <w:b/>
      <w:bCs/>
      <w:iCs/>
      <w:sz w:val="28"/>
      <w:szCs w:val="26"/>
    </w:rPr>
  </w:style>
  <w:style w:type="paragraph" w:customStyle="1" w:styleId="em8">
    <w:name w:val="em 8"/>
    <w:basedOn w:val="Normal"/>
    <w:link w:val="em8Char"/>
    <w:rsid w:val="00B935E6"/>
    <w:pPr>
      <w:spacing w:before="120" w:line="360" w:lineRule="auto"/>
      <w:jc w:val="both"/>
    </w:pPr>
    <w:rPr>
      <w:rFonts w:ascii=".VnTime" w:hAnsi=".VnTime"/>
      <w:sz w:val="28"/>
      <w:szCs w:val="26"/>
    </w:rPr>
  </w:style>
  <w:style w:type="character" w:customStyle="1" w:styleId="em8Char">
    <w:name w:val="em 8 Char"/>
    <w:link w:val="em8"/>
    <w:rsid w:val="00B935E6"/>
    <w:rPr>
      <w:rFonts w:ascii=".VnTime" w:hAnsi=".VnTime"/>
      <w:sz w:val="28"/>
      <w:szCs w:val="26"/>
    </w:rPr>
  </w:style>
  <w:style w:type="paragraph" w:customStyle="1" w:styleId="qh2">
    <w:name w:val="qh2"/>
    <w:basedOn w:val="Normal"/>
    <w:rsid w:val="00B935E6"/>
    <w:pPr>
      <w:keepNext/>
      <w:spacing w:before="120" w:line="360" w:lineRule="auto"/>
      <w:jc w:val="both"/>
      <w:outlineLvl w:val="1"/>
    </w:pPr>
    <w:rPr>
      <w:rFonts w:ascii=".VnTime" w:hAnsi=".VnTime" w:cs="Arial"/>
      <w:b/>
      <w:bCs/>
      <w:i/>
      <w:iCs/>
      <w:sz w:val="28"/>
      <w:szCs w:val="26"/>
    </w:rPr>
  </w:style>
  <w:style w:type="paragraph" w:customStyle="1" w:styleId="Cutruc1">
    <w:name w:val="C©utruc1"/>
    <w:basedOn w:val="Normal"/>
    <w:link w:val="Cutruc1Char"/>
    <w:autoRedefine/>
    <w:rsid w:val="00B935E6"/>
    <w:pPr>
      <w:tabs>
        <w:tab w:val="left" w:pos="280"/>
      </w:tabs>
      <w:spacing w:before="120"/>
      <w:ind w:firstLine="700"/>
      <w:jc w:val="both"/>
    </w:pPr>
    <w:rPr>
      <w:noProof/>
      <w:spacing w:val="4"/>
      <w:sz w:val="28"/>
      <w:szCs w:val="28"/>
      <w:lang w:val="vi-VN"/>
    </w:rPr>
  </w:style>
  <w:style w:type="character" w:customStyle="1" w:styleId="Cutruc1Char">
    <w:name w:val="C©utruc1 Char"/>
    <w:link w:val="Cutruc1"/>
    <w:rsid w:val="00B935E6"/>
    <w:rPr>
      <w:noProof/>
      <w:spacing w:val="4"/>
      <w:sz w:val="28"/>
      <w:szCs w:val="28"/>
      <w:lang w:val="vi-VN"/>
    </w:rPr>
  </w:style>
  <w:style w:type="paragraph" w:customStyle="1" w:styleId="CharCharCharCharCharCharCharCharChar1CharCharCharChar">
    <w:name w:val="Char Char Char Char Char Char Char Char Char1 Char Char Char Char"/>
    <w:basedOn w:val="DocumentMap"/>
    <w:autoRedefine/>
    <w:rsid w:val="00B935E6"/>
    <w:pPr>
      <w:widowControl w:val="0"/>
      <w:shd w:val="clear" w:color="auto" w:fill="000080"/>
      <w:jc w:val="both"/>
    </w:pPr>
    <w:rPr>
      <w:rFonts w:eastAsia="SimSun" w:cs="Times New Roman"/>
      <w:kern w:val="2"/>
      <w:sz w:val="24"/>
      <w:szCs w:val="24"/>
      <w:lang w:eastAsia="zh-CN"/>
    </w:rPr>
  </w:style>
  <w:style w:type="paragraph" w:customStyle="1" w:styleId="nomnal">
    <w:name w:val="nomnal"/>
    <w:basedOn w:val="Normal"/>
    <w:qFormat/>
    <w:rsid w:val="00B935E6"/>
    <w:pPr>
      <w:spacing w:before="60" w:after="60" w:line="400" w:lineRule="atLeast"/>
      <w:ind w:firstLine="720"/>
      <w:jc w:val="both"/>
    </w:pPr>
    <w:rPr>
      <w:iCs/>
      <w:sz w:val="28"/>
      <w:szCs w:val="28"/>
    </w:rPr>
  </w:style>
  <w:style w:type="character" w:customStyle="1" w:styleId="3Char">
    <w:name w:val="3 Char"/>
    <w:link w:val="Phn1"/>
    <w:locked/>
    <w:rsid w:val="00E757BD"/>
    <w:rPr>
      <w:b/>
      <w:sz w:val="28"/>
      <w:szCs w:val="28"/>
    </w:rPr>
  </w:style>
  <w:style w:type="character" w:customStyle="1" w:styleId="NormalWebChar">
    <w:name w:val="Normal (Web) Char"/>
    <w:link w:val="NormalWeb"/>
    <w:rsid w:val="00B935E6"/>
    <w:rPr>
      <w:sz w:val="24"/>
      <w:szCs w:val="24"/>
    </w:rPr>
  </w:style>
  <w:style w:type="paragraph" w:customStyle="1" w:styleId="msonormal0">
    <w:name w:val="msonormal"/>
    <w:basedOn w:val="Normal"/>
    <w:rsid w:val="00B935E6"/>
    <w:pPr>
      <w:spacing w:before="100" w:beforeAutospacing="1" w:after="100" w:afterAutospacing="1"/>
    </w:pPr>
  </w:style>
  <w:style w:type="character" w:customStyle="1" w:styleId="bluettooltip">
    <w:name w:val="bluet_tooltip"/>
    <w:rsid w:val="00B935E6"/>
  </w:style>
  <w:style w:type="character" w:customStyle="1" w:styleId="UnresolvedMention">
    <w:name w:val="Unresolved Mention"/>
    <w:uiPriority w:val="99"/>
    <w:semiHidden/>
    <w:unhideWhenUsed/>
    <w:rsid w:val="00B935E6"/>
    <w:rPr>
      <w:color w:val="605E5C"/>
      <w:shd w:val="clear" w:color="auto" w:fill="E1DFDD"/>
    </w:rPr>
  </w:style>
  <w:style w:type="paragraph" w:customStyle="1" w:styleId="5">
    <w:name w:val="5"/>
    <w:basedOn w:val="Normal"/>
    <w:autoRedefine/>
    <w:rsid w:val="00DE0BD3"/>
    <w:pPr>
      <w:spacing w:line="264" w:lineRule="auto"/>
      <w:jc w:val="center"/>
      <w:outlineLvl w:val="2"/>
    </w:pPr>
    <w:rPr>
      <w:rFonts w:eastAsia=".VnTime"/>
      <w:b/>
      <w:bCs/>
      <w:color w:val="000000" w:themeColor="text1"/>
      <w:spacing w:val="-4"/>
      <w:sz w:val="26"/>
      <w:szCs w:val="26"/>
      <w:lang w:val="nl-NL"/>
    </w:rPr>
  </w:style>
  <w:style w:type="paragraph" w:customStyle="1" w:styleId="xl104">
    <w:name w:val="xl10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09">
    <w:name w:val="xl109"/>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10">
    <w:name w:val="xl11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6">
    <w:name w:val="xl12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27">
    <w:name w:val="xl12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28">
    <w:name w:val="xl12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Normal"/>
    <w:rsid w:val="00B935E6"/>
    <w:pPr>
      <w:pBdr>
        <w:top w:val="single" w:sz="4" w:space="0" w:color="auto"/>
        <w:left w:val="single" w:sz="4" w:space="0" w:color="auto"/>
        <w:bottom w:val="single" w:sz="4" w:space="0" w:color="auto"/>
      </w:pBdr>
      <w:spacing w:before="100" w:beforeAutospacing="1" w:after="100" w:afterAutospacing="1"/>
      <w:textAlignment w:val="center"/>
    </w:pPr>
    <w:rPr>
      <w:color w:val="FF0000"/>
    </w:rPr>
  </w:style>
  <w:style w:type="paragraph" w:customStyle="1" w:styleId="xl131">
    <w:name w:val="xl13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
    <w:name w:val="xl141"/>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3">
    <w:name w:val="xl143"/>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4">
    <w:name w:val="xl144"/>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145">
    <w:name w:val="xl145"/>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b/>
      <w:bCs/>
    </w:rPr>
  </w:style>
  <w:style w:type="paragraph" w:customStyle="1" w:styleId="xl147">
    <w:name w:val="xl147"/>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8">
    <w:name w:val="xl148"/>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49">
    <w:name w:val="xl149"/>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1">
    <w:name w:val="xl151"/>
    <w:basedOn w:val="Normal"/>
    <w:rsid w:val="00B935E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152">
    <w:name w:val="xl152"/>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Normal"/>
    <w:rsid w:val="00B93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32">
    <w:name w:val="32"/>
    <w:basedOn w:val="Phn1"/>
    <w:qFormat/>
    <w:rsid w:val="00B935E6"/>
    <w:pPr>
      <w:spacing w:line="312" w:lineRule="auto"/>
    </w:pPr>
    <w:rPr>
      <w:bCs/>
      <w:iCs/>
      <w:color w:val="FF00FF"/>
      <w:sz w:val="26"/>
      <w:szCs w:val="26"/>
      <w:lang w:val="pt-BR"/>
    </w:rPr>
  </w:style>
  <w:style w:type="paragraph" w:customStyle="1" w:styleId="CharCharCharCharCharCharChar9">
    <w:name w:val="Char Char Char Char Char Char Char"/>
    <w:basedOn w:val="DocumentMap"/>
    <w:autoRedefine/>
    <w:rsid w:val="007A6F44"/>
    <w:pPr>
      <w:widowControl w:val="0"/>
      <w:shd w:val="clear" w:color="auto" w:fill="000080"/>
      <w:jc w:val="both"/>
    </w:pPr>
    <w:rPr>
      <w:rFonts w:eastAsia="SimSun" w:cs="Times New Roman"/>
      <w:kern w:val="2"/>
      <w:sz w:val="24"/>
      <w:szCs w:val="24"/>
      <w:lang w:eastAsia="zh-CN"/>
    </w:rPr>
  </w:style>
  <w:style w:type="paragraph" w:customStyle="1" w:styleId="CharCharCharCharCharCharCharCharChar1CharCharCharChar0">
    <w:name w:val="Char Char Char Char Char Char Char Char Char1 Char Char Char Char"/>
    <w:basedOn w:val="DocumentMap"/>
    <w:autoRedefine/>
    <w:rsid w:val="007A6F44"/>
    <w:pPr>
      <w:widowControl w:val="0"/>
      <w:shd w:val="clear" w:color="auto" w:fill="000080"/>
      <w:jc w:val="both"/>
    </w:pPr>
    <w:rPr>
      <w:rFonts w:eastAsia="SimSun" w:cs="Times New Roman"/>
      <w:kern w:val="2"/>
      <w:sz w:val="24"/>
      <w:szCs w:val="24"/>
      <w:lang w:eastAsia="zh-CN"/>
    </w:rPr>
  </w:style>
  <w:style w:type="character" w:customStyle="1" w:styleId="BodyTextChar2">
    <w:name w:val="Body Text Char2"/>
    <w:uiPriority w:val="99"/>
    <w:semiHidden/>
    <w:rsid w:val="00375BFA"/>
    <w:rPr>
      <w:rFonts w:cs="Courier New"/>
      <w:color w:val="000000"/>
      <w:lang w:val="vi-VN" w:eastAsia="vi-VN"/>
    </w:rPr>
  </w:style>
  <w:style w:type="paragraph" w:customStyle="1" w:styleId="bodytextindent3-p">
    <w:name w:val="bodytextindent3-p"/>
    <w:basedOn w:val="Normal"/>
    <w:rsid w:val="00375BFA"/>
    <w:pPr>
      <w:spacing w:before="100" w:beforeAutospacing="1" w:after="100" w:afterAutospacing="1"/>
    </w:pPr>
  </w:style>
  <w:style w:type="paragraph" w:customStyle="1" w:styleId="Noidung">
    <w:name w:val="Noidung"/>
    <w:link w:val="NoidungChar"/>
    <w:rsid w:val="00FC1F01"/>
    <w:pPr>
      <w:spacing w:after="120"/>
      <w:ind w:firstLine="720"/>
      <w:jc w:val="both"/>
    </w:pPr>
    <w:rPr>
      <w:color w:val="000000"/>
      <w:sz w:val="26"/>
    </w:rPr>
  </w:style>
  <w:style w:type="character" w:customStyle="1" w:styleId="NoidungChar">
    <w:name w:val="Noidung Char"/>
    <w:link w:val="Noidung"/>
    <w:rsid w:val="00FC1F01"/>
    <w:rPr>
      <w:color w:val="000000"/>
      <w:sz w:val="26"/>
    </w:rPr>
  </w:style>
  <w:style w:type="paragraph" w:customStyle="1" w:styleId="Bng0">
    <w:name w:val="B¶ng"/>
    <w:basedOn w:val="Normal"/>
    <w:next w:val="Normal"/>
    <w:autoRedefine/>
    <w:qFormat/>
    <w:rsid w:val="00FC1F01"/>
    <w:pPr>
      <w:spacing w:before="120" w:after="120"/>
      <w:jc w:val="center"/>
    </w:pPr>
    <w:rPr>
      <w:b/>
      <w:noProof/>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11111"/>
    <w:pPr>
      <w:numPr>
        <w:numId w:val="6"/>
      </w:numPr>
    </w:pPr>
  </w:style>
  <w:style w:type="numbering" w:customStyle="1" w:styleId="PageNumber">
    <w:name w:val="ArticleSection"/>
    <w:pPr>
      <w:numPr>
        <w:numId w:val="8"/>
      </w:numPr>
    </w:pPr>
  </w:style>
  <w:style w:type="numbering" w:customStyle="1" w:styleId="Header">
    <w:name w:val="1ai"/>
    <w:pPr>
      <w:numPr>
        <w:numId w:val="7"/>
      </w:numPr>
    </w:pPr>
  </w:style>
  <w:style w:type="numbering" w:customStyle="1" w:styleId="Phn1">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94">
      <w:bodyDiv w:val="1"/>
      <w:marLeft w:val="0"/>
      <w:marRight w:val="0"/>
      <w:marTop w:val="0"/>
      <w:marBottom w:val="0"/>
      <w:divBdr>
        <w:top w:val="none" w:sz="0" w:space="0" w:color="auto"/>
        <w:left w:val="none" w:sz="0" w:space="0" w:color="auto"/>
        <w:bottom w:val="none" w:sz="0" w:space="0" w:color="auto"/>
        <w:right w:val="none" w:sz="0" w:space="0" w:color="auto"/>
      </w:divBdr>
    </w:div>
    <w:div w:id="1860152">
      <w:bodyDiv w:val="1"/>
      <w:marLeft w:val="0"/>
      <w:marRight w:val="0"/>
      <w:marTop w:val="0"/>
      <w:marBottom w:val="0"/>
      <w:divBdr>
        <w:top w:val="none" w:sz="0" w:space="0" w:color="auto"/>
        <w:left w:val="none" w:sz="0" w:space="0" w:color="auto"/>
        <w:bottom w:val="none" w:sz="0" w:space="0" w:color="auto"/>
        <w:right w:val="none" w:sz="0" w:space="0" w:color="auto"/>
      </w:divBdr>
    </w:div>
    <w:div w:id="19362991">
      <w:bodyDiv w:val="1"/>
      <w:marLeft w:val="0"/>
      <w:marRight w:val="0"/>
      <w:marTop w:val="0"/>
      <w:marBottom w:val="0"/>
      <w:divBdr>
        <w:top w:val="none" w:sz="0" w:space="0" w:color="auto"/>
        <w:left w:val="none" w:sz="0" w:space="0" w:color="auto"/>
        <w:bottom w:val="none" w:sz="0" w:space="0" w:color="auto"/>
        <w:right w:val="none" w:sz="0" w:space="0" w:color="auto"/>
      </w:divBdr>
    </w:div>
    <w:div w:id="26487651">
      <w:bodyDiv w:val="1"/>
      <w:marLeft w:val="0"/>
      <w:marRight w:val="0"/>
      <w:marTop w:val="0"/>
      <w:marBottom w:val="0"/>
      <w:divBdr>
        <w:top w:val="none" w:sz="0" w:space="0" w:color="auto"/>
        <w:left w:val="none" w:sz="0" w:space="0" w:color="auto"/>
        <w:bottom w:val="none" w:sz="0" w:space="0" w:color="auto"/>
        <w:right w:val="none" w:sz="0" w:space="0" w:color="auto"/>
      </w:divBdr>
    </w:div>
    <w:div w:id="44185231">
      <w:bodyDiv w:val="1"/>
      <w:marLeft w:val="0"/>
      <w:marRight w:val="0"/>
      <w:marTop w:val="0"/>
      <w:marBottom w:val="0"/>
      <w:divBdr>
        <w:top w:val="none" w:sz="0" w:space="0" w:color="auto"/>
        <w:left w:val="none" w:sz="0" w:space="0" w:color="auto"/>
        <w:bottom w:val="none" w:sz="0" w:space="0" w:color="auto"/>
        <w:right w:val="none" w:sz="0" w:space="0" w:color="auto"/>
      </w:divBdr>
    </w:div>
    <w:div w:id="57486860">
      <w:bodyDiv w:val="1"/>
      <w:marLeft w:val="0"/>
      <w:marRight w:val="0"/>
      <w:marTop w:val="0"/>
      <w:marBottom w:val="0"/>
      <w:divBdr>
        <w:top w:val="none" w:sz="0" w:space="0" w:color="auto"/>
        <w:left w:val="none" w:sz="0" w:space="0" w:color="auto"/>
        <w:bottom w:val="none" w:sz="0" w:space="0" w:color="auto"/>
        <w:right w:val="none" w:sz="0" w:space="0" w:color="auto"/>
      </w:divBdr>
    </w:div>
    <w:div w:id="62337311">
      <w:bodyDiv w:val="1"/>
      <w:marLeft w:val="0"/>
      <w:marRight w:val="0"/>
      <w:marTop w:val="0"/>
      <w:marBottom w:val="0"/>
      <w:divBdr>
        <w:top w:val="none" w:sz="0" w:space="0" w:color="auto"/>
        <w:left w:val="none" w:sz="0" w:space="0" w:color="auto"/>
        <w:bottom w:val="none" w:sz="0" w:space="0" w:color="auto"/>
        <w:right w:val="none" w:sz="0" w:space="0" w:color="auto"/>
      </w:divBdr>
    </w:div>
    <w:div w:id="80493325">
      <w:bodyDiv w:val="1"/>
      <w:marLeft w:val="0"/>
      <w:marRight w:val="0"/>
      <w:marTop w:val="0"/>
      <w:marBottom w:val="0"/>
      <w:divBdr>
        <w:top w:val="none" w:sz="0" w:space="0" w:color="auto"/>
        <w:left w:val="none" w:sz="0" w:space="0" w:color="auto"/>
        <w:bottom w:val="none" w:sz="0" w:space="0" w:color="auto"/>
        <w:right w:val="none" w:sz="0" w:space="0" w:color="auto"/>
      </w:divBdr>
    </w:div>
    <w:div w:id="102070575">
      <w:bodyDiv w:val="1"/>
      <w:marLeft w:val="0"/>
      <w:marRight w:val="0"/>
      <w:marTop w:val="0"/>
      <w:marBottom w:val="0"/>
      <w:divBdr>
        <w:top w:val="none" w:sz="0" w:space="0" w:color="auto"/>
        <w:left w:val="none" w:sz="0" w:space="0" w:color="auto"/>
        <w:bottom w:val="none" w:sz="0" w:space="0" w:color="auto"/>
        <w:right w:val="none" w:sz="0" w:space="0" w:color="auto"/>
      </w:divBdr>
    </w:div>
    <w:div w:id="107167864">
      <w:bodyDiv w:val="1"/>
      <w:marLeft w:val="0"/>
      <w:marRight w:val="0"/>
      <w:marTop w:val="0"/>
      <w:marBottom w:val="0"/>
      <w:divBdr>
        <w:top w:val="none" w:sz="0" w:space="0" w:color="auto"/>
        <w:left w:val="none" w:sz="0" w:space="0" w:color="auto"/>
        <w:bottom w:val="none" w:sz="0" w:space="0" w:color="auto"/>
        <w:right w:val="none" w:sz="0" w:space="0" w:color="auto"/>
      </w:divBdr>
    </w:div>
    <w:div w:id="134681581">
      <w:bodyDiv w:val="1"/>
      <w:marLeft w:val="0"/>
      <w:marRight w:val="0"/>
      <w:marTop w:val="0"/>
      <w:marBottom w:val="0"/>
      <w:divBdr>
        <w:top w:val="none" w:sz="0" w:space="0" w:color="auto"/>
        <w:left w:val="none" w:sz="0" w:space="0" w:color="auto"/>
        <w:bottom w:val="none" w:sz="0" w:space="0" w:color="auto"/>
        <w:right w:val="none" w:sz="0" w:space="0" w:color="auto"/>
      </w:divBdr>
    </w:div>
    <w:div w:id="143470359">
      <w:bodyDiv w:val="1"/>
      <w:marLeft w:val="0"/>
      <w:marRight w:val="0"/>
      <w:marTop w:val="0"/>
      <w:marBottom w:val="0"/>
      <w:divBdr>
        <w:top w:val="none" w:sz="0" w:space="0" w:color="auto"/>
        <w:left w:val="none" w:sz="0" w:space="0" w:color="auto"/>
        <w:bottom w:val="none" w:sz="0" w:space="0" w:color="auto"/>
        <w:right w:val="none" w:sz="0" w:space="0" w:color="auto"/>
      </w:divBdr>
    </w:div>
    <w:div w:id="146634280">
      <w:bodyDiv w:val="1"/>
      <w:marLeft w:val="0"/>
      <w:marRight w:val="0"/>
      <w:marTop w:val="0"/>
      <w:marBottom w:val="0"/>
      <w:divBdr>
        <w:top w:val="none" w:sz="0" w:space="0" w:color="auto"/>
        <w:left w:val="none" w:sz="0" w:space="0" w:color="auto"/>
        <w:bottom w:val="none" w:sz="0" w:space="0" w:color="auto"/>
        <w:right w:val="none" w:sz="0" w:space="0" w:color="auto"/>
      </w:divBdr>
    </w:div>
    <w:div w:id="147402960">
      <w:bodyDiv w:val="1"/>
      <w:marLeft w:val="0"/>
      <w:marRight w:val="0"/>
      <w:marTop w:val="0"/>
      <w:marBottom w:val="0"/>
      <w:divBdr>
        <w:top w:val="none" w:sz="0" w:space="0" w:color="auto"/>
        <w:left w:val="none" w:sz="0" w:space="0" w:color="auto"/>
        <w:bottom w:val="none" w:sz="0" w:space="0" w:color="auto"/>
        <w:right w:val="none" w:sz="0" w:space="0" w:color="auto"/>
      </w:divBdr>
    </w:div>
    <w:div w:id="150676699">
      <w:bodyDiv w:val="1"/>
      <w:marLeft w:val="0"/>
      <w:marRight w:val="0"/>
      <w:marTop w:val="0"/>
      <w:marBottom w:val="0"/>
      <w:divBdr>
        <w:top w:val="none" w:sz="0" w:space="0" w:color="auto"/>
        <w:left w:val="none" w:sz="0" w:space="0" w:color="auto"/>
        <w:bottom w:val="none" w:sz="0" w:space="0" w:color="auto"/>
        <w:right w:val="none" w:sz="0" w:space="0" w:color="auto"/>
      </w:divBdr>
    </w:div>
    <w:div w:id="152186905">
      <w:bodyDiv w:val="1"/>
      <w:marLeft w:val="0"/>
      <w:marRight w:val="0"/>
      <w:marTop w:val="0"/>
      <w:marBottom w:val="0"/>
      <w:divBdr>
        <w:top w:val="none" w:sz="0" w:space="0" w:color="auto"/>
        <w:left w:val="none" w:sz="0" w:space="0" w:color="auto"/>
        <w:bottom w:val="none" w:sz="0" w:space="0" w:color="auto"/>
        <w:right w:val="none" w:sz="0" w:space="0" w:color="auto"/>
      </w:divBdr>
    </w:div>
    <w:div w:id="191769694">
      <w:bodyDiv w:val="1"/>
      <w:marLeft w:val="0"/>
      <w:marRight w:val="0"/>
      <w:marTop w:val="0"/>
      <w:marBottom w:val="0"/>
      <w:divBdr>
        <w:top w:val="none" w:sz="0" w:space="0" w:color="auto"/>
        <w:left w:val="none" w:sz="0" w:space="0" w:color="auto"/>
        <w:bottom w:val="none" w:sz="0" w:space="0" w:color="auto"/>
        <w:right w:val="none" w:sz="0" w:space="0" w:color="auto"/>
      </w:divBdr>
    </w:div>
    <w:div w:id="205802319">
      <w:bodyDiv w:val="1"/>
      <w:marLeft w:val="0"/>
      <w:marRight w:val="0"/>
      <w:marTop w:val="0"/>
      <w:marBottom w:val="0"/>
      <w:divBdr>
        <w:top w:val="none" w:sz="0" w:space="0" w:color="auto"/>
        <w:left w:val="none" w:sz="0" w:space="0" w:color="auto"/>
        <w:bottom w:val="none" w:sz="0" w:space="0" w:color="auto"/>
        <w:right w:val="none" w:sz="0" w:space="0" w:color="auto"/>
      </w:divBdr>
    </w:div>
    <w:div w:id="241179866">
      <w:bodyDiv w:val="1"/>
      <w:marLeft w:val="0"/>
      <w:marRight w:val="0"/>
      <w:marTop w:val="0"/>
      <w:marBottom w:val="0"/>
      <w:divBdr>
        <w:top w:val="none" w:sz="0" w:space="0" w:color="auto"/>
        <w:left w:val="none" w:sz="0" w:space="0" w:color="auto"/>
        <w:bottom w:val="none" w:sz="0" w:space="0" w:color="auto"/>
        <w:right w:val="none" w:sz="0" w:space="0" w:color="auto"/>
      </w:divBdr>
    </w:div>
    <w:div w:id="298196253">
      <w:bodyDiv w:val="1"/>
      <w:marLeft w:val="0"/>
      <w:marRight w:val="0"/>
      <w:marTop w:val="0"/>
      <w:marBottom w:val="0"/>
      <w:divBdr>
        <w:top w:val="none" w:sz="0" w:space="0" w:color="auto"/>
        <w:left w:val="none" w:sz="0" w:space="0" w:color="auto"/>
        <w:bottom w:val="none" w:sz="0" w:space="0" w:color="auto"/>
        <w:right w:val="none" w:sz="0" w:space="0" w:color="auto"/>
      </w:divBdr>
    </w:div>
    <w:div w:id="299501248">
      <w:bodyDiv w:val="1"/>
      <w:marLeft w:val="0"/>
      <w:marRight w:val="0"/>
      <w:marTop w:val="0"/>
      <w:marBottom w:val="0"/>
      <w:divBdr>
        <w:top w:val="none" w:sz="0" w:space="0" w:color="auto"/>
        <w:left w:val="none" w:sz="0" w:space="0" w:color="auto"/>
        <w:bottom w:val="none" w:sz="0" w:space="0" w:color="auto"/>
        <w:right w:val="none" w:sz="0" w:space="0" w:color="auto"/>
      </w:divBdr>
    </w:div>
    <w:div w:id="303045471">
      <w:bodyDiv w:val="1"/>
      <w:marLeft w:val="0"/>
      <w:marRight w:val="0"/>
      <w:marTop w:val="0"/>
      <w:marBottom w:val="0"/>
      <w:divBdr>
        <w:top w:val="none" w:sz="0" w:space="0" w:color="auto"/>
        <w:left w:val="none" w:sz="0" w:space="0" w:color="auto"/>
        <w:bottom w:val="none" w:sz="0" w:space="0" w:color="auto"/>
        <w:right w:val="none" w:sz="0" w:space="0" w:color="auto"/>
      </w:divBdr>
    </w:div>
    <w:div w:id="333849064">
      <w:bodyDiv w:val="1"/>
      <w:marLeft w:val="0"/>
      <w:marRight w:val="0"/>
      <w:marTop w:val="0"/>
      <w:marBottom w:val="0"/>
      <w:divBdr>
        <w:top w:val="none" w:sz="0" w:space="0" w:color="auto"/>
        <w:left w:val="none" w:sz="0" w:space="0" w:color="auto"/>
        <w:bottom w:val="none" w:sz="0" w:space="0" w:color="auto"/>
        <w:right w:val="none" w:sz="0" w:space="0" w:color="auto"/>
      </w:divBdr>
    </w:div>
    <w:div w:id="352002307">
      <w:bodyDiv w:val="1"/>
      <w:marLeft w:val="0"/>
      <w:marRight w:val="0"/>
      <w:marTop w:val="0"/>
      <w:marBottom w:val="0"/>
      <w:divBdr>
        <w:top w:val="none" w:sz="0" w:space="0" w:color="auto"/>
        <w:left w:val="none" w:sz="0" w:space="0" w:color="auto"/>
        <w:bottom w:val="none" w:sz="0" w:space="0" w:color="auto"/>
        <w:right w:val="none" w:sz="0" w:space="0" w:color="auto"/>
      </w:divBdr>
    </w:div>
    <w:div w:id="354581168">
      <w:bodyDiv w:val="1"/>
      <w:marLeft w:val="0"/>
      <w:marRight w:val="0"/>
      <w:marTop w:val="0"/>
      <w:marBottom w:val="0"/>
      <w:divBdr>
        <w:top w:val="none" w:sz="0" w:space="0" w:color="auto"/>
        <w:left w:val="none" w:sz="0" w:space="0" w:color="auto"/>
        <w:bottom w:val="none" w:sz="0" w:space="0" w:color="auto"/>
        <w:right w:val="none" w:sz="0" w:space="0" w:color="auto"/>
      </w:divBdr>
    </w:div>
    <w:div w:id="369233115">
      <w:bodyDiv w:val="1"/>
      <w:marLeft w:val="0"/>
      <w:marRight w:val="0"/>
      <w:marTop w:val="0"/>
      <w:marBottom w:val="0"/>
      <w:divBdr>
        <w:top w:val="none" w:sz="0" w:space="0" w:color="auto"/>
        <w:left w:val="none" w:sz="0" w:space="0" w:color="auto"/>
        <w:bottom w:val="none" w:sz="0" w:space="0" w:color="auto"/>
        <w:right w:val="none" w:sz="0" w:space="0" w:color="auto"/>
      </w:divBdr>
    </w:div>
    <w:div w:id="373774056">
      <w:bodyDiv w:val="1"/>
      <w:marLeft w:val="0"/>
      <w:marRight w:val="0"/>
      <w:marTop w:val="0"/>
      <w:marBottom w:val="0"/>
      <w:divBdr>
        <w:top w:val="none" w:sz="0" w:space="0" w:color="auto"/>
        <w:left w:val="none" w:sz="0" w:space="0" w:color="auto"/>
        <w:bottom w:val="none" w:sz="0" w:space="0" w:color="auto"/>
        <w:right w:val="none" w:sz="0" w:space="0" w:color="auto"/>
      </w:divBdr>
    </w:div>
    <w:div w:id="390153659">
      <w:bodyDiv w:val="1"/>
      <w:marLeft w:val="0"/>
      <w:marRight w:val="0"/>
      <w:marTop w:val="0"/>
      <w:marBottom w:val="0"/>
      <w:divBdr>
        <w:top w:val="none" w:sz="0" w:space="0" w:color="auto"/>
        <w:left w:val="none" w:sz="0" w:space="0" w:color="auto"/>
        <w:bottom w:val="none" w:sz="0" w:space="0" w:color="auto"/>
        <w:right w:val="none" w:sz="0" w:space="0" w:color="auto"/>
      </w:divBdr>
    </w:div>
    <w:div w:id="436679495">
      <w:bodyDiv w:val="1"/>
      <w:marLeft w:val="0"/>
      <w:marRight w:val="0"/>
      <w:marTop w:val="0"/>
      <w:marBottom w:val="0"/>
      <w:divBdr>
        <w:top w:val="none" w:sz="0" w:space="0" w:color="auto"/>
        <w:left w:val="none" w:sz="0" w:space="0" w:color="auto"/>
        <w:bottom w:val="none" w:sz="0" w:space="0" w:color="auto"/>
        <w:right w:val="none" w:sz="0" w:space="0" w:color="auto"/>
      </w:divBdr>
    </w:div>
    <w:div w:id="439953289">
      <w:bodyDiv w:val="1"/>
      <w:marLeft w:val="0"/>
      <w:marRight w:val="0"/>
      <w:marTop w:val="0"/>
      <w:marBottom w:val="0"/>
      <w:divBdr>
        <w:top w:val="none" w:sz="0" w:space="0" w:color="auto"/>
        <w:left w:val="none" w:sz="0" w:space="0" w:color="auto"/>
        <w:bottom w:val="none" w:sz="0" w:space="0" w:color="auto"/>
        <w:right w:val="none" w:sz="0" w:space="0" w:color="auto"/>
      </w:divBdr>
    </w:div>
    <w:div w:id="443502524">
      <w:bodyDiv w:val="1"/>
      <w:marLeft w:val="0"/>
      <w:marRight w:val="0"/>
      <w:marTop w:val="0"/>
      <w:marBottom w:val="0"/>
      <w:divBdr>
        <w:top w:val="none" w:sz="0" w:space="0" w:color="auto"/>
        <w:left w:val="none" w:sz="0" w:space="0" w:color="auto"/>
        <w:bottom w:val="none" w:sz="0" w:space="0" w:color="auto"/>
        <w:right w:val="none" w:sz="0" w:space="0" w:color="auto"/>
      </w:divBdr>
    </w:div>
    <w:div w:id="457720010">
      <w:bodyDiv w:val="1"/>
      <w:marLeft w:val="0"/>
      <w:marRight w:val="0"/>
      <w:marTop w:val="0"/>
      <w:marBottom w:val="0"/>
      <w:divBdr>
        <w:top w:val="none" w:sz="0" w:space="0" w:color="auto"/>
        <w:left w:val="none" w:sz="0" w:space="0" w:color="auto"/>
        <w:bottom w:val="none" w:sz="0" w:space="0" w:color="auto"/>
        <w:right w:val="none" w:sz="0" w:space="0" w:color="auto"/>
      </w:divBdr>
    </w:div>
    <w:div w:id="500200629">
      <w:bodyDiv w:val="1"/>
      <w:marLeft w:val="0"/>
      <w:marRight w:val="0"/>
      <w:marTop w:val="0"/>
      <w:marBottom w:val="0"/>
      <w:divBdr>
        <w:top w:val="none" w:sz="0" w:space="0" w:color="auto"/>
        <w:left w:val="none" w:sz="0" w:space="0" w:color="auto"/>
        <w:bottom w:val="none" w:sz="0" w:space="0" w:color="auto"/>
        <w:right w:val="none" w:sz="0" w:space="0" w:color="auto"/>
      </w:divBdr>
    </w:div>
    <w:div w:id="504439650">
      <w:bodyDiv w:val="1"/>
      <w:marLeft w:val="0"/>
      <w:marRight w:val="0"/>
      <w:marTop w:val="0"/>
      <w:marBottom w:val="0"/>
      <w:divBdr>
        <w:top w:val="none" w:sz="0" w:space="0" w:color="auto"/>
        <w:left w:val="none" w:sz="0" w:space="0" w:color="auto"/>
        <w:bottom w:val="none" w:sz="0" w:space="0" w:color="auto"/>
        <w:right w:val="none" w:sz="0" w:space="0" w:color="auto"/>
      </w:divBdr>
    </w:div>
    <w:div w:id="510803686">
      <w:bodyDiv w:val="1"/>
      <w:marLeft w:val="0"/>
      <w:marRight w:val="0"/>
      <w:marTop w:val="0"/>
      <w:marBottom w:val="0"/>
      <w:divBdr>
        <w:top w:val="none" w:sz="0" w:space="0" w:color="auto"/>
        <w:left w:val="none" w:sz="0" w:space="0" w:color="auto"/>
        <w:bottom w:val="none" w:sz="0" w:space="0" w:color="auto"/>
        <w:right w:val="none" w:sz="0" w:space="0" w:color="auto"/>
      </w:divBdr>
    </w:div>
    <w:div w:id="523908204">
      <w:bodyDiv w:val="1"/>
      <w:marLeft w:val="0"/>
      <w:marRight w:val="0"/>
      <w:marTop w:val="0"/>
      <w:marBottom w:val="0"/>
      <w:divBdr>
        <w:top w:val="none" w:sz="0" w:space="0" w:color="auto"/>
        <w:left w:val="none" w:sz="0" w:space="0" w:color="auto"/>
        <w:bottom w:val="none" w:sz="0" w:space="0" w:color="auto"/>
        <w:right w:val="none" w:sz="0" w:space="0" w:color="auto"/>
      </w:divBdr>
    </w:div>
    <w:div w:id="558590641">
      <w:bodyDiv w:val="1"/>
      <w:marLeft w:val="0"/>
      <w:marRight w:val="0"/>
      <w:marTop w:val="0"/>
      <w:marBottom w:val="0"/>
      <w:divBdr>
        <w:top w:val="none" w:sz="0" w:space="0" w:color="auto"/>
        <w:left w:val="none" w:sz="0" w:space="0" w:color="auto"/>
        <w:bottom w:val="none" w:sz="0" w:space="0" w:color="auto"/>
        <w:right w:val="none" w:sz="0" w:space="0" w:color="auto"/>
      </w:divBdr>
    </w:div>
    <w:div w:id="600914324">
      <w:bodyDiv w:val="1"/>
      <w:marLeft w:val="0"/>
      <w:marRight w:val="0"/>
      <w:marTop w:val="0"/>
      <w:marBottom w:val="0"/>
      <w:divBdr>
        <w:top w:val="none" w:sz="0" w:space="0" w:color="auto"/>
        <w:left w:val="none" w:sz="0" w:space="0" w:color="auto"/>
        <w:bottom w:val="none" w:sz="0" w:space="0" w:color="auto"/>
        <w:right w:val="none" w:sz="0" w:space="0" w:color="auto"/>
      </w:divBdr>
    </w:div>
    <w:div w:id="620652007">
      <w:bodyDiv w:val="1"/>
      <w:marLeft w:val="0"/>
      <w:marRight w:val="0"/>
      <w:marTop w:val="0"/>
      <w:marBottom w:val="0"/>
      <w:divBdr>
        <w:top w:val="none" w:sz="0" w:space="0" w:color="auto"/>
        <w:left w:val="none" w:sz="0" w:space="0" w:color="auto"/>
        <w:bottom w:val="none" w:sz="0" w:space="0" w:color="auto"/>
        <w:right w:val="none" w:sz="0" w:space="0" w:color="auto"/>
      </w:divBdr>
    </w:div>
    <w:div w:id="627778967">
      <w:bodyDiv w:val="1"/>
      <w:marLeft w:val="0"/>
      <w:marRight w:val="0"/>
      <w:marTop w:val="0"/>
      <w:marBottom w:val="0"/>
      <w:divBdr>
        <w:top w:val="none" w:sz="0" w:space="0" w:color="auto"/>
        <w:left w:val="none" w:sz="0" w:space="0" w:color="auto"/>
        <w:bottom w:val="none" w:sz="0" w:space="0" w:color="auto"/>
        <w:right w:val="none" w:sz="0" w:space="0" w:color="auto"/>
      </w:divBdr>
    </w:div>
    <w:div w:id="648707062">
      <w:bodyDiv w:val="1"/>
      <w:marLeft w:val="0"/>
      <w:marRight w:val="0"/>
      <w:marTop w:val="0"/>
      <w:marBottom w:val="0"/>
      <w:divBdr>
        <w:top w:val="none" w:sz="0" w:space="0" w:color="auto"/>
        <w:left w:val="none" w:sz="0" w:space="0" w:color="auto"/>
        <w:bottom w:val="none" w:sz="0" w:space="0" w:color="auto"/>
        <w:right w:val="none" w:sz="0" w:space="0" w:color="auto"/>
      </w:divBdr>
    </w:div>
    <w:div w:id="650789404">
      <w:bodyDiv w:val="1"/>
      <w:marLeft w:val="0"/>
      <w:marRight w:val="0"/>
      <w:marTop w:val="0"/>
      <w:marBottom w:val="0"/>
      <w:divBdr>
        <w:top w:val="none" w:sz="0" w:space="0" w:color="auto"/>
        <w:left w:val="none" w:sz="0" w:space="0" w:color="auto"/>
        <w:bottom w:val="none" w:sz="0" w:space="0" w:color="auto"/>
        <w:right w:val="none" w:sz="0" w:space="0" w:color="auto"/>
      </w:divBdr>
    </w:div>
    <w:div w:id="651522380">
      <w:bodyDiv w:val="1"/>
      <w:marLeft w:val="0"/>
      <w:marRight w:val="0"/>
      <w:marTop w:val="0"/>
      <w:marBottom w:val="0"/>
      <w:divBdr>
        <w:top w:val="none" w:sz="0" w:space="0" w:color="auto"/>
        <w:left w:val="none" w:sz="0" w:space="0" w:color="auto"/>
        <w:bottom w:val="none" w:sz="0" w:space="0" w:color="auto"/>
        <w:right w:val="none" w:sz="0" w:space="0" w:color="auto"/>
      </w:divBdr>
    </w:div>
    <w:div w:id="655955510">
      <w:bodyDiv w:val="1"/>
      <w:marLeft w:val="0"/>
      <w:marRight w:val="0"/>
      <w:marTop w:val="0"/>
      <w:marBottom w:val="0"/>
      <w:divBdr>
        <w:top w:val="none" w:sz="0" w:space="0" w:color="auto"/>
        <w:left w:val="none" w:sz="0" w:space="0" w:color="auto"/>
        <w:bottom w:val="none" w:sz="0" w:space="0" w:color="auto"/>
        <w:right w:val="none" w:sz="0" w:space="0" w:color="auto"/>
      </w:divBdr>
    </w:div>
    <w:div w:id="659235316">
      <w:bodyDiv w:val="1"/>
      <w:marLeft w:val="0"/>
      <w:marRight w:val="0"/>
      <w:marTop w:val="0"/>
      <w:marBottom w:val="0"/>
      <w:divBdr>
        <w:top w:val="none" w:sz="0" w:space="0" w:color="auto"/>
        <w:left w:val="none" w:sz="0" w:space="0" w:color="auto"/>
        <w:bottom w:val="none" w:sz="0" w:space="0" w:color="auto"/>
        <w:right w:val="none" w:sz="0" w:space="0" w:color="auto"/>
      </w:divBdr>
    </w:div>
    <w:div w:id="711536884">
      <w:bodyDiv w:val="1"/>
      <w:marLeft w:val="0"/>
      <w:marRight w:val="0"/>
      <w:marTop w:val="0"/>
      <w:marBottom w:val="0"/>
      <w:divBdr>
        <w:top w:val="none" w:sz="0" w:space="0" w:color="auto"/>
        <w:left w:val="none" w:sz="0" w:space="0" w:color="auto"/>
        <w:bottom w:val="none" w:sz="0" w:space="0" w:color="auto"/>
        <w:right w:val="none" w:sz="0" w:space="0" w:color="auto"/>
      </w:divBdr>
    </w:div>
    <w:div w:id="735670720">
      <w:bodyDiv w:val="1"/>
      <w:marLeft w:val="0"/>
      <w:marRight w:val="0"/>
      <w:marTop w:val="0"/>
      <w:marBottom w:val="0"/>
      <w:divBdr>
        <w:top w:val="none" w:sz="0" w:space="0" w:color="auto"/>
        <w:left w:val="none" w:sz="0" w:space="0" w:color="auto"/>
        <w:bottom w:val="none" w:sz="0" w:space="0" w:color="auto"/>
        <w:right w:val="none" w:sz="0" w:space="0" w:color="auto"/>
      </w:divBdr>
    </w:div>
    <w:div w:id="751119010">
      <w:bodyDiv w:val="1"/>
      <w:marLeft w:val="0"/>
      <w:marRight w:val="0"/>
      <w:marTop w:val="0"/>
      <w:marBottom w:val="0"/>
      <w:divBdr>
        <w:top w:val="none" w:sz="0" w:space="0" w:color="auto"/>
        <w:left w:val="none" w:sz="0" w:space="0" w:color="auto"/>
        <w:bottom w:val="none" w:sz="0" w:space="0" w:color="auto"/>
        <w:right w:val="none" w:sz="0" w:space="0" w:color="auto"/>
      </w:divBdr>
    </w:div>
    <w:div w:id="753279332">
      <w:bodyDiv w:val="1"/>
      <w:marLeft w:val="0"/>
      <w:marRight w:val="0"/>
      <w:marTop w:val="0"/>
      <w:marBottom w:val="0"/>
      <w:divBdr>
        <w:top w:val="none" w:sz="0" w:space="0" w:color="auto"/>
        <w:left w:val="none" w:sz="0" w:space="0" w:color="auto"/>
        <w:bottom w:val="none" w:sz="0" w:space="0" w:color="auto"/>
        <w:right w:val="none" w:sz="0" w:space="0" w:color="auto"/>
      </w:divBdr>
    </w:div>
    <w:div w:id="773282335">
      <w:bodyDiv w:val="1"/>
      <w:marLeft w:val="0"/>
      <w:marRight w:val="0"/>
      <w:marTop w:val="0"/>
      <w:marBottom w:val="0"/>
      <w:divBdr>
        <w:top w:val="none" w:sz="0" w:space="0" w:color="auto"/>
        <w:left w:val="none" w:sz="0" w:space="0" w:color="auto"/>
        <w:bottom w:val="none" w:sz="0" w:space="0" w:color="auto"/>
        <w:right w:val="none" w:sz="0" w:space="0" w:color="auto"/>
      </w:divBdr>
    </w:div>
    <w:div w:id="790781913">
      <w:bodyDiv w:val="1"/>
      <w:marLeft w:val="0"/>
      <w:marRight w:val="0"/>
      <w:marTop w:val="0"/>
      <w:marBottom w:val="0"/>
      <w:divBdr>
        <w:top w:val="none" w:sz="0" w:space="0" w:color="auto"/>
        <w:left w:val="none" w:sz="0" w:space="0" w:color="auto"/>
        <w:bottom w:val="none" w:sz="0" w:space="0" w:color="auto"/>
        <w:right w:val="none" w:sz="0" w:space="0" w:color="auto"/>
      </w:divBdr>
    </w:div>
    <w:div w:id="803810983">
      <w:bodyDiv w:val="1"/>
      <w:marLeft w:val="0"/>
      <w:marRight w:val="0"/>
      <w:marTop w:val="0"/>
      <w:marBottom w:val="0"/>
      <w:divBdr>
        <w:top w:val="none" w:sz="0" w:space="0" w:color="auto"/>
        <w:left w:val="none" w:sz="0" w:space="0" w:color="auto"/>
        <w:bottom w:val="none" w:sz="0" w:space="0" w:color="auto"/>
        <w:right w:val="none" w:sz="0" w:space="0" w:color="auto"/>
      </w:divBdr>
    </w:div>
    <w:div w:id="809321084">
      <w:bodyDiv w:val="1"/>
      <w:marLeft w:val="0"/>
      <w:marRight w:val="0"/>
      <w:marTop w:val="0"/>
      <w:marBottom w:val="0"/>
      <w:divBdr>
        <w:top w:val="none" w:sz="0" w:space="0" w:color="auto"/>
        <w:left w:val="none" w:sz="0" w:space="0" w:color="auto"/>
        <w:bottom w:val="none" w:sz="0" w:space="0" w:color="auto"/>
        <w:right w:val="none" w:sz="0" w:space="0" w:color="auto"/>
      </w:divBdr>
    </w:div>
    <w:div w:id="850877238">
      <w:bodyDiv w:val="1"/>
      <w:marLeft w:val="0"/>
      <w:marRight w:val="0"/>
      <w:marTop w:val="0"/>
      <w:marBottom w:val="0"/>
      <w:divBdr>
        <w:top w:val="none" w:sz="0" w:space="0" w:color="auto"/>
        <w:left w:val="none" w:sz="0" w:space="0" w:color="auto"/>
        <w:bottom w:val="none" w:sz="0" w:space="0" w:color="auto"/>
        <w:right w:val="none" w:sz="0" w:space="0" w:color="auto"/>
      </w:divBdr>
    </w:div>
    <w:div w:id="866021428">
      <w:bodyDiv w:val="1"/>
      <w:marLeft w:val="0"/>
      <w:marRight w:val="0"/>
      <w:marTop w:val="0"/>
      <w:marBottom w:val="0"/>
      <w:divBdr>
        <w:top w:val="none" w:sz="0" w:space="0" w:color="auto"/>
        <w:left w:val="none" w:sz="0" w:space="0" w:color="auto"/>
        <w:bottom w:val="none" w:sz="0" w:space="0" w:color="auto"/>
        <w:right w:val="none" w:sz="0" w:space="0" w:color="auto"/>
      </w:divBdr>
    </w:div>
    <w:div w:id="868839389">
      <w:bodyDiv w:val="1"/>
      <w:marLeft w:val="0"/>
      <w:marRight w:val="0"/>
      <w:marTop w:val="0"/>
      <w:marBottom w:val="0"/>
      <w:divBdr>
        <w:top w:val="none" w:sz="0" w:space="0" w:color="auto"/>
        <w:left w:val="none" w:sz="0" w:space="0" w:color="auto"/>
        <w:bottom w:val="none" w:sz="0" w:space="0" w:color="auto"/>
        <w:right w:val="none" w:sz="0" w:space="0" w:color="auto"/>
      </w:divBdr>
    </w:div>
    <w:div w:id="879323818">
      <w:bodyDiv w:val="1"/>
      <w:marLeft w:val="0"/>
      <w:marRight w:val="0"/>
      <w:marTop w:val="0"/>
      <w:marBottom w:val="0"/>
      <w:divBdr>
        <w:top w:val="none" w:sz="0" w:space="0" w:color="auto"/>
        <w:left w:val="none" w:sz="0" w:space="0" w:color="auto"/>
        <w:bottom w:val="none" w:sz="0" w:space="0" w:color="auto"/>
        <w:right w:val="none" w:sz="0" w:space="0" w:color="auto"/>
      </w:divBdr>
    </w:div>
    <w:div w:id="932590214">
      <w:bodyDiv w:val="1"/>
      <w:marLeft w:val="0"/>
      <w:marRight w:val="0"/>
      <w:marTop w:val="0"/>
      <w:marBottom w:val="0"/>
      <w:divBdr>
        <w:top w:val="none" w:sz="0" w:space="0" w:color="auto"/>
        <w:left w:val="none" w:sz="0" w:space="0" w:color="auto"/>
        <w:bottom w:val="none" w:sz="0" w:space="0" w:color="auto"/>
        <w:right w:val="none" w:sz="0" w:space="0" w:color="auto"/>
      </w:divBdr>
    </w:div>
    <w:div w:id="942298129">
      <w:bodyDiv w:val="1"/>
      <w:marLeft w:val="0"/>
      <w:marRight w:val="0"/>
      <w:marTop w:val="0"/>
      <w:marBottom w:val="0"/>
      <w:divBdr>
        <w:top w:val="none" w:sz="0" w:space="0" w:color="auto"/>
        <w:left w:val="none" w:sz="0" w:space="0" w:color="auto"/>
        <w:bottom w:val="none" w:sz="0" w:space="0" w:color="auto"/>
        <w:right w:val="none" w:sz="0" w:space="0" w:color="auto"/>
      </w:divBdr>
    </w:div>
    <w:div w:id="951087306">
      <w:bodyDiv w:val="1"/>
      <w:marLeft w:val="0"/>
      <w:marRight w:val="0"/>
      <w:marTop w:val="0"/>
      <w:marBottom w:val="0"/>
      <w:divBdr>
        <w:top w:val="none" w:sz="0" w:space="0" w:color="auto"/>
        <w:left w:val="none" w:sz="0" w:space="0" w:color="auto"/>
        <w:bottom w:val="none" w:sz="0" w:space="0" w:color="auto"/>
        <w:right w:val="none" w:sz="0" w:space="0" w:color="auto"/>
      </w:divBdr>
    </w:div>
    <w:div w:id="952634703">
      <w:bodyDiv w:val="1"/>
      <w:marLeft w:val="0"/>
      <w:marRight w:val="0"/>
      <w:marTop w:val="0"/>
      <w:marBottom w:val="0"/>
      <w:divBdr>
        <w:top w:val="none" w:sz="0" w:space="0" w:color="auto"/>
        <w:left w:val="none" w:sz="0" w:space="0" w:color="auto"/>
        <w:bottom w:val="none" w:sz="0" w:space="0" w:color="auto"/>
        <w:right w:val="none" w:sz="0" w:space="0" w:color="auto"/>
      </w:divBdr>
    </w:div>
    <w:div w:id="964966093">
      <w:bodyDiv w:val="1"/>
      <w:marLeft w:val="0"/>
      <w:marRight w:val="0"/>
      <w:marTop w:val="0"/>
      <w:marBottom w:val="0"/>
      <w:divBdr>
        <w:top w:val="none" w:sz="0" w:space="0" w:color="auto"/>
        <w:left w:val="none" w:sz="0" w:space="0" w:color="auto"/>
        <w:bottom w:val="none" w:sz="0" w:space="0" w:color="auto"/>
        <w:right w:val="none" w:sz="0" w:space="0" w:color="auto"/>
      </w:divBdr>
    </w:div>
    <w:div w:id="978074282">
      <w:bodyDiv w:val="1"/>
      <w:marLeft w:val="0"/>
      <w:marRight w:val="0"/>
      <w:marTop w:val="0"/>
      <w:marBottom w:val="0"/>
      <w:divBdr>
        <w:top w:val="none" w:sz="0" w:space="0" w:color="auto"/>
        <w:left w:val="none" w:sz="0" w:space="0" w:color="auto"/>
        <w:bottom w:val="none" w:sz="0" w:space="0" w:color="auto"/>
        <w:right w:val="none" w:sz="0" w:space="0" w:color="auto"/>
      </w:divBdr>
    </w:div>
    <w:div w:id="996499421">
      <w:bodyDiv w:val="1"/>
      <w:marLeft w:val="0"/>
      <w:marRight w:val="0"/>
      <w:marTop w:val="0"/>
      <w:marBottom w:val="0"/>
      <w:divBdr>
        <w:top w:val="none" w:sz="0" w:space="0" w:color="auto"/>
        <w:left w:val="none" w:sz="0" w:space="0" w:color="auto"/>
        <w:bottom w:val="none" w:sz="0" w:space="0" w:color="auto"/>
        <w:right w:val="none" w:sz="0" w:space="0" w:color="auto"/>
      </w:divBdr>
    </w:div>
    <w:div w:id="1056705724">
      <w:bodyDiv w:val="1"/>
      <w:marLeft w:val="0"/>
      <w:marRight w:val="0"/>
      <w:marTop w:val="0"/>
      <w:marBottom w:val="0"/>
      <w:divBdr>
        <w:top w:val="none" w:sz="0" w:space="0" w:color="auto"/>
        <w:left w:val="none" w:sz="0" w:space="0" w:color="auto"/>
        <w:bottom w:val="none" w:sz="0" w:space="0" w:color="auto"/>
        <w:right w:val="none" w:sz="0" w:space="0" w:color="auto"/>
      </w:divBdr>
    </w:div>
    <w:div w:id="1076395657">
      <w:bodyDiv w:val="1"/>
      <w:marLeft w:val="0"/>
      <w:marRight w:val="0"/>
      <w:marTop w:val="0"/>
      <w:marBottom w:val="0"/>
      <w:divBdr>
        <w:top w:val="none" w:sz="0" w:space="0" w:color="auto"/>
        <w:left w:val="none" w:sz="0" w:space="0" w:color="auto"/>
        <w:bottom w:val="none" w:sz="0" w:space="0" w:color="auto"/>
        <w:right w:val="none" w:sz="0" w:space="0" w:color="auto"/>
      </w:divBdr>
    </w:div>
    <w:div w:id="1085609653">
      <w:bodyDiv w:val="1"/>
      <w:marLeft w:val="0"/>
      <w:marRight w:val="0"/>
      <w:marTop w:val="0"/>
      <w:marBottom w:val="0"/>
      <w:divBdr>
        <w:top w:val="none" w:sz="0" w:space="0" w:color="auto"/>
        <w:left w:val="none" w:sz="0" w:space="0" w:color="auto"/>
        <w:bottom w:val="none" w:sz="0" w:space="0" w:color="auto"/>
        <w:right w:val="none" w:sz="0" w:space="0" w:color="auto"/>
      </w:divBdr>
    </w:div>
    <w:div w:id="1099646482">
      <w:bodyDiv w:val="1"/>
      <w:marLeft w:val="0"/>
      <w:marRight w:val="0"/>
      <w:marTop w:val="0"/>
      <w:marBottom w:val="0"/>
      <w:divBdr>
        <w:top w:val="none" w:sz="0" w:space="0" w:color="auto"/>
        <w:left w:val="none" w:sz="0" w:space="0" w:color="auto"/>
        <w:bottom w:val="none" w:sz="0" w:space="0" w:color="auto"/>
        <w:right w:val="none" w:sz="0" w:space="0" w:color="auto"/>
      </w:divBdr>
    </w:div>
    <w:div w:id="1112046168">
      <w:bodyDiv w:val="1"/>
      <w:marLeft w:val="0"/>
      <w:marRight w:val="0"/>
      <w:marTop w:val="0"/>
      <w:marBottom w:val="0"/>
      <w:divBdr>
        <w:top w:val="none" w:sz="0" w:space="0" w:color="auto"/>
        <w:left w:val="none" w:sz="0" w:space="0" w:color="auto"/>
        <w:bottom w:val="none" w:sz="0" w:space="0" w:color="auto"/>
        <w:right w:val="none" w:sz="0" w:space="0" w:color="auto"/>
      </w:divBdr>
    </w:div>
    <w:div w:id="1170951482">
      <w:bodyDiv w:val="1"/>
      <w:marLeft w:val="0"/>
      <w:marRight w:val="0"/>
      <w:marTop w:val="0"/>
      <w:marBottom w:val="0"/>
      <w:divBdr>
        <w:top w:val="none" w:sz="0" w:space="0" w:color="auto"/>
        <w:left w:val="none" w:sz="0" w:space="0" w:color="auto"/>
        <w:bottom w:val="none" w:sz="0" w:space="0" w:color="auto"/>
        <w:right w:val="none" w:sz="0" w:space="0" w:color="auto"/>
      </w:divBdr>
    </w:div>
    <w:div w:id="1197741095">
      <w:bodyDiv w:val="1"/>
      <w:marLeft w:val="0"/>
      <w:marRight w:val="0"/>
      <w:marTop w:val="0"/>
      <w:marBottom w:val="0"/>
      <w:divBdr>
        <w:top w:val="none" w:sz="0" w:space="0" w:color="auto"/>
        <w:left w:val="none" w:sz="0" w:space="0" w:color="auto"/>
        <w:bottom w:val="none" w:sz="0" w:space="0" w:color="auto"/>
        <w:right w:val="none" w:sz="0" w:space="0" w:color="auto"/>
      </w:divBdr>
    </w:div>
    <w:div w:id="1218973018">
      <w:bodyDiv w:val="1"/>
      <w:marLeft w:val="0"/>
      <w:marRight w:val="0"/>
      <w:marTop w:val="0"/>
      <w:marBottom w:val="0"/>
      <w:divBdr>
        <w:top w:val="none" w:sz="0" w:space="0" w:color="auto"/>
        <w:left w:val="none" w:sz="0" w:space="0" w:color="auto"/>
        <w:bottom w:val="none" w:sz="0" w:space="0" w:color="auto"/>
        <w:right w:val="none" w:sz="0" w:space="0" w:color="auto"/>
      </w:divBdr>
    </w:div>
    <w:div w:id="1223060610">
      <w:bodyDiv w:val="1"/>
      <w:marLeft w:val="0"/>
      <w:marRight w:val="0"/>
      <w:marTop w:val="0"/>
      <w:marBottom w:val="0"/>
      <w:divBdr>
        <w:top w:val="none" w:sz="0" w:space="0" w:color="auto"/>
        <w:left w:val="none" w:sz="0" w:space="0" w:color="auto"/>
        <w:bottom w:val="none" w:sz="0" w:space="0" w:color="auto"/>
        <w:right w:val="none" w:sz="0" w:space="0" w:color="auto"/>
      </w:divBdr>
    </w:div>
    <w:div w:id="1234662672">
      <w:bodyDiv w:val="1"/>
      <w:marLeft w:val="0"/>
      <w:marRight w:val="0"/>
      <w:marTop w:val="0"/>
      <w:marBottom w:val="0"/>
      <w:divBdr>
        <w:top w:val="none" w:sz="0" w:space="0" w:color="auto"/>
        <w:left w:val="none" w:sz="0" w:space="0" w:color="auto"/>
        <w:bottom w:val="none" w:sz="0" w:space="0" w:color="auto"/>
        <w:right w:val="none" w:sz="0" w:space="0" w:color="auto"/>
      </w:divBdr>
    </w:div>
    <w:div w:id="1249459109">
      <w:bodyDiv w:val="1"/>
      <w:marLeft w:val="0"/>
      <w:marRight w:val="0"/>
      <w:marTop w:val="0"/>
      <w:marBottom w:val="0"/>
      <w:divBdr>
        <w:top w:val="none" w:sz="0" w:space="0" w:color="auto"/>
        <w:left w:val="none" w:sz="0" w:space="0" w:color="auto"/>
        <w:bottom w:val="none" w:sz="0" w:space="0" w:color="auto"/>
        <w:right w:val="none" w:sz="0" w:space="0" w:color="auto"/>
      </w:divBdr>
    </w:div>
    <w:div w:id="1249850280">
      <w:bodyDiv w:val="1"/>
      <w:marLeft w:val="0"/>
      <w:marRight w:val="0"/>
      <w:marTop w:val="0"/>
      <w:marBottom w:val="0"/>
      <w:divBdr>
        <w:top w:val="none" w:sz="0" w:space="0" w:color="auto"/>
        <w:left w:val="none" w:sz="0" w:space="0" w:color="auto"/>
        <w:bottom w:val="none" w:sz="0" w:space="0" w:color="auto"/>
        <w:right w:val="none" w:sz="0" w:space="0" w:color="auto"/>
      </w:divBdr>
    </w:div>
    <w:div w:id="1268847978">
      <w:bodyDiv w:val="1"/>
      <w:marLeft w:val="0"/>
      <w:marRight w:val="0"/>
      <w:marTop w:val="0"/>
      <w:marBottom w:val="0"/>
      <w:divBdr>
        <w:top w:val="none" w:sz="0" w:space="0" w:color="auto"/>
        <w:left w:val="none" w:sz="0" w:space="0" w:color="auto"/>
        <w:bottom w:val="none" w:sz="0" w:space="0" w:color="auto"/>
        <w:right w:val="none" w:sz="0" w:space="0" w:color="auto"/>
      </w:divBdr>
    </w:div>
    <w:div w:id="1275286135">
      <w:bodyDiv w:val="1"/>
      <w:marLeft w:val="0"/>
      <w:marRight w:val="0"/>
      <w:marTop w:val="0"/>
      <w:marBottom w:val="0"/>
      <w:divBdr>
        <w:top w:val="none" w:sz="0" w:space="0" w:color="auto"/>
        <w:left w:val="none" w:sz="0" w:space="0" w:color="auto"/>
        <w:bottom w:val="none" w:sz="0" w:space="0" w:color="auto"/>
        <w:right w:val="none" w:sz="0" w:space="0" w:color="auto"/>
      </w:divBdr>
    </w:div>
    <w:div w:id="1278482809">
      <w:bodyDiv w:val="1"/>
      <w:marLeft w:val="0"/>
      <w:marRight w:val="0"/>
      <w:marTop w:val="0"/>
      <w:marBottom w:val="0"/>
      <w:divBdr>
        <w:top w:val="none" w:sz="0" w:space="0" w:color="auto"/>
        <w:left w:val="none" w:sz="0" w:space="0" w:color="auto"/>
        <w:bottom w:val="none" w:sz="0" w:space="0" w:color="auto"/>
        <w:right w:val="none" w:sz="0" w:space="0" w:color="auto"/>
      </w:divBdr>
    </w:div>
    <w:div w:id="1281957601">
      <w:bodyDiv w:val="1"/>
      <w:marLeft w:val="0"/>
      <w:marRight w:val="0"/>
      <w:marTop w:val="0"/>
      <w:marBottom w:val="0"/>
      <w:divBdr>
        <w:top w:val="none" w:sz="0" w:space="0" w:color="auto"/>
        <w:left w:val="none" w:sz="0" w:space="0" w:color="auto"/>
        <w:bottom w:val="none" w:sz="0" w:space="0" w:color="auto"/>
        <w:right w:val="none" w:sz="0" w:space="0" w:color="auto"/>
      </w:divBdr>
    </w:div>
    <w:div w:id="1313489596">
      <w:bodyDiv w:val="1"/>
      <w:marLeft w:val="0"/>
      <w:marRight w:val="0"/>
      <w:marTop w:val="0"/>
      <w:marBottom w:val="0"/>
      <w:divBdr>
        <w:top w:val="none" w:sz="0" w:space="0" w:color="auto"/>
        <w:left w:val="none" w:sz="0" w:space="0" w:color="auto"/>
        <w:bottom w:val="none" w:sz="0" w:space="0" w:color="auto"/>
        <w:right w:val="none" w:sz="0" w:space="0" w:color="auto"/>
      </w:divBdr>
    </w:div>
    <w:div w:id="1313944434">
      <w:bodyDiv w:val="1"/>
      <w:marLeft w:val="0"/>
      <w:marRight w:val="0"/>
      <w:marTop w:val="0"/>
      <w:marBottom w:val="0"/>
      <w:divBdr>
        <w:top w:val="none" w:sz="0" w:space="0" w:color="auto"/>
        <w:left w:val="none" w:sz="0" w:space="0" w:color="auto"/>
        <w:bottom w:val="none" w:sz="0" w:space="0" w:color="auto"/>
        <w:right w:val="none" w:sz="0" w:space="0" w:color="auto"/>
      </w:divBdr>
    </w:div>
    <w:div w:id="1322664037">
      <w:bodyDiv w:val="1"/>
      <w:marLeft w:val="0"/>
      <w:marRight w:val="0"/>
      <w:marTop w:val="0"/>
      <w:marBottom w:val="0"/>
      <w:divBdr>
        <w:top w:val="none" w:sz="0" w:space="0" w:color="auto"/>
        <w:left w:val="none" w:sz="0" w:space="0" w:color="auto"/>
        <w:bottom w:val="none" w:sz="0" w:space="0" w:color="auto"/>
        <w:right w:val="none" w:sz="0" w:space="0" w:color="auto"/>
      </w:divBdr>
    </w:div>
    <w:div w:id="1353338985">
      <w:bodyDiv w:val="1"/>
      <w:marLeft w:val="0"/>
      <w:marRight w:val="0"/>
      <w:marTop w:val="0"/>
      <w:marBottom w:val="0"/>
      <w:divBdr>
        <w:top w:val="none" w:sz="0" w:space="0" w:color="auto"/>
        <w:left w:val="none" w:sz="0" w:space="0" w:color="auto"/>
        <w:bottom w:val="none" w:sz="0" w:space="0" w:color="auto"/>
        <w:right w:val="none" w:sz="0" w:space="0" w:color="auto"/>
      </w:divBdr>
    </w:div>
    <w:div w:id="1367172282">
      <w:bodyDiv w:val="1"/>
      <w:marLeft w:val="0"/>
      <w:marRight w:val="0"/>
      <w:marTop w:val="0"/>
      <w:marBottom w:val="0"/>
      <w:divBdr>
        <w:top w:val="none" w:sz="0" w:space="0" w:color="auto"/>
        <w:left w:val="none" w:sz="0" w:space="0" w:color="auto"/>
        <w:bottom w:val="none" w:sz="0" w:space="0" w:color="auto"/>
        <w:right w:val="none" w:sz="0" w:space="0" w:color="auto"/>
      </w:divBdr>
    </w:div>
    <w:div w:id="1371802432">
      <w:bodyDiv w:val="1"/>
      <w:marLeft w:val="0"/>
      <w:marRight w:val="0"/>
      <w:marTop w:val="0"/>
      <w:marBottom w:val="0"/>
      <w:divBdr>
        <w:top w:val="none" w:sz="0" w:space="0" w:color="auto"/>
        <w:left w:val="none" w:sz="0" w:space="0" w:color="auto"/>
        <w:bottom w:val="none" w:sz="0" w:space="0" w:color="auto"/>
        <w:right w:val="none" w:sz="0" w:space="0" w:color="auto"/>
      </w:divBdr>
    </w:div>
    <w:div w:id="1381437762">
      <w:bodyDiv w:val="1"/>
      <w:marLeft w:val="0"/>
      <w:marRight w:val="0"/>
      <w:marTop w:val="0"/>
      <w:marBottom w:val="0"/>
      <w:divBdr>
        <w:top w:val="none" w:sz="0" w:space="0" w:color="auto"/>
        <w:left w:val="none" w:sz="0" w:space="0" w:color="auto"/>
        <w:bottom w:val="none" w:sz="0" w:space="0" w:color="auto"/>
        <w:right w:val="none" w:sz="0" w:space="0" w:color="auto"/>
      </w:divBdr>
    </w:div>
    <w:div w:id="1396662679">
      <w:bodyDiv w:val="1"/>
      <w:marLeft w:val="0"/>
      <w:marRight w:val="0"/>
      <w:marTop w:val="0"/>
      <w:marBottom w:val="0"/>
      <w:divBdr>
        <w:top w:val="none" w:sz="0" w:space="0" w:color="auto"/>
        <w:left w:val="none" w:sz="0" w:space="0" w:color="auto"/>
        <w:bottom w:val="none" w:sz="0" w:space="0" w:color="auto"/>
        <w:right w:val="none" w:sz="0" w:space="0" w:color="auto"/>
      </w:divBdr>
    </w:div>
    <w:div w:id="1397818827">
      <w:bodyDiv w:val="1"/>
      <w:marLeft w:val="0"/>
      <w:marRight w:val="0"/>
      <w:marTop w:val="0"/>
      <w:marBottom w:val="0"/>
      <w:divBdr>
        <w:top w:val="none" w:sz="0" w:space="0" w:color="auto"/>
        <w:left w:val="none" w:sz="0" w:space="0" w:color="auto"/>
        <w:bottom w:val="none" w:sz="0" w:space="0" w:color="auto"/>
        <w:right w:val="none" w:sz="0" w:space="0" w:color="auto"/>
      </w:divBdr>
    </w:div>
    <w:div w:id="1435127181">
      <w:bodyDiv w:val="1"/>
      <w:marLeft w:val="0"/>
      <w:marRight w:val="0"/>
      <w:marTop w:val="0"/>
      <w:marBottom w:val="0"/>
      <w:divBdr>
        <w:top w:val="none" w:sz="0" w:space="0" w:color="auto"/>
        <w:left w:val="none" w:sz="0" w:space="0" w:color="auto"/>
        <w:bottom w:val="none" w:sz="0" w:space="0" w:color="auto"/>
        <w:right w:val="none" w:sz="0" w:space="0" w:color="auto"/>
      </w:divBdr>
    </w:div>
    <w:div w:id="1442726807">
      <w:bodyDiv w:val="1"/>
      <w:marLeft w:val="0"/>
      <w:marRight w:val="0"/>
      <w:marTop w:val="0"/>
      <w:marBottom w:val="0"/>
      <w:divBdr>
        <w:top w:val="none" w:sz="0" w:space="0" w:color="auto"/>
        <w:left w:val="none" w:sz="0" w:space="0" w:color="auto"/>
        <w:bottom w:val="none" w:sz="0" w:space="0" w:color="auto"/>
        <w:right w:val="none" w:sz="0" w:space="0" w:color="auto"/>
      </w:divBdr>
    </w:div>
    <w:div w:id="1478523271">
      <w:bodyDiv w:val="1"/>
      <w:marLeft w:val="0"/>
      <w:marRight w:val="0"/>
      <w:marTop w:val="0"/>
      <w:marBottom w:val="0"/>
      <w:divBdr>
        <w:top w:val="none" w:sz="0" w:space="0" w:color="auto"/>
        <w:left w:val="none" w:sz="0" w:space="0" w:color="auto"/>
        <w:bottom w:val="none" w:sz="0" w:space="0" w:color="auto"/>
        <w:right w:val="none" w:sz="0" w:space="0" w:color="auto"/>
      </w:divBdr>
    </w:div>
    <w:div w:id="1496192187">
      <w:bodyDiv w:val="1"/>
      <w:marLeft w:val="0"/>
      <w:marRight w:val="0"/>
      <w:marTop w:val="0"/>
      <w:marBottom w:val="0"/>
      <w:divBdr>
        <w:top w:val="none" w:sz="0" w:space="0" w:color="auto"/>
        <w:left w:val="none" w:sz="0" w:space="0" w:color="auto"/>
        <w:bottom w:val="none" w:sz="0" w:space="0" w:color="auto"/>
        <w:right w:val="none" w:sz="0" w:space="0" w:color="auto"/>
      </w:divBdr>
    </w:div>
    <w:div w:id="1512379593">
      <w:bodyDiv w:val="1"/>
      <w:marLeft w:val="0"/>
      <w:marRight w:val="0"/>
      <w:marTop w:val="0"/>
      <w:marBottom w:val="0"/>
      <w:divBdr>
        <w:top w:val="none" w:sz="0" w:space="0" w:color="auto"/>
        <w:left w:val="none" w:sz="0" w:space="0" w:color="auto"/>
        <w:bottom w:val="none" w:sz="0" w:space="0" w:color="auto"/>
        <w:right w:val="none" w:sz="0" w:space="0" w:color="auto"/>
      </w:divBdr>
    </w:div>
    <w:div w:id="1520580952">
      <w:bodyDiv w:val="1"/>
      <w:marLeft w:val="0"/>
      <w:marRight w:val="0"/>
      <w:marTop w:val="0"/>
      <w:marBottom w:val="0"/>
      <w:divBdr>
        <w:top w:val="none" w:sz="0" w:space="0" w:color="auto"/>
        <w:left w:val="none" w:sz="0" w:space="0" w:color="auto"/>
        <w:bottom w:val="none" w:sz="0" w:space="0" w:color="auto"/>
        <w:right w:val="none" w:sz="0" w:space="0" w:color="auto"/>
      </w:divBdr>
    </w:div>
    <w:div w:id="1521579864">
      <w:bodyDiv w:val="1"/>
      <w:marLeft w:val="0"/>
      <w:marRight w:val="0"/>
      <w:marTop w:val="0"/>
      <w:marBottom w:val="0"/>
      <w:divBdr>
        <w:top w:val="none" w:sz="0" w:space="0" w:color="auto"/>
        <w:left w:val="none" w:sz="0" w:space="0" w:color="auto"/>
        <w:bottom w:val="none" w:sz="0" w:space="0" w:color="auto"/>
        <w:right w:val="none" w:sz="0" w:space="0" w:color="auto"/>
      </w:divBdr>
    </w:div>
    <w:div w:id="1522665131">
      <w:bodyDiv w:val="1"/>
      <w:marLeft w:val="0"/>
      <w:marRight w:val="0"/>
      <w:marTop w:val="0"/>
      <w:marBottom w:val="0"/>
      <w:divBdr>
        <w:top w:val="none" w:sz="0" w:space="0" w:color="auto"/>
        <w:left w:val="none" w:sz="0" w:space="0" w:color="auto"/>
        <w:bottom w:val="none" w:sz="0" w:space="0" w:color="auto"/>
        <w:right w:val="none" w:sz="0" w:space="0" w:color="auto"/>
      </w:divBdr>
    </w:div>
    <w:div w:id="1552613836">
      <w:bodyDiv w:val="1"/>
      <w:marLeft w:val="0"/>
      <w:marRight w:val="0"/>
      <w:marTop w:val="0"/>
      <w:marBottom w:val="0"/>
      <w:divBdr>
        <w:top w:val="none" w:sz="0" w:space="0" w:color="auto"/>
        <w:left w:val="none" w:sz="0" w:space="0" w:color="auto"/>
        <w:bottom w:val="none" w:sz="0" w:space="0" w:color="auto"/>
        <w:right w:val="none" w:sz="0" w:space="0" w:color="auto"/>
      </w:divBdr>
    </w:div>
    <w:div w:id="1567304600">
      <w:bodyDiv w:val="1"/>
      <w:marLeft w:val="0"/>
      <w:marRight w:val="0"/>
      <w:marTop w:val="0"/>
      <w:marBottom w:val="0"/>
      <w:divBdr>
        <w:top w:val="none" w:sz="0" w:space="0" w:color="auto"/>
        <w:left w:val="none" w:sz="0" w:space="0" w:color="auto"/>
        <w:bottom w:val="none" w:sz="0" w:space="0" w:color="auto"/>
        <w:right w:val="none" w:sz="0" w:space="0" w:color="auto"/>
      </w:divBdr>
    </w:div>
    <w:div w:id="1595891809">
      <w:bodyDiv w:val="1"/>
      <w:marLeft w:val="0"/>
      <w:marRight w:val="0"/>
      <w:marTop w:val="0"/>
      <w:marBottom w:val="0"/>
      <w:divBdr>
        <w:top w:val="none" w:sz="0" w:space="0" w:color="auto"/>
        <w:left w:val="none" w:sz="0" w:space="0" w:color="auto"/>
        <w:bottom w:val="none" w:sz="0" w:space="0" w:color="auto"/>
        <w:right w:val="none" w:sz="0" w:space="0" w:color="auto"/>
      </w:divBdr>
    </w:div>
    <w:div w:id="1722368401">
      <w:bodyDiv w:val="1"/>
      <w:marLeft w:val="0"/>
      <w:marRight w:val="0"/>
      <w:marTop w:val="0"/>
      <w:marBottom w:val="0"/>
      <w:divBdr>
        <w:top w:val="none" w:sz="0" w:space="0" w:color="auto"/>
        <w:left w:val="none" w:sz="0" w:space="0" w:color="auto"/>
        <w:bottom w:val="none" w:sz="0" w:space="0" w:color="auto"/>
        <w:right w:val="none" w:sz="0" w:space="0" w:color="auto"/>
      </w:divBdr>
    </w:div>
    <w:div w:id="1733893535">
      <w:bodyDiv w:val="1"/>
      <w:marLeft w:val="0"/>
      <w:marRight w:val="0"/>
      <w:marTop w:val="0"/>
      <w:marBottom w:val="0"/>
      <w:divBdr>
        <w:top w:val="none" w:sz="0" w:space="0" w:color="auto"/>
        <w:left w:val="none" w:sz="0" w:space="0" w:color="auto"/>
        <w:bottom w:val="none" w:sz="0" w:space="0" w:color="auto"/>
        <w:right w:val="none" w:sz="0" w:space="0" w:color="auto"/>
      </w:divBdr>
    </w:div>
    <w:div w:id="1745571343">
      <w:bodyDiv w:val="1"/>
      <w:marLeft w:val="0"/>
      <w:marRight w:val="0"/>
      <w:marTop w:val="0"/>
      <w:marBottom w:val="0"/>
      <w:divBdr>
        <w:top w:val="none" w:sz="0" w:space="0" w:color="auto"/>
        <w:left w:val="none" w:sz="0" w:space="0" w:color="auto"/>
        <w:bottom w:val="none" w:sz="0" w:space="0" w:color="auto"/>
        <w:right w:val="none" w:sz="0" w:space="0" w:color="auto"/>
      </w:divBdr>
    </w:div>
    <w:div w:id="1752003714">
      <w:bodyDiv w:val="1"/>
      <w:marLeft w:val="0"/>
      <w:marRight w:val="0"/>
      <w:marTop w:val="0"/>
      <w:marBottom w:val="0"/>
      <w:divBdr>
        <w:top w:val="none" w:sz="0" w:space="0" w:color="auto"/>
        <w:left w:val="none" w:sz="0" w:space="0" w:color="auto"/>
        <w:bottom w:val="none" w:sz="0" w:space="0" w:color="auto"/>
        <w:right w:val="none" w:sz="0" w:space="0" w:color="auto"/>
      </w:divBdr>
    </w:div>
    <w:div w:id="1752580972">
      <w:bodyDiv w:val="1"/>
      <w:marLeft w:val="0"/>
      <w:marRight w:val="0"/>
      <w:marTop w:val="0"/>
      <w:marBottom w:val="0"/>
      <w:divBdr>
        <w:top w:val="none" w:sz="0" w:space="0" w:color="auto"/>
        <w:left w:val="none" w:sz="0" w:space="0" w:color="auto"/>
        <w:bottom w:val="none" w:sz="0" w:space="0" w:color="auto"/>
        <w:right w:val="none" w:sz="0" w:space="0" w:color="auto"/>
      </w:divBdr>
    </w:div>
    <w:div w:id="1761755590">
      <w:bodyDiv w:val="1"/>
      <w:marLeft w:val="0"/>
      <w:marRight w:val="0"/>
      <w:marTop w:val="0"/>
      <w:marBottom w:val="0"/>
      <w:divBdr>
        <w:top w:val="none" w:sz="0" w:space="0" w:color="auto"/>
        <w:left w:val="none" w:sz="0" w:space="0" w:color="auto"/>
        <w:bottom w:val="none" w:sz="0" w:space="0" w:color="auto"/>
        <w:right w:val="none" w:sz="0" w:space="0" w:color="auto"/>
      </w:divBdr>
    </w:div>
    <w:div w:id="1787582327">
      <w:bodyDiv w:val="1"/>
      <w:marLeft w:val="0"/>
      <w:marRight w:val="0"/>
      <w:marTop w:val="0"/>
      <w:marBottom w:val="0"/>
      <w:divBdr>
        <w:top w:val="none" w:sz="0" w:space="0" w:color="auto"/>
        <w:left w:val="none" w:sz="0" w:space="0" w:color="auto"/>
        <w:bottom w:val="none" w:sz="0" w:space="0" w:color="auto"/>
        <w:right w:val="none" w:sz="0" w:space="0" w:color="auto"/>
      </w:divBdr>
    </w:div>
    <w:div w:id="1793013654">
      <w:bodyDiv w:val="1"/>
      <w:marLeft w:val="0"/>
      <w:marRight w:val="0"/>
      <w:marTop w:val="0"/>
      <w:marBottom w:val="0"/>
      <w:divBdr>
        <w:top w:val="none" w:sz="0" w:space="0" w:color="auto"/>
        <w:left w:val="none" w:sz="0" w:space="0" w:color="auto"/>
        <w:bottom w:val="none" w:sz="0" w:space="0" w:color="auto"/>
        <w:right w:val="none" w:sz="0" w:space="0" w:color="auto"/>
      </w:divBdr>
    </w:div>
    <w:div w:id="1808039337">
      <w:bodyDiv w:val="1"/>
      <w:marLeft w:val="0"/>
      <w:marRight w:val="0"/>
      <w:marTop w:val="0"/>
      <w:marBottom w:val="0"/>
      <w:divBdr>
        <w:top w:val="none" w:sz="0" w:space="0" w:color="auto"/>
        <w:left w:val="none" w:sz="0" w:space="0" w:color="auto"/>
        <w:bottom w:val="none" w:sz="0" w:space="0" w:color="auto"/>
        <w:right w:val="none" w:sz="0" w:space="0" w:color="auto"/>
      </w:divBdr>
    </w:div>
    <w:div w:id="1837377429">
      <w:bodyDiv w:val="1"/>
      <w:marLeft w:val="0"/>
      <w:marRight w:val="0"/>
      <w:marTop w:val="0"/>
      <w:marBottom w:val="0"/>
      <w:divBdr>
        <w:top w:val="none" w:sz="0" w:space="0" w:color="auto"/>
        <w:left w:val="none" w:sz="0" w:space="0" w:color="auto"/>
        <w:bottom w:val="none" w:sz="0" w:space="0" w:color="auto"/>
        <w:right w:val="none" w:sz="0" w:space="0" w:color="auto"/>
      </w:divBdr>
    </w:div>
    <w:div w:id="1852329207">
      <w:bodyDiv w:val="1"/>
      <w:marLeft w:val="0"/>
      <w:marRight w:val="0"/>
      <w:marTop w:val="0"/>
      <w:marBottom w:val="0"/>
      <w:divBdr>
        <w:top w:val="none" w:sz="0" w:space="0" w:color="auto"/>
        <w:left w:val="none" w:sz="0" w:space="0" w:color="auto"/>
        <w:bottom w:val="none" w:sz="0" w:space="0" w:color="auto"/>
        <w:right w:val="none" w:sz="0" w:space="0" w:color="auto"/>
      </w:divBdr>
    </w:div>
    <w:div w:id="1855414015">
      <w:bodyDiv w:val="1"/>
      <w:marLeft w:val="0"/>
      <w:marRight w:val="0"/>
      <w:marTop w:val="0"/>
      <w:marBottom w:val="0"/>
      <w:divBdr>
        <w:top w:val="none" w:sz="0" w:space="0" w:color="auto"/>
        <w:left w:val="none" w:sz="0" w:space="0" w:color="auto"/>
        <w:bottom w:val="none" w:sz="0" w:space="0" w:color="auto"/>
        <w:right w:val="none" w:sz="0" w:space="0" w:color="auto"/>
      </w:divBdr>
    </w:div>
    <w:div w:id="1855537866">
      <w:bodyDiv w:val="1"/>
      <w:marLeft w:val="0"/>
      <w:marRight w:val="0"/>
      <w:marTop w:val="0"/>
      <w:marBottom w:val="0"/>
      <w:divBdr>
        <w:top w:val="none" w:sz="0" w:space="0" w:color="auto"/>
        <w:left w:val="none" w:sz="0" w:space="0" w:color="auto"/>
        <w:bottom w:val="none" w:sz="0" w:space="0" w:color="auto"/>
        <w:right w:val="none" w:sz="0" w:space="0" w:color="auto"/>
      </w:divBdr>
    </w:div>
    <w:div w:id="1855873594">
      <w:bodyDiv w:val="1"/>
      <w:marLeft w:val="0"/>
      <w:marRight w:val="0"/>
      <w:marTop w:val="0"/>
      <w:marBottom w:val="0"/>
      <w:divBdr>
        <w:top w:val="none" w:sz="0" w:space="0" w:color="auto"/>
        <w:left w:val="none" w:sz="0" w:space="0" w:color="auto"/>
        <w:bottom w:val="none" w:sz="0" w:space="0" w:color="auto"/>
        <w:right w:val="none" w:sz="0" w:space="0" w:color="auto"/>
      </w:divBdr>
    </w:div>
    <w:div w:id="1858541011">
      <w:bodyDiv w:val="1"/>
      <w:marLeft w:val="0"/>
      <w:marRight w:val="0"/>
      <w:marTop w:val="0"/>
      <w:marBottom w:val="0"/>
      <w:divBdr>
        <w:top w:val="none" w:sz="0" w:space="0" w:color="auto"/>
        <w:left w:val="none" w:sz="0" w:space="0" w:color="auto"/>
        <w:bottom w:val="none" w:sz="0" w:space="0" w:color="auto"/>
        <w:right w:val="none" w:sz="0" w:space="0" w:color="auto"/>
      </w:divBdr>
    </w:div>
    <w:div w:id="1875918163">
      <w:bodyDiv w:val="1"/>
      <w:marLeft w:val="0"/>
      <w:marRight w:val="0"/>
      <w:marTop w:val="0"/>
      <w:marBottom w:val="0"/>
      <w:divBdr>
        <w:top w:val="none" w:sz="0" w:space="0" w:color="auto"/>
        <w:left w:val="none" w:sz="0" w:space="0" w:color="auto"/>
        <w:bottom w:val="none" w:sz="0" w:space="0" w:color="auto"/>
        <w:right w:val="none" w:sz="0" w:space="0" w:color="auto"/>
      </w:divBdr>
    </w:div>
    <w:div w:id="1907957884">
      <w:bodyDiv w:val="1"/>
      <w:marLeft w:val="0"/>
      <w:marRight w:val="0"/>
      <w:marTop w:val="0"/>
      <w:marBottom w:val="0"/>
      <w:divBdr>
        <w:top w:val="none" w:sz="0" w:space="0" w:color="auto"/>
        <w:left w:val="none" w:sz="0" w:space="0" w:color="auto"/>
        <w:bottom w:val="none" w:sz="0" w:space="0" w:color="auto"/>
        <w:right w:val="none" w:sz="0" w:space="0" w:color="auto"/>
      </w:divBdr>
    </w:div>
    <w:div w:id="1961568675">
      <w:bodyDiv w:val="1"/>
      <w:marLeft w:val="0"/>
      <w:marRight w:val="0"/>
      <w:marTop w:val="0"/>
      <w:marBottom w:val="0"/>
      <w:divBdr>
        <w:top w:val="none" w:sz="0" w:space="0" w:color="auto"/>
        <w:left w:val="none" w:sz="0" w:space="0" w:color="auto"/>
        <w:bottom w:val="none" w:sz="0" w:space="0" w:color="auto"/>
        <w:right w:val="none" w:sz="0" w:space="0" w:color="auto"/>
      </w:divBdr>
    </w:div>
    <w:div w:id="1963146114">
      <w:bodyDiv w:val="1"/>
      <w:marLeft w:val="0"/>
      <w:marRight w:val="0"/>
      <w:marTop w:val="0"/>
      <w:marBottom w:val="0"/>
      <w:divBdr>
        <w:top w:val="none" w:sz="0" w:space="0" w:color="auto"/>
        <w:left w:val="none" w:sz="0" w:space="0" w:color="auto"/>
        <w:bottom w:val="none" w:sz="0" w:space="0" w:color="auto"/>
        <w:right w:val="none" w:sz="0" w:space="0" w:color="auto"/>
      </w:divBdr>
    </w:div>
    <w:div w:id="1975018145">
      <w:bodyDiv w:val="1"/>
      <w:marLeft w:val="0"/>
      <w:marRight w:val="0"/>
      <w:marTop w:val="0"/>
      <w:marBottom w:val="0"/>
      <w:divBdr>
        <w:top w:val="none" w:sz="0" w:space="0" w:color="auto"/>
        <w:left w:val="none" w:sz="0" w:space="0" w:color="auto"/>
        <w:bottom w:val="none" w:sz="0" w:space="0" w:color="auto"/>
        <w:right w:val="none" w:sz="0" w:space="0" w:color="auto"/>
      </w:divBdr>
    </w:div>
    <w:div w:id="1993949029">
      <w:bodyDiv w:val="1"/>
      <w:marLeft w:val="0"/>
      <w:marRight w:val="0"/>
      <w:marTop w:val="0"/>
      <w:marBottom w:val="0"/>
      <w:divBdr>
        <w:top w:val="none" w:sz="0" w:space="0" w:color="auto"/>
        <w:left w:val="none" w:sz="0" w:space="0" w:color="auto"/>
        <w:bottom w:val="none" w:sz="0" w:space="0" w:color="auto"/>
        <w:right w:val="none" w:sz="0" w:space="0" w:color="auto"/>
      </w:divBdr>
    </w:div>
    <w:div w:id="2028755538">
      <w:bodyDiv w:val="1"/>
      <w:marLeft w:val="0"/>
      <w:marRight w:val="0"/>
      <w:marTop w:val="0"/>
      <w:marBottom w:val="0"/>
      <w:divBdr>
        <w:top w:val="none" w:sz="0" w:space="0" w:color="auto"/>
        <w:left w:val="none" w:sz="0" w:space="0" w:color="auto"/>
        <w:bottom w:val="none" w:sz="0" w:space="0" w:color="auto"/>
        <w:right w:val="none" w:sz="0" w:space="0" w:color="auto"/>
      </w:divBdr>
    </w:div>
    <w:div w:id="2029133020">
      <w:bodyDiv w:val="1"/>
      <w:marLeft w:val="0"/>
      <w:marRight w:val="0"/>
      <w:marTop w:val="0"/>
      <w:marBottom w:val="0"/>
      <w:divBdr>
        <w:top w:val="none" w:sz="0" w:space="0" w:color="auto"/>
        <w:left w:val="none" w:sz="0" w:space="0" w:color="auto"/>
        <w:bottom w:val="none" w:sz="0" w:space="0" w:color="auto"/>
        <w:right w:val="none" w:sz="0" w:space="0" w:color="auto"/>
      </w:divBdr>
    </w:div>
    <w:div w:id="2071807529">
      <w:bodyDiv w:val="1"/>
      <w:marLeft w:val="0"/>
      <w:marRight w:val="0"/>
      <w:marTop w:val="0"/>
      <w:marBottom w:val="0"/>
      <w:divBdr>
        <w:top w:val="none" w:sz="0" w:space="0" w:color="auto"/>
        <w:left w:val="none" w:sz="0" w:space="0" w:color="auto"/>
        <w:bottom w:val="none" w:sz="0" w:space="0" w:color="auto"/>
        <w:right w:val="none" w:sz="0" w:space="0" w:color="auto"/>
      </w:divBdr>
    </w:div>
    <w:div w:id="2116947670">
      <w:bodyDiv w:val="1"/>
      <w:marLeft w:val="0"/>
      <w:marRight w:val="0"/>
      <w:marTop w:val="0"/>
      <w:marBottom w:val="0"/>
      <w:divBdr>
        <w:top w:val="none" w:sz="0" w:space="0" w:color="auto"/>
        <w:left w:val="none" w:sz="0" w:space="0" w:color="auto"/>
        <w:bottom w:val="none" w:sz="0" w:space="0" w:color="auto"/>
        <w:right w:val="none" w:sz="0" w:space="0" w:color="auto"/>
      </w:divBdr>
    </w:div>
    <w:div w:id="2135051000">
      <w:bodyDiv w:val="1"/>
      <w:marLeft w:val="0"/>
      <w:marRight w:val="0"/>
      <w:marTop w:val="0"/>
      <w:marBottom w:val="0"/>
      <w:divBdr>
        <w:top w:val="none" w:sz="0" w:space="0" w:color="auto"/>
        <w:left w:val="none" w:sz="0" w:space="0" w:color="auto"/>
        <w:bottom w:val="none" w:sz="0" w:space="0" w:color="auto"/>
        <w:right w:val="none" w:sz="0" w:space="0" w:color="auto"/>
      </w:divBdr>
    </w:div>
    <w:div w:id="21438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92EF-760A-4786-898D-36BBDB82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1</Pages>
  <Words>33245</Words>
  <Characters>189502</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dhnn1</Company>
  <LinksUpToDate>false</LinksUpToDate>
  <CharactersWithSpaces>222303</CharactersWithSpaces>
  <SharedDoc>false</SharedDoc>
  <HLinks>
    <vt:vector size="738" baseType="variant">
      <vt:variant>
        <vt:i4>1572925</vt:i4>
      </vt:variant>
      <vt:variant>
        <vt:i4>737</vt:i4>
      </vt:variant>
      <vt:variant>
        <vt:i4>0</vt:i4>
      </vt:variant>
      <vt:variant>
        <vt:i4>5</vt:i4>
      </vt:variant>
      <vt:variant>
        <vt:lpwstr/>
      </vt:variant>
      <vt:variant>
        <vt:lpwstr>_Toc268445382</vt:lpwstr>
      </vt:variant>
      <vt:variant>
        <vt:i4>1572925</vt:i4>
      </vt:variant>
      <vt:variant>
        <vt:i4>731</vt:i4>
      </vt:variant>
      <vt:variant>
        <vt:i4>0</vt:i4>
      </vt:variant>
      <vt:variant>
        <vt:i4>5</vt:i4>
      </vt:variant>
      <vt:variant>
        <vt:lpwstr/>
      </vt:variant>
      <vt:variant>
        <vt:lpwstr>_Toc268445381</vt:lpwstr>
      </vt:variant>
      <vt:variant>
        <vt:i4>1572925</vt:i4>
      </vt:variant>
      <vt:variant>
        <vt:i4>725</vt:i4>
      </vt:variant>
      <vt:variant>
        <vt:i4>0</vt:i4>
      </vt:variant>
      <vt:variant>
        <vt:i4>5</vt:i4>
      </vt:variant>
      <vt:variant>
        <vt:lpwstr/>
      </vt:variant>
      <vt:variant>
        <vt:lpwstr>_Toc268445380</vt:lpwstr>
      </vt:variant>
      <vt:variant>
        <vt:i4>1572924</vt:i4>
      </vt:variant>
      <vt:variant>
        <vt:i4>716</vt:i4>
      </vt:variant>
      <vt:variant>
        <vt:i4>0</vt:i4>
      </vt:variant>
      <vt:variant>
        <vt:i4>5</vt:i4>
      </vt:variant>
      <vt:variant>
        <vt:lpwstr/>
      </vt:variant>
      <vt:variant>
        <vt:lpwstr>_Toc267994048</vt:lpwstr>
      </vt:variant>
      <vt:variant>
        <vt:i4>1572924</vt:i4>
      </vt:variant>
      <vt:variant>
        <vt:i4>710</vt:i4>
      </vt:variant>
      <vt:variant>
        <vt:i4>0</vt:i4>
      </vt:variant>
      <vt:variant>
        <vt:i4>5</vt:i4>
      </vt:variant>
      <vt:variant>
        <vt:lpwstr/>
      </vt:variant>
      <vt:variant>
        <vt:lpwstr>_Toc267994047</vt:lpwstr>
      </vt:variant>
      <vt:variant>
        <vt:i4>1572924</vt:i4>
      </vt:variant>
      <vt:variant>
        <vt:i4>704</vt:i4>
      </vt:variant>
      <vt:variant>
        <vt:i4>0</vt:i4>
      </vt:variant>
      <vt:variant>
        <vt:i4>5</vt:i4>
      </vt:variant>
      <vt:variant>
        <vt:lpwstr/>
      </vt:variant>
      <vt:variant>
        <vt:lpwstr>_Toc267994046</vt:lpwstr>
      </vt:variant>
      <vt:variant>
        <vt:i4>1572924</vt:i4>
      </vt:variant>
      <vt:variant>
        <vt:i4>698</vt:i4>
      </vt:variant>
      <vt:variant>
        <vt:i4>0</vt:i4>
      </vt:variant>
      <vt:variant>
        <vt:i4>5</vt:i4>
      </vt:variant>
      <vt:variant>
        <vt:lpwstr/>
      </vt:variant>
      <vt:variant>
        <vt:lpwstr>_Toc267994045</vt:lpwstr>
      </vt:variant>
      <vt:variant>
        <vt:i4>1572924</vt:i4>
      </vt:variant>
      <vt:variant>
        <vt:i4>692</vt:i4>
      </vt:variant>
      <vt:variant>
        <vt:i4>0</vt:i4>
      </vt:variant>
      <vt:variant>
        <vt:i4>5</vt:i4>
      </vt:variant>
      <vt:variant>
        <vt:lpwstr/>
      </vt:variant>
      <vt:variant>
        <vt:lpwstr>_Toc267994044</vt:lpwstr>
      </vt:variant>
      <vt:variant>
        <vt:i4>1572924</vt:i4>
      </vt:variant>
      <vt:variant>
        <vt:i4>686</vt:i4>
      </vt:variant>
      <vt:variant>
        <vt:i4>0</vt:i4>
      </vt:variant>
      <vt:variant>
        <vt:i4>5</vt:i4>
      </vt:variant>
      <vt:variant>
        <vt:lpwstr/>
      </vt:variant>
      <vt:variant>
        <vt:lpwstr>_Toc267994043</vt:lpwstr>
      </vt:variant>
      <vt:variant>
        <vt:i4>1572924</vt:i4>
      </vt:variant>
      <vt:variant>
        <vt:i4>680</vt:i4>
      </vt:variant>
      <vt:variant>
        <vt:i4>0</vt:i4>
      </vt:variant>
      <vt:variant>
        <vt:i4>5</vt:i4>
      </vt:variant>
      <vt:variant>
        <vt:lpwstr/>
      </vt:variant>
      <vt:variant>
        <vt:lpwstr>_Toc267994042</vt:lpwstr>
      </vt:variant>
      <vt:variant>
        <vt:i4>1572924</vt:i4>
      </vt:variant>
      <vt:variant>
        <vt:i4>674</vt:i4>
      </vt:variant>
      <vt:variant>
        <vt:i4>0</vt:i4>
      </vt:variant>
      <vt:variant>
        <vt:i4>5</vt:i4>
      </vt:variant>
      <vt:variant>
        <vt:lpwstr/>
      </vt:variant>
      <vt:variant>
        <vt:lpwstr>_Toc267994041</vt:lpwstr>
      </vt:variant>
      <vt:variant>
        <vt:i4>1572924</vt:i4>
      </vt:variant>
      <vt:variant>
        <vt:i4>668</vt:i4>
      </vt:variant>
      <vt:variant>
        <vt:i4>0</vt:i4>
      </vt:variant>
      <vt:variant>
        <vt:i4>5</vt:i4>
      </vt:variant>
      <vt:variant>
        <vt:lpwstr/>
      </vt:variant>
      <vt:variant>
        <vt:lpwstr>_Toc267994040</vt:lpwstr>
      </vt:variant>
      <vt:variant>
        <vt:i4>2031676</vt:i4>
      </vt:variant>
      <vt:variant>
        <vt:i4>662</vt:i4>
      </vt:variant>
      <vt:variant>
        <vt:i4>0</vt:i4>
      </vt:variant>
      <vt:variant>
        <vt:i4>5</vt:i4>
      </vt:variant>
      <vt:variant>
        <vt:lpwstr/>
      </vt:variant>
      <vt:variant>
        <vt:lpwstr>_Toc267994039</vt:lpwstr>
      </vt:variant>
      <vt:variant>
        <vt:i4>2031676</vt:i4>
      </vt:variant>
      <vt:variant>
        <vt:i4>656</vt:i4>
      </vt:variant>
      <vt:variant>
        <vt:i4>0</vt:i4>
      </vt:variant>
      <vt:variant>
        <vt:i4>5</vt:i4>
      </vt:variant>
      <vt:variant>
        <vt:lpwstr/>
      </vt:variant>
      <vt:variant>
        <vt:lpwstr>_Toc267994038</vt:lpwstr>
      </vt:variant>
      <vt:variant>
        <vt:i4>2031676</vt:i4>
      </vt:variant>
      <vt:variant>
        <vt:i4>650</vt:i4>
      </vt:variant>
      <vt:variant>
        <vt:i4>0</vt:i4>
      </vt:variant>
      <vt:variant>
        <vt:i4>5</vt:i4>
      </vt:variant>
      <vt:variant>
        <vt:lpwstr/>
      </vt:variant>
      <vt:variant>
        <vt:lpwstr>_Toc267994037</vt:lpwstr>
      </vt:variant>
      <vt:variant>
        <vt:i4>2031676</vt:i4>
      </vt:variant>
      <vt:variant>
        <vt:i4>644</vt:i4>
      </vt:variant>
      <vt:variant>
        <vt:i4>0</vt:i4>
      </vt:variant>
      <vt:variant>
        <vt:i4>5</vt:i4>
      </vt:variant>
      <vt:variant>
        <vt:lpwstr/>
      </vt:variant>
      <vt:variant>
        <vt:lpwstr>_Toc267994036</vt:lpwstr>
      </vt:variant>
      <vt:variant>
        <vt:i4>2031676</vt:i4>
      </vt:variant>
      <vt:variant>
        <vt:i4>638</vt:i4>
      </vt:variant>
      <vt:variant>
        <vt:i4>0</vt:i4>
      </vt:variant>
      <vt:variant>
        <vt:i4>5</vt:i4>
      </vt:variant>
      <vt:variant>
        <vt:lpwstr/>
      </vt:variant>
      <vt:variant>
        <vt:lpwstr>_Toc267994035</vt:lpwstr>
      </vt:variant>
      <vt:variant>
        <vt:i4>2031676</vt:i4>
      </vt:variant>
      <vt:variant>
        <vt:i4>632</vt:i4>
      </vt:variant>
      <vt:variant>
        <vt:i4>0</vt:i4>
      </vt:variant>
      <vt:variant>
        <vt:i4>5</vt:i4>
      </vt:variant>
      <vt:variant>
        <vt:lpwstr/>
      </vt:variant>
      <vt:variant>
        <vt:lpwstr>_Toc267994034</vt:lpwstr>
      </vt:variant>
      <vt:variant>
        <vt:i4>2031676</vt:i4>
      </vt:variant>
      <vt:variant>
        <vt:i4>626</vt:i4>
      </vt:variant>
      <vt:variant>
        <vt:i4>0</vt:i4>
      </vt:variant>
      <vt:variant>
        <vt:i4>5</vt:i4>
      </vt:variant>
      <vt:variant>
        <vt:lpwstr/>
      </vt:variant>
      <vt:variant>
        <vt:lpwstr>_Toc267994033</vt:lpwstr>
      </vt:variant>
      <vt:variant>
        <vt:i4>2031676</vt:i4>
      </vt:variant>
      <vt:variant>
        <vt:i4>620</vt:i4>
      </vt:variant>
      <vt:variant>
        <vt:i4>0</vt:i4>
      </vt:variant>
      <vt:variant>
        <vt:i4>5</vt:i4>
      </vt:variant>
      <vt:variant>
        <vt:lpwstr/>
      </vt:variant>
      <vt:variant>
        <vt:lpwstr>_Toc267994032</vt:lpwstr>
      </vt:variant>
      <vt:variant>
        <vt:i4>2031676</vt:i4>
      </vt:variant>
      <vt:variant>
        <vt:i4>614</vt:i4>
      </vt:variant>
      <vt:variant>
        <vt:i4>0</vt:i4>
      </vt:variant>
      <vt:variant>
        <vt:i4>5</vt:i4>
      </vt:variant>
      <vt:variant>
        <vt:lpwstr/>
      </vt:variant>
      <vt:variant>
        <vt:lpwstr>_Toc267994031</vt:lpwstr>
      </vt:variant>
      <vt:variant>
        <vt:i4>2031676</vt:i4>
      </vt:variant>
      <vt:variant>
        <vt:i4>608</vt:i4>
      </vt:variant>
      <vt:variant>
        <vt:i4>0</vt:i4>
      </vt:variant>
      <vt:variant>
        <vt:i4>5</vt:i4>
      </vt:variant>
      <vt:variant>
        <vt:lpwstr/>
      </vt:variant>
      <vt:variant>
        <vt:lpwstr>_Toc267994030</vt:lpwstr>
      </vt:variant>
      <vt:variant>
        <vt:i4>1966140</vt:i4>
      </vt:variant>
      <vt:variant>
        <vt:i4>602</vt:i4>
      </vt:variant>
      <vt:variant>
        <vt:i4>0</vt:i4>
      </vt:variant>
      <vt:variant>
        <vt:i4>5</vt:i4>
      </vt:variant>
      <vt:variant>
        <vt:lpwstr/>
      </vt:variant>
      <vt:variant>
        <vt:lpwstr>_Toc267994029</vt:lpwstr>
      </vt:variant>
      <vt:variant>
        <vt:i4>1966140</vt:i4>
      </vt:variant>
      <vt:variant>
        <vt:i4>596</vt:i4>
      </vt:variant>
      <vt:variant>
        <vt:i4>0</vt:i4>
      </vt:variant>
      <vt:variant>
        <vt:i4>5</vt:i4>
      </vt:variant>
      <vt:variant>
        <vt:lpwstr/>
      </vt:variant>
      <vt:variant>
        <vt:lpwstr>_Toc267994028</vt:lpwstr>
      </vt:variant>
      <vt:variant>
        <vt:i4>1966140</vt:i4>
      </vt:variant>
      <vt:variant>
        <vt:i4>590</vt:i4>
      </vt:variant>
      <vt:variant>
        <vt:i4>0</vt:i4>
      </vt:variant>
      <vt:variant>
        <vt:i4>5</vt:i4>
      </vt:variant>
      <vt:variant>
        <vt:lpwstr/>
      </vt:variant>
      <vt:variant>
        <vt:lpwstr>_Toc267994027</vt:lpwstr>
      </vt:variant>
      <vt:variant>
        <vt:i4>1966140</vt:i4>
      </vt:variant>
      <vt:variant>
        <vt:i4>584</vt:i4>
      </vt:variant>
      <vt:variant>
        <vt:i4>0</vt:i4>
      </vt:variant>
      <vt:variant>
        <vt:i4>5</vt:i4>
      </vt:variant>
      <vt:variant>
        <vt:lpwstr/>
      </vt:variant>
      <vt:variant>
        <vt:lpwstr>_Toc267994026</vt:lpwstr>
      </vt:variant>
      <vt:variant>
        <vt:i4>1966140</vt:i4>
      </vt:variant>
      <vt:variant>
        <vt:i4>578</vt:i4>
      </vt:variant>
      <vt:variant>
        <vt:i4>0</vt:i4>
      </vt:variant>
      <vt:variant>
        <vt:i4>5</vt:i4>
      </vt:variant>
      <vt:variant>
        <vt:lpwstr/>
      </vt:variant>
      <vt:variant>
        <vt:lpwstr>_Toc267994025</vt:lpwstr>
      </vt:variant>
      <vt:variant>
        <vt:i4>1966140</vt:i4>
      </vt:variant>
      <vt:variant>
        <vt:i4>572</vt:i4>
      </vt:variant>
      <vt:variant>
        <vt:i4>0</vt:i4>
      </vt:variant>
      <vt:variant>
        <vt:i4>5</vt:i4>
      </vt:variant>
      <vt:variant>
        <vt:lpwstr/>
      </vt:variant>
      <vt:variant>
        <vt:lpwstr>_Toc267994024</vt:lpwstr>
      </vt:variant>
      <vt:variant>
        <vt:i4>1966140</vt:i4>
      </vt:variant>
      <vt:variant>
        <vt:i4>566</vt:i4>
      </vt:variant>
      <vt:variant>
        <vt:i4>0</vt:i4>
      </vt:variant>
      <vt:variant>
        <vt:i4>5</vt:i4>
      </vt:variant>
      <vt:variant>
        <vt:lpwstr/>
      </vt:variant>
      <vt:variant>
        <vt:lpwstr>_Toc267994023</vt:lpwstr>
      </vt:variant>
      <vt:variant>
        <vt:i4>1966140</vt:i4>
      </vt:variant>
      <vt:variant>
        <vt:i4>560</vt:i4>
      </vt:variant>
      <vt:variant>
        <vt:i4>0</vt:i4>
      </vt:variant>
      <vt:variant>
        <vt:i4>5</vt:i4>
      </vt:variant>
      <vt:variant>
        <vt:lpwstr/>
      </vt:variant>
      <vt:variant>
        <vt:lpwstr>_Toc267994022</vt:lpwstr>
      </vt:variant>
      <vt:variant>
        <vt:i4>1966140</vt:i4>
      </vt:variant>
      <vt:variant>
        <vt:i4>554</vt:i4>
      </vt:variant>
      <vt:variant>
        <vt:i4>0</vt:i4>
      </vt:variant>
      <vt:variant>
        <vt:i4>5</vt:i4>
      </vt:variant>
      <vt:variant>
        <vt:lpwstr/>
      </vt:variant>
      <vt:variant>
        <vt:lpwstr>_Toc267994021</vt:lpwstr>
      </vt:variant>
      <vt:variant>
        <vt:i4>1966140</vt:i4>
      </vt:variant>
      <vt:variant>
        <vt:i4>548</vt:i4>
      </vt:variant>
      <vt:variant>
        <vt:i4>0</vt:i4>
      </vt:variant>
      <vt:variant>
        <vt:i4>5</vt:i4>
      </vt:variant>
      <vt:variant>
        <vt:lpwstr/>
      </vt:variant>
      <vt:variant>
        <vt:lpwstr>_Toc267994020</vt:lpwstr>
      </vt:variant>
      <vt:variant>
        <vt:i4>1900604</vt:i4>
      </vt:variant>
      <vt:variant>
        <vt:i4>542</vt:i4>
      </vt:variant>
      <vt:variant>
        <vt:i4>0</vt:i4>
      </vt:variant>
      <vt:variant>
        <vt:i4>5</vt:i4>
      </vt:variant>
      <vt:variant>
        <vt:lpwstr/>
      </vt:variant>
      <vt:variant>
        <vt:lpwstr>_Toc267994019</vt:lpwstr>
      </vt:variant>
      <vt:variant>
        <vt:i4>1900604</vt:i4>
      </vt:variant>
      <vt:variant>
        <vt:i4>536</vt:i4>
      </vt:variant>
      <vt:variant>
        <vt:i4>0</vt:i4>
      </vt:variant>
      <vt:variant>
        <vt:i4>5</vt:i4>
      </vt:variant>
      <vt:variant>
        <vt:lpwstr/>
      </vt:variant>
      <vt:variant>
        <vt:lpwstr>_Toc267994018</vt:lpwstr>
      </vt:variant>
      <vt:variant>
        <vt:i4>1900604</vt:i4>
      </vt:variant>
      <vt:variant>
        <vt:i4>530</vt:i4>
      </vt:variant>
      <vt:variant>
        <vt:i4>0</vt:i4>
      </vt:variant>
      <vt:variant>
        <vt:i4>5</vt:i4>
      </vt:variant>
      <vt:variant>
        <vt:lpwstr/>
      </vt:variant>
      <vt:variant>
        <vt:lpwstr>_Toc267994017</vt:lpwstr>
      </vt:variant>
      <vt:variant>
        <vt:i4>1900604</vt:i4>
      </vt:variant>
      <vt:variant>
        <vt:i4>524</vt:i4>
      </vt:variant>
      <vt:variant>
        <vt:i4>0</vt:i4>
      </vt:variant>
      <vt:variant>
        <vt:i4>5</vt:i4>
      </vt:variant>
      <vt:variant>
        <vt:lpwstr/>
      </vt:variant>
      <vt:variant>
        <vt:lpwstr>_Toc267994016</vt:lpwstr>
      </vt:variant>
      <vt:variant>
        <vt:i4>1900604</vt:i4>
      </vt:variant>
      <vt:variant>
        <vt:i4>518</vt:i4>
      </vt:variant>
      <vt:variant>
        <vt:i4>0</vt:i4>
      </vt:variant>
      <vt:variant>
        <vt:i4>5</vt:i4>
      </vt:variant>
      <vt:variant>
        <vt:lpwstr/>
      </vt:variant>
      <vt:variant>
        <vt:lpwstr>_Toc267994015</vt:lpwstr>
      </vt:variant>
      <vt:variant>
        <vt:i4>1900604</vt:i4>
      </vt:variant>
      <vt:variant>
        <vt:i4>512</vt:i4>
      </vt:variant>
      <vt:variant>
        <vt:i4>0</vt:i4>
      </vt:variant>
      <vt:variant>
        <vt:i4>5</vt:i4>
      </vt:variant>
      <vt:variant>
        <vt:lpwstr/>
      </vt:variant>
      <vt:variant>
        <vt:lpwstr>_Toc267994014</vt:lpwstr>
      </vt:variant>
      <vt:variant>
        <vt:i4>1900604</vt:i4>
      </vt:variant>
      <vt:variant>
        <vt:i4>506</vt:i4>
      </vt:variant>
      <vt:variant>
        <vt:i4>0</vt:i4>
      </vt:variant>
      <vt:variant>
        <vt:i4>5</vt:i4>
      </vt:variant>
      <vt:variant>
        <vt:lpwstr/>
      </vt:variant>
      <vt:variant>
        <vt:lpwstr>_Toc267994013</vt:lpwstr>
      </vt:variant>
      <vt:variant>
        <vt:i4>1900604</vt:i4>
      </vt:variant>
      <vt:variant>
        <vt:i4>500</vt:i4>
      </vt:variant>
      <vt:variant>
        <vt:i4>0</vt:i4>
      </vt:variant>
      <vt:variant>
        <vt:i4>5</vt:i4>
      </vt:variant>
      <vt:variant>
        <vt:lpwstr/>
      </vt:variant>
      <vt:variant>
        <vt:lpwstr>_Toc267994012</vt:lpwstr>
      </vt:variant>
      <vt:variant>
        <vt:i4>1900604</vt:i4>
      </vt:variant>
      <vt:variant>
        <vt:i4>494</vt:i4>
      </vt:variant>
      <vt:variant>
        <vt:i4>0</vt:i4>
      </vt:variant>
      <vt:variant>
        <vt:i4>5</vt:i4>
      </vt:variant>
      <vt:variant>
        <vt:lpwstr/>
      </vt:variant>
      <vt:variant>
        <vt:lpwstr>_Toc267994011</vt:lpwstr>
      </vt:variant>
      <vt:variant>
        <vt:i4>1900604</vt:i4>
      </vt:variant>
      <vt:variant>
        <vt:i4>488</vt:i4>
      </vt:variant>
      <vt:variant>
        <vt:i4>0</vt:i4>
      </vt:variant>
      <vt:variant>
        <vt:i4>5</vt:i4>
      </vt:variant>
      <vt:variant>
        <vt:lpwstr/>
      </vt:variant>
      <vt:variant>
        <vt:lpwstr>_Toc267994010</vt:lpwstr>
      </vt:variant>
      <vt:variant>
        <vt:i4>1835068</vt:i4>
      </vt:variant>
      <vt:variant>
        <vt:i4>482</vt:i4>
      </vt:variant>
      <vt:variant>
        <vt:i4>0</vt:i4>
      </vt:variant>
      <vt:variant>
        <vt:i4>5</vt:i4>
      </vt:variant>
      <vt:variant>
        <vt:lpwstr/>
      </vt:variant>
      <vt:variant>
        <vt:lpwstr>_Toc267994009</vt:lpwstr>
      </vt:variant>
      <vt:variant>
        <vt:i4>1835068</vt:i4>
      </vt:variant>
      <vt:variant>
        <vt:i4>476</vt:i4>
      </vt:variant>
      <vt:variant>
        <vt:i4>0</vt:i4>
      </vt:variant>
      <vt:variant>
        <vt:i4>5</vt:i4>
      </vt:variant>
      <vt:variant>
        <vt:lpwstr/>
      </vt:variant>
      <vt:variant>
        <vt:lpwstr>_Toc267994008</vt:lpwstr>
      </vt:variant>
      <vt:variant>
        <vt:i4>1835068</vt:i4>
      </vt:variant>
      <vt:variant>
        <vt:i4>470</vt:i4>
      </vt:variant>
      <vt:variant>
        <vt:i4>0</vt:i4>
      </vt:variant>
      <vt:variant>
        <vt:i4>5</vt:i4>
      </vt:variant>
      <vt:variant>
        <vt:lpwstr/>
      </vt:variant>
      <vt:variant>
        <vt:lpwstr>_Toc267994007</vt:lpwstr>
      </vt:variant>
      <vt:variant>
        <vt:i4>1835068</vt:i4>
      </vt:variant>
      <vt:variant>
        <vt:i4>464</vt:i4>
      </vt:variant>
      <vt:variant>
        <vt:i4>0</vt:i4>
      </vt:variant>
      <vt:variant>
        <vt:i4>5</vt:i4>
      </vt:variant>
      <vt:variant>
        <vt:lpwstr/>
      </vt:variant>
      <vt:variant>
        <vt:lpwstr>_Toc267994006</vt:lpwstr>
      </vt:variant>
      <vt:variant>
        <vt:i4>1835068</vt:i4>
      </vt:variant>
      <vt:variant>
        <vt:i4>458</vt:i4>
      </vt:variant>
      <vt:variant>
        <vt:i4>0</vt:i4>
      </vt:variant>
      <vt:variant>
        <vt:i4>5</vt:i4>
      </vt:variant>
      <vt:variant>
        <vt:lpwstr/>
      </vt:variant>
      <vt:variant>
        <vt:lpwstr>_Toc267994005</vt:lpwstr>
      </vt:variant>
      <vt:variant>
        <vt:i4>1835068</vt:i4>
      </vt:variant>
      <vt:variant>
        <vt:i4>452</vt:i4>
      </vt:variant>
      <vt:variant>
        <vt:i4>0</vt:i4>
      </vt:variant>
      <vt:variant>
        <vt:i4>5</vt:i4>
      </vt:variant>
      <vt:variant>
        <vt:lpwstr/>
      </vt:variant>
      <vt:variant>
        <vt:lpwstr>_Toc267994004</vt:lpwstr>
      </vt:variant>
      <vt:variant>
        <vt:i4>1835068</vt:i4>
      </vt:variant>
      <vt:variant>
        <vt:i4>446</vt:i4>
      </vt:variant>
      <vt:variant>
        <vt:i4>0</vt:i4>
      </vt:variant>
      <vt:variant>
        <vt:i4>5</vt:i4>
      </vt:variant>
      <vt:variant>
        <vt:lpwstr/>
      </vt:variant>
      <vt:variant>
        <vt:lpwstr>_Toc267994003</vt:lpwstr>
      </vt:variant>
      <vt:variant>
        <vt:i4>1835068</vt:i4>
      </vt:variant>
      <vt:variant>
        <vt:i4>440</vt:i4>
      </vt:variant>
      <vt:variant>
        <vt:i4>0</vt:i4>
      </vt:variant>
      <vt:variant>
        <vt:i4>5</vt:i4>
      </vt:variant>
      <vt:variant>
        <vt:lpwstr/>
      </vt:variant>
      <vt:variant>
        <vt:lpwstr>_Toc267994002</vt:lpwstr>
      </vt:variant>
      <vt:variant>
        <vt:i4>1835068</vt:i4>
      </vt:variant>
      <vt:variant>
        <vt:i4>434</vt:i4>
      </vt:variant>
      <vt:variant>
        <vt:i4>0</vt:i4>
      </vt:variant>
      <vt:variant>
        <vt:i4>5</vt:i4>
      </vt:variant>
      <vt:variant>
        <vt:lpwstr/>
      </vt:variant>
      <vt:variant>
        <vt:lpwstr>_Toc267994001</vt:lpwstr>
      </vt:variant>
      <vt:variant>
        <vt:i4>1835068</vt:i4>
      </vt:variant>
      <vt:variant>
        <vt:i4>428</vt:i4>
      </vt:variant>
      <vt:variant>
        <vt:i4>0</vt:i4>
      </vt:variant>
      <vt:variant>
        <vt:i4>5</vt:i4>
      </vt:variant>
      <vt:variant>
        <vt:lpwstr/>
      </vt:variant>
      <vt:variant>
        <vt:lpwstr>_Toc267994000</vt:lpwstr>
      </vt:variant>
      <vt:variant>
        <vt:i4>1179701</vt:i4>
      </vt:variant>
      <vt:variant>
        <vt:i4>422</vt:i4>
      </vt:variant>
      <vt:variant>
        <vt:i4>0</vt:i4>
      </vt:variant>
      <vt:variant>
        <vt:i4>5</vt:i4>
      </vt:variant>
      <vt:variant>
        <vt:lpwstr/>
      </vt:variant>
      <vt:variant>
        <vt:lpwstr>_Toc267993999</vt:lpwstr>
      </vt:variant>
      <vt:variant>
        <vt:i4>1179701</vt:i4>
      </vt:variant>
      <vt:variant>
        <vt:i4>416</vt:i4>
      </vt:variant>
      <vt:variant>
        <vt:i4>0</vt:i4>
      </vt:variant>
      <vt:variant>
        <vt:i4>5</vt:i4>
      </vt:variant>
      <vt:variant>
        <vt:lpwstr/>
      </vt:variant>
      <vt:variant>
        <vt:lpwstr>_Toc267993998</vt:lpwstr>
      </vt:variant>
      <vt:variant>
        <vt:i4>1179701</vt:i4>
      </vt:variant>
      <vt:variant>
        <vt:i4>410</vt:i4>
      </vt:variant>
      <vt:variant>
        <vt:i4>0</vt:i4>
      </vt:variant>
      <vt:variant>
        <vt:i4>5</vt:i4>
      </vt:variant>
      <vt:variant>
        <vt:lpwstr/>
      </vt:variant>
      <vt:variant>
        <vt:lpwstr>_Toc267993997</vt:lpwstr>
      </vt:variant>
      <vt:variant>
        <vt:i4>1179701</vt:i4>
      </vt:variant>
      <vt:variant>
        <vt:i4>404</vt:i4>
      </vt:variant>
      <vt:variant>
        <vt:i4>0</vt:i4>
      </vt:variant>
      <vt:variant>
        <vt:i4>5</vt:i4>
      </vt:variant>
      <vt:variant>
        <vt:lpwstr/>
      </vt:variant>
      <vt:variant>
        <vt:lpwstr>_Toc267993996</vt:lpwstr>
      </vt:variant>
      <vt:variant>
        <vt:i4>1179701</vt:i4>
      </vt:variant>
      <vt:variant>
        <vt:i4>398</vt:i4>
      </vt:variant>
      <vt:variant>
        <vt:i4>0</vt:i4>
      </vt:variant>
      <vt:variant>
        <vt:i4>5</vt:i4>
      </vt:variant>
      <vt:variant>
        <vt:lpwstr/>
      </vt:variant>
      <vt:variant>
        <vt:lpwstr>_Toc267993995</vt:lpwstr>
      </vt:variant>
      <vt:variant>
        <vt:i4>1179701</vt:i4>
      </vt:variant>
      <vt:variant>
        <vt:i4>392</vt:i4>
      </vt:variant>
      <vt:variant>
        <vt:i4>0</vt:i4>
      </vt:variant>
      <vt:variant>
        <vt:i4>5</vt:i4>
      </vt:variant>
      <vt:variant>
        <vt:lpwstr/>
      </vt:variant>
      <vt:variant>
        <vt:lpwstr>_Toc267993994</vt:lpwstr>
      </vt:variant>
      <vt:variant>
        <vt:i4>1179701</vt:i4>
      </vt:variant>
      <vt:variant>
        <vt:i4>386</vt:i4>
      </vt:variant>
      <vt:variant>
        <vt:i4>0</vt:i4>
      </vt:variant>
      <vt:variant>
        <vt:i4>5</vt:i4>
      </vt:variant>
      <vt:variant>
        <vt:lpwstr/>
      </vt:variant>
      <vt:variant>
        <vt:lpwstr>_Toc267993993</vt:lpwstr>
      </vt:variant>
      <vt:variant>
        <vt:i4>1179701</vt:i4>
      </vt:variant>
      <vt:variant>
        <vt:i4>380</vt:i4>
      </vt:variant>
      <vt:variant>
        <vt:i4>0</vt:i4>
      </vt:variant>
      <vt:variant>
        <vt:i4>5</vt:i4>
      </vt:variant>
      <vt:variant>
        <vt:lpwstr/>
      </vt:variant>
      <vt:variant>
        <vt:lpwstr>_Toc267993992</vt:lpwstr>
      </vt:variant>
      <vt:variant>
        <vt:i4>1179701</vt:i4>
      </vt:variant>
      <vt:variant>
        <vt:i4>374</vt:i4>
      </vt:variant>
      <vt:variant>
        <vt:i4>0</vt:i4>
      </vt:variant>
      <vt:variant>
        <vt:i4>5</vt:i4>
      </vt:variant>
      <vt:variant>
        <vt:lpwstr/>
      </vt:variant>
      <vt:variant>
        <vt:lpwstr>_Toc267993991</vt:lpwstr>
      </vt:variant>
      <vt:variant>
        <vt:i4>1179701</vt:i4>
      </vt:variant>
      <vt:variant>
        <vt:i4>368</vt:i4>
      </vt:variant>
      <vt:variant>
        <vt:i4>0</vt:i4>
      </vt:variant>
      <vt:variant>
        <vt:i4>5</vt:i4>
      </vt:variant>
      <vt:variant>
        <vt:lpwstr/>
      </vt:variant>
      <vt:variant>
        <vt:lpwstr>_Toc267993990</vt:lpwstr>
      </vt:variant>
      <vt:variant>
        <vt:i4>1245237</vt:i4>
      </vt:variant>
      <vt:variant>
        <vt:i4>362</vt:i4>
      </vt:variant>
      <vt:variant>
        <vt:i4>0</vt:i4>
      </vt:variant>
      <vt:variant>
        <vt:i4>5</vt:i4>
      </vt:variant>
      <vt:variant>
        <vt:lpwstr/>
      </vt:variant>
      <vt:variant>
        <vt:lpwstr>_Toc267993989</vt:lpwstr>
      </vt:variant>
      <vt:variant>
        <vt:i4>1245237</vt:i4>
      </vt:variant>
      <vt:variant>
        <vt:i4>356</vt:i4>
      </vt:variant>
      <vt:variant>
        <vt:i4>0</vt:i4>
      </vt:variant>
      <vt:variant>
        <vt:i4>5</vt:i4>
      </vt:variant>
      <vt:variant>
        <vt:lpwstr/>
      </vt:variant>
      <vt:variant>
        <vt:lpwstr>_Toc267993988</vt:lpwstr>
      </vt:variant>
      <vt:variant>
        <vt:i4>1245237</vt:i4>
      </vt:variant>
      <vt:variant>
        <vt:i4>350</vt:i4>
      </vt:variant>
      <vt:variant>
        <vt:i4>0</vt:i4>
      </vt:variant>
      <vt:variant>
        <vt:i4>5</vt:i4>
      </vt:variant>
      <vt:variant>
        <vt:lpwstr/>
      </vt:variant>
      <vt:variant>
        <vt:lpwstr>_Toc267993987</vt:lpwstr>
      </vt:variant>
      <vt:variant>
        <vt:i4>1245237</vt:i4>
      </vt:variant>
      <vt:variant>
        <vt:i4>344</vt:i4>
      </vt:variant>
      <vt:variant>
        <vt:i4>0</vt:i4>
      </vt:variant>
      <vt:variant>
        <vt:i4>5</vt:i4>
      </vt:variant>
      <vt:variant>
        <vt:lpwstr/>
      </vt:variant>
      <vt:variant>
        <vt:lpwstr>_Toc267993986</vt:lpwstr>
      </vt:variant>
      <vt:variant>
        <vt:i4>1245237</vt:i4>
      </vt:variant>
      <vt:variant>
        <vt:i4>338</vt:i4>
      </vt:variant>
      <vt:variant>
        <vt:i4>0</vt:i4>
      </vt:variant>
      <vt:variant>
        <vt:i4>5</vt:i4>
      </vt:variant>
      <vt:variant>
        <vt:lpwstr/>
      </vt:variant>
      <vt:variant>
        <vt:lpwstr>_Toc267993985</vt:lpwstr>
      </vt:variant>
      <vt:variant>
        <vt:i4>1245237</vt:i4>
      </vt:variant>
      <vt:variant>
        <vt:i4>332</vt:i4>
      </vt:variant>
      <vt:variant>
        <vt:i4>0</vt:i4>
      </vt:variant>
      <vt:variant>
        <vt:i4>5</vt:i4>
      </vt:variant>
      <vt:variant>
        <vt:lpwstr/>
      </vt:variant>
      <vt:variant>
        <vt:lpwstr>_Toc267993984</vt:lpwstr>
      </vt:variant>
      <vt:variant>
        <vt:i4>1245237</vt:i4>
      </vt:variant>
      <vt:variant>
        <vt:i4>326</vt:i4>
      </vt:variant>
      <vt:variant>
        <vt:i4>0</vt:i4>
      </vt:variant>
      <vt:variant>
        <vt:i4>5</vt:i4>
      </vt:variant>
      <vt:variant>
        <vt:lpwstr/>
      </vt:variant>
      <vt:variant>
        <vt:lpwstr>_Toc267993983</vt:lpwstr>
      </vt:variant>
      <vt:variant>
        <vt:i4>1245237</vt:i4>
      </vt:variant>
      <vt:variant>
        <vt:i4>320</vt:i4>
      </vt:variant>
      <vt:variant>
        <vt:i4>0</vt:i4>
      </vt:variant>
      <vt:variant>
        <vt:i4>5</vt:i4>
      </vt:variant>
      <vt:variant>
        <vt:lpwstr/>
      </vt:variant>
      <vt:variant>
        <vt:lpwstr>_Toc267993982</vt:lpwstr>
      </vt:variant>
      <vt:variant>
        <vt:i4>1245237</vt:i4>
      </vt:variant>
      <vt:variant>
        <vt:i4>314</vt:i4>
      </vt:variant>
      <vt:variant>
        <vt:i4>0</vt:i4>
      </vt:variant>
      <vt:variant>
        <vt:i4>5</vt:i4>
      </vt:variant>
      <vt:variant>
        <vt:lpwstr/>
      </vt:variant>
      <vt:variant>
        <vt:lpwstr>_Toc267993981</vt:lpwstr>
      </vt:variant>
      <vt:variant>
        <vt:i4>1245237</vt:i4>
      </vt:variant>
      <vt:variant>
        <vt:i4>308</vt:i4>
      </vt:variant>
      <vt:variant>
        <vt:i4>0</vt:i4>
      </vt:variant>
      <vt:variant>
        <vt:i4>5</vt:i4>
      </vt:variant>
      <vt:variant>
        <vt:lpwstr/>
      </vt:variant>
      <vt:variant>
        <vt:lpwstr>_Toc267993980</vt:lpwstr>
      </vt:variant>
      <vt:variant>
        <vt:i4>1835061</vt:i4>
      </vt:variant>
      <vt:variant>
        <vt:i4>302</vt:i4>
      </vt:variant>
      <vt:variant>
        <vt:i4>0</vt:i4>
      </vt:variant>
      <vt:variant>
        <vt:i4>5</vt:i4>
      </vt:variant>
      <vt:variant>
        <vt:lpwstr/>
      </vt:variant>
      <vt:variant>
        <vt:lpwstr>_Toc267993979</vt:lpwstr>
      </vt:variant>
      <vt:variant>
        <vt:i4>1835061</vt:i4>
      </vt:variant>
      <vt:variant>
        <vt:i4>296</vt:i4>
      </vt:variant>
      <vt:variant>
        <vt:i4>0</vt:i4>
      </vt:variant>
      <vt:variant>
        <vt:i4>5</vt:i4>
      </vt:variant>
      <vt:variant>
        <vt:lpwstr/>
      </vt:variant>
      <vt:variant>
        <vt:lpwstr>_Toc267993978</vt:lpwstr>
      </vt:variant>
      <vt:variant>
        <vt:i4>1835061</vt:i4>
      </vt:variant>
      <vt:variant>
        <vt:i4>290</vt:i4>
      </vt:variant>
      <vt:variant>
        <vt:i4>0</vt:i4>
      </vt:variant>
      <vt:variant>
        <vt:i4>5</vt:i4>
      </vt:variant>
      <vt:variant>
        <vt:lpwstr/>
      </vt:variant>
      <vt:variant>
        <vt:lpwstr>_Toc267993977</vt:lpwstr>
      </vt:variant>
      <vt:variant>
        <vt:i4>1835061</vt:i4>
      </vt:variant>
      <vt:variant>
        <vt:i4>284</vt:i4>
      </vt:variant>
      <vt:variant>
        <vt:i4>0</vt:i4>
      </vt:variant>
      <vt:variant>
        <vt:i4>5</vt:i4>
      </vt:variant>
      <vt:variant>
        <vt:lpwstr/>
      </vt:variant>
      <vt:variant>
        <vt:lpwstr>_Toc267993976</vt:lpwstr>
      </vt:variant>
      <vt:variant>
        <vt:i4>1835061</vt:i4>
      </vt:variant>
      <vt:variant>
        <vt:i4>278</vt:i4>
      </vt:variant>
      <vt:variant>
        <vt:i4>0</vt:i4>
      </vt:variant>
      <vt:variant>
        <vt:i4>5</vt:i4>
      </vt:variant>
      <vt:variant>
        <vt:lpwstr/>
      </vt:variant>
      <vt:variant>
        <vt:lpwstr>_Toc267993975</vt:lpwstr>
      </vt:variant>
      <vt:variant>
        <vt:i4>1835061</vt:i4>
      </vt:variant>
      <vt:variant>
        <vt:i4>272</vt:i4>
      </vt:variant>
      <vt:variant>
        <vt:i4>0</vt:i4>
      </vt:variant>
      <vt:variant>
        <vt:i4>5</vt:i4>
      </vt:variant>
      <vt:variant>
        <vt:lpwstr/>
      </vt:variant>
      <vt:variant>
        <vt:lpwstr>_Toc267993974</vt:lpwstr>
      </vt:variant>
      <vt:variant>
        <vt:i4>1835061</vt:i4>
      </vt:variant>
      <vt:variant>
        <vt:i4>266</vt:i4>
      </vt:variant>
      <vt:variant>
        <vt:i4>0</vt:i4>
      </vt:variant>
      <vt:variant>
        <vt:i4>5</vt:i4>
      </vt:variant>
      <vt:variant>
        <vt:lpwstr/>
      </vt:variant>
      <vt:variant>
        <vt:lpwstr>_Toc267993973</vt:lpwstr>
      </vt:variant>
      <vt:variant>
        <vt:i4>1835061</vt:i4>
      </vt:variant>
      <vt:variant>
        <vt:i4>260</vt:i4>
      </vt:variant>
      <vt:variant>
        <vt:i4>0</vt:i4>
      </vt:variant>
      <vt:variant>
        <vt:i4>5</vt:i4>
      </vt:variant>
      <vt:variant>
        <vt:lpwstr/>
      </vt:variant>
      <vt:variant>
        <vt:lpwstr>_Toc267993972</vt:lpwstr>
      </vt:variant>
      <vt:variant>
        <vt:i4>1835061</vt:i4>
      </vt:variant>
      <vt:variant>
        <vt:i4>254</vt:i4>
      </vt:variant>
      <vt:variant>
        <vt:i4>0</vt:i4>
      </vt:variant>
      <vt:variant>
        <vt:i4>5</vt:i4>
      </vt:variant>
      <vt:variant>
        <vt:lpwstr/>
      </vt:variant>
      <vt:variant>
        <vt:lpwstr>_Toc267993971</vt:lpwstr>
      </vt:variant>
      <vt:variant>
        <vt:i4>1835061</vt:i4>
      </vt:variant>
      <vt:variant>
        <vt:i4>248</vt:i4>
      </vt:variant>
      <vt:variant>
        <vt:i4>0</vt:i4>
      </vt:variant>
      <vt:variant>
        <vt:i4>5</vt:i4>
      </vt:variant>
      <vt:variant>
        <vt:lpwstr/>
      </vt:variant>
      <vt:variant>
        <vt:lpwstr>_Toc267993970</vt:lpwstr>
      </vt:variant>
      <vt:variant>
        <vt:i4>1900597</vt:i4>
      </vt:variant>
      <vt:variant>
        <vt:i4>242</vt:i4>
      </vt:variant>
      <vt:variant>
        <vt:i4>0</vt:i4>
      </vt:variant>
      <vt:variant>
        <vt:i4>5</vt:i4>
      </vt:variant>
      <vt:variant>
        <vt:lpwstr/>
      </vt:variant>
      <vt:variant>
        <vt:lpwstr>_Toc267993969</vt:lpwstr>
      </vt:variant>
      <vt:variant>
        <vt:i4>1900597</vt:i4>
      </vt:variant>
      <vt:variant>
        <vt:i4>236</vt:i4>
      </vt:variant>
      <vt:variant>
        <vt:i4>0</vt:i4>
      </vt:variant>
      <vt:variant>
        <vt:i4>5</vt:i4>
      </vt:variant>
      <vt:variant>
        <vt:lpwstr/>
      </vt:variant>
      <vt:variant>
        <vt:lpwstr>_Toc267993968</vt:lpwstr>
      </vt:variant>
      <vt:variant>
        <vt:i4>1900597</vt:i4>
      </vt:variant>
      <vt:variant>
        <vt:i4>230</vt:i4>
      </vt:variant>
      <vt:variant>
        <vt:i4>0</vt:i4>
      </vt:variant>
      <vt:variant>
        <vt:i4>5</vt:i4>
      </vt:variant>
      <vt:variant>
        <vt:lpwstr/>
      </vt:variant>
      <vt:variant>
        <vt:lpwstr>_Toc267993967</vt:lpwstr>
      </vt:variant>
      <vt:variant>
        <vt:i4>1900597</vt:i4>
      </vt:variant>
      <vt:variant>
        <vt:i4>224</vt:i4>
      </vt:variant>
      <vt:variant>
        <vt:i4>0</vt:i4>
      </vt:variant>
      <vt:variant>
        <vt:i4>5</vt:i4>
      </vt:variant>
      <vt:variant>
        <vt:lpwstr/>
      </vt:variant>
      <vt:variant>
        <vt:lpwstr>_Toc267993966</vt:lpwstr>
      </vt:variant>
      <vt:variant>
        <vt:i4>1900597</vt:i4>
      </vt:variant>
      <vt:variant>
        <vt:i4>218</vt:i4>
      </vt:variant>
      <vt:variant>
        <vt:i4>0</vt:i4>
      </vt:variant>
      <vt:variant>
        <vt:i4>5</vt:i4>
      </vt:variant>
      <vt:variant>
        <vt:lpwstr/>
      </vt:variant>
      <vt:variant>
        <vt:lpwstr>_Toc267993965</vt:lpwstr>
      </vt:variant>
      <vt:variant>
        <vt:i4>1900597</vt:i4>
      </vt:variant>
      <vt:variant>
        <vt:i4>212</vt:i4>
      </vt:variant>
      <vt:variant>
        <vt:i4>0</vt:i4>
      </vt:variant>
      <vt:variant>
        <vt:i4>5</vt:i4>
      </vt:variant>
      <vt:variant>
        <vt:lpwstr/>
      </vt:variant>
      <vt:variant>
        <vt:lpwstr>_Toc267993964</vt:lpwstr>
      </vt:variant>
      <vt:variant>
        <vt:i4>1900597</vt:i4>
      </vt:variant>
      <vt:variant>
        <vt:i4>206</vt:i4>
      </vt:variant>
      <vt:variant>
        <vt:i4>0</vt:i4>
      </vt:variant>
      <vt:variant>
        <vt:i4>5</vt:i4>
      </vt:variant>
      <vt:variant>
        <vt:lpwstr/>
      </vt:variant>
      <vt:variant>
        <vt:lpwstr>_Toc267993963</vt:lpwstr>
      </vt:variant>
      <vt:variant>
        <vt:i4>1900597</vt:i4>
      </vt:variant>
      <vt:variant>
        <vt:i4>200</vt:i4>
      </vt:variant>
      <vt:variant>
        <vt:i4>0</vt:i4>
      </vt:variant>
      <vt:variant>
        <vt:i4>5</vt:i4>
      </vt:variant>
      <vt:variant>
        <vt:lpwstr/>
      </vt:variant>
      <vt:variant>
        <vt:lpwstr>_Toc267993962</vt:lpwstr>
      </vt:variant>
      <vt:variant>
        <vt:i4>1900597</vt:i4>
      </vt:variant>
      <vt:variant>
        <vt:i4>194</vt:i4>
      </vt:variant>
      <vt:variant>
        <vt:i4>0</vt:i4>
      </vt:variant>
      <vt:variant>
        <vt:i4>5</vt:i4>
      </vt:variant>
      <vt:variant>
        <vt:lpwstr/>
      </vt:variant>
      <vt:variant>
        <vt:lpwstr>_Toc267993961</vt:lpwstr>
      </vt:variant>
      <vt:variant>
        <vt:i4>1900597</vt:i4>
      </vt:variant>
      <vt:variant>
        <vt:i4>188</vt:i4>
      </vt:variant>
      <vt:variant>
        <vt:i4>0</vt:i4>
      </vt:variant>
      <vt:variant>
        <vt:i4>5</vt:i4>
      </vt:variant>
      <vt:variant>
        <vt:lpwstr/>
      </vt:variant>
      <vt:variant>
        <vt:lpwstr>_Toc267993960</vt:lpwstr>
      </vt:variant>
      <vt:variant>
        <vt:i4>1966133</vt:i4>
      </vt:variant>
      <vt:variant>
        <vt:i4>182</vt:i4>
      </vt:variant>
      <vt:variant>
        <vt:i4>0</vt:i4>
      </vt:variant>
      <vt:variant>
        <vt:i4>5</vt:i4>
      </vt:variant>
      <vt:variant>
        <vt:lpwstr/>
      </vt:variant>
      <vt:variant>
        <vt:lpwstr>_Toc267993959</vt:lpwstr>
      </vt:variant>
      <vt:variant>
        <vt:i4>1966133</vt:i4>
      </vt:variant>
      <vt:variant>
        <vt:i4>176</vt:i4>
      </vt:variant>
      <vt:variant>
        <vt:i4>0</vt:i4>
      </vt:variant>
      <vt:variant>
        <vt:i4>5</vt:i4>
      </vt:variant>
      <vt:variant>
        <vt:lpwstr/>
      </vt:variant>
      <vt:variant>
        <vt:lpwstr>_Toc267993958</vt:lpwstr>
      </vt:variant>
      <vt:variant>
        <vt:i4>1966133</vt:i4>
      </vt:variant>
      <vt:variant>
        <vt:i4>170</vt:i4>
      </vt:variant>
      <vt:variant>
        <vt:i4>0</vt:i4>
      </vt:variant>
      <vt:variant>
        <vt:i4>5</vt:i4>
      </vt:variant>
      <vt:variant>
        <vt:lpwstr/>
      </vt:variant>
      <vt:variant>
        <vt:lpwstr>_Toc267993957</vt:lpwstr>
      </vt:variant>
      <vt:variant>
        <vt:i4>1966133</vt:i4>
      </vt:variant>
      <vt:variant>
        <vt:i4>164</vt:i4>
      </vt:variant>
      <vt:variant>
        <vt:i4>0</vt:i4>
      </vt:variant>
      <vt:variant>
        <vt:i4>5</vt:i4>
      </vt:variant>
      <vt:variant>
        <vt:lpwstr/>
      </vt:variant>
      <vt:variant>
        <vt:lpwstr>_Toc267993956</vt:lpwstr>
      </vt:variant>
      <vt:variant>
        <vt:i4>1966133</vt:i4>
      </vt:variant>
      <vt:variant>
        <vt:i4>158</vt:i4>
      </vt:variant>
      <vt:variant>
        <vt:i4>0</vt:i4>
      </vt:variant>
      <vt:variant>
        <vt:i4>5</vt:i4>
      </vt:variant>
      <vt:variant>
        <vt:lpwstr/>
      </vt:variant>
      <vt:variant>
        <vt:lpwstr>_Toc267993955</vt:lpwstr>
      </vt:variant>
      <vt:variant>
        <vt:i4>1966133</vt:i4>
      </vt:variant>
      <vt:variant>
        <vt:i4>152</vt:i4>
      </vt:variant>
      <vt:variant>
        <vt:i4>0</vt:i4>
      </vt:variant>
      <vt:variant>
        <vt:i4>5</vt:i4>
      </vt:variant>
      <vt:variant>
        <vt:lpwstr/>
      </vt:variant>
      <vt:variant>
        <vt:lpwstr>_Toc267993954</vt:lpwstr>
      </vt:variant>
      <vt:variant>
        <vt:i4>1966133</vt:i4>
      </vt:variant>
      <vt:variant>
        <vt:i4>146</vt:i4>
      </vt:variant>
      <vt:variant>
        <vt:i4>0</vt:i4>
      </vt:variant>
      <vt:variant>
        <vt:i4>5</vt:i4>
      </vt:variant>
      <vt:variant>
        <vt:lpwstr/>
      </vt:variant>
      <vt:variant>
        <vt:lpwstr>_Toc267993953</vt:lpwstr>
      </vt:variant>
      <vt:variant>
        <vt:i4>1966133</vt:i4>
      </vt:variant>
      <vt:variant>
        <vt:i4>140</vt:i4>
      </vt:variant>
      <vt:variant>
        <vt:i4>0</vt:i4>
      </vt:variant>
      <vt:variant>
        <vt:i4>5</vt:i4>
      </vt:variant>
      <vt:variant>
        <vt:lpwstr/>
      </vt:variant>
      <vt:variant>
        <vt:lpwstr>_Toc267993952</vt:lpwstr>
      </vt:variant>
      <vt:variant>
        <vt:i4>1966133</vt:i4>
      </vt:variant>
      <vt:variant>
        <vt:i4>134</vt:i4>
      </vt:variant>
      <vt:variant>
        <vt:i4>0</vt:i4>
      </vt:variant>
      <vt:variant>
        <vt:i4>5</vt:i4>
      </vt:variant>
      <vt:variant>
        <vt:lpwstr/>
      </vt:variant>
      <vt:variant>
        <vt:lpwstr>_Toc267993951</vt:lpwstr>
      </vt:variant>
      <vt:variant>
        <vt:i4>1966133</vt:i4>
      </vt:variant>
      <vt:variant>
        <vt:i4>128</vt:i4>
      </vt:variant>
      <vt:variant>
        <vt:i4>0</vt:i4>
      </vt:variant>
      <vt:variant>
        <vt:i4>5</vt:i4>
      </vt:variant>
      <vt:variant>
        <vt:lpwstr/>
      </vt:variant>
      <vt:variant>
        <vt:lpwstr>_Toc267993950</vt:lpwstr>
      </vt:variant>
      <vt:variant>
        <vt:i4>2031669</vt:i4>
      </vt:variant>
      <vt:variant>
        <vt:i4>122</vt:i4>
      </vt:variant>
      <vt:variant>
        <vt:i4>0</vt:i4>
      </vt:variant>
      <vt:variant>
        <vt:i4>5</vt:i4>
      </vt:variant>
      <vt:variant>
        <vt:lpwstr/>
      </vt:variant>
      <vt:variant>
        <vt:lpwstr>_Toc267993949</vt:lpwstr>
      </vt:variant>
      <vt:variant>
        <vt:i4>2031669</vt:i4>
      </vt:variant>
      <vt:variant>
        <vt:i4>116</vt:i4>
      </vt:variant>
      <vt:variant>
        <vt:i4>0</vt:i4>
      </vt:variant>
      <vt:variant>
        <vt:i4>5</vt:i4>
      </vt:variant>
      <vt:variant>
        <vt:lpwstr/>
      </vt:variant>
      <vt:variant>
        <vt:lpwstr>_Toc267993948</vt:lpwstr>
      </vt:variant>
      <vt:variant>
        <vt:i4>2031669</vt:i4>
      </vt:variant>
      <vt:variant>
        <vt:i4>110</vt:i4>
      </vt:variant>
      <vt:variant>
        <vt:i4>0</vt:i4>
      </vt:variant>
      <vt:variant>
        <vt:i4>5</vt:i4>
      </vt:variant>
      <vt:variant>
        <vt:lpwstr/>
      </vt:variant>
      <vt:variant>
        <vt:lpwstr>_Toc267993947</vt:lpwstr>
      </vt:variant>
      <vt:variant>
        <vt:i4>2031669</vt:i4>
      </vt:variant>
      <vt:variant>
        <vt:i4>104</vt:i4>
      </vt:variant>
      <vt:variant>
        <vt:i4>0</vt:i4>
      </vt:variant>
      <vt:variant>
        <vt:i4>5</vt:i4>
      </vt:variant>
      <vt:variant>
        <vt:lpwstr/>
      </vt:variant>
      <vt:variant>
        <vt:lpwstr>_Toc267993946</vt:lpwstr>
      </vt:variant>
      <vt:variant>
        <vt:i4>2031669</vt:i4>
      </vt:variant>
      <vt:variant>
        <vt:i4>98</vt:i4>
      </vt:variant>
      <vt:variant>
        <vt:i4>0</vt:i4>
      </vt:variant>
      <vt:variant>
        <vt:i4>5</vt:i4>
      </vt:variant>
      <vt:variant>
        <vt:lpwstr/>
      </vt:variant>
      <vt:variant>
        <vt:lpwstr>_Toc267993945</vt:lpwstr>
      </vt:variant>
      <vt:variant>
        <vt:i4>2031669</vt:i4>
      </vt:variant>
      <vt:variant>
        <vt:i4>92</vt:i4>
      </vt:variant>
      <vt:variant>
        <vt:i4>0</vt:i4>
      </vt:variant>
      <vt:variant>
        <vt:i4>5</vt:i4>
      </vt:variant>
      <vt:variant>
        <vt:lpwstr/>
      </vt:variant>
      <vt:variant>
        <vt:lpwstr>_Toc267993944</vt:lpwstr>
      </vt:variant>
      <vt:variant>
        <vt:i4>2031669</vt:i4>
      </vt:variant>
      <vt:variant>
        <vt:i4>86</vt:i4>
      </vt:variant>
      <vt:variant>
        <vt:i4>0</vt:i4>
      </vt:variant>
      <vt:variant>
        <vt:i4>5</vt:i4>
      </vt:variant>
      <vt:variant>
        <vt:lpwstr/>
      </vt:variant>
      <vt:variant>
        <vt:lpwstr>_Toc267993943</vt:lpwstr>
      </vt:variant>
      <vt:variant>
        <vt:i4>2031669</vt:i4>
      </vt:variant>
      <vt:variant>
        <vt:i4>80</vt:i4>
      </vt:variant>
      <vt:variant>
        <vt:i4>0</vt:i4>
      </vt:variant>
      <vt:variant>
        <vt:i4>5</vt:i4>
      </vt:variant>
      <vt:variant>
        <vt:lpwstr/>
      </vt:variant>
      <vt:variant>
        <vt:lpwstr>_Toc267993942</vt:lpwstr>
      </vt:variant>
      <vt:variant>
        <vt:i4>2031669</vt:i4>
      </vt:variant>
      <vt:variant>
        <vt:i4>74</vt:i4>
      </vt:variant>
      <vt:variant>
        <vt:i4>0</vt:i4>
      </vt:variant>
      <vt:variant>
        <vt:i4>5</vt:i4>
      </vt:variant>
      <vt:variant>
        <vt:lpwstr/>
      </vt:variant>
      <vt:variant>
        <vt:lpwstr>_Toc267993941</vt:lpwstr>
      </vt:variant>
      <vt:variant>
        <vt:i4>2031669</vt:i4>
      </vt:variant>
      <vt:variant>
        <vt:i4>68</vt:i4>
      </vt:variant>
      <vt:variant>
        <vt:i4>0</vt:i4>
      </vt:variant>
      <vt:variant>
        <vt:i4>5</vt:i4>
      </vt:variant>
      <vt:variant>
        <vt:lpwstr/>
      </vt:variant>
      <vt:variant>
        <vt:lpwstr>_Toc267993940</vt:lpwstr>
      </vt:variant>
      <vt:variant>
        <vt:i4>1572917</vt:i4>
      </vt:variant>
      <vt:variant>
        <vt:i4>62</vt:i4>
      </vt:variant>
      <vt:variant>
        <vt:i4>0</vt:i4>
      </vt:variant>
      <vt:variant>
        <vt:i4>5</vt:i4>
      </vt:variant>
      <vt:variant>
        <vt:lpwstr/>
      </vt:variant>
      <vt:variant>
        <vt:lpwstr>_Toc267993939</vt:lpwstr>
      </vt:variant>
      <vt:variant>
        <vt:i4>1572917</vt:i4>
      </vt:variant>
      <vt:variant>
        <vt:i4>56</vt:i4>
      </vt:variant>
      <vt:variant>
        <vt:i4>0</vt:i4>
      </vt:variant>
      <vt:variant>
        <vt:i4>5</vt:i4>
      </vt:variant>
      <vt:variant>
        <vt:lpwstr/>
      </vt:variant>
      <vt:variant>
        <vt:lpwstr>_Toc267993938</vt:lpwstr>
      </vt:variant>
      <vt:variant>
        <vt:i4>1572917</vt:i4>
      </vt:variant>
      <vt:variant>
        <vt:i4>50</vt:i4>
      </vt:variant>
      <vt:variant>
        <vt:i4>0</vt:i4>
      </vt:variant>
      <vt:variant>
        <vt:i4>5</vt:i4>
      </vt:variant>
      <vt:variant>
        <vt:lpwstr/>
      </vt:variant>
      <vt:variant>
        <vt:lpwstr>_Toc267993937</vt:lpwstr>
      </vt:variant>
      <vt:variant>
        <vt:i4>1572917</vt:i4>
      </vt:variant>
      <vt:variant>
        <vt:i4>44</vt:i4>
      </vt:variant>
      <vt:variant>
        <vt:i4>0</vt:i4>
      </vt:variant>
      <vt:variant>
        <vt:i4>5</vt:i4>
      </vt:variant>
      <vt:variant>
        <vt:lpwstr/>
      </vt:variant>
      <vt:variant>
        <vt:lpwstr>_Toc267993936</vt:lpwstr>
      </vt:variant>
      <vt:variant>
        <vt:i4>1572917</vt:i4>
      </vt:variant>
      <vt:variant>
        <vt:i4>38</vt:i4>
      </vt:variant>
      <vt:variant>
        <vt:i4>0</vt:i4>
      </vt:variant>
      <vt:variant>
        <vt:i4>5</vt:i4>
      </vt:variant>
      <vt:variant>
        <vt:lpwstr/>
      </vt:variant>
      <vt:variant>
        <vt:lpwstr>_Toc267993935</vt:lpwstr>
      </vt:variant>
      <vt:variant>
        <vt:i4>1572917</vt:i4>
      </vt:variant>
      <vt:variant>
        <vt:i4>32</vt:i4>
      </vt:variant>
      <vt:variant>
        <vt:i4>0</vt:i4>
      </vt:variant>
      <vt:variant>
        <vt:i4>5</vt:i4>
      </vt:variant>
      <vt:variant>
        <vt:lpwstr/>
      </vt:variant>
      <vt:variant>
        <vt:lpwstr>_Toc267993934</vt:lpwstr>
      </vt:variant>
      <vt:variant>
        <vt:i4>1572917</vt:i4>
      </vt:variant>
      <vt:variant>
        <vt:i4>26</vt:i4>
      </vt:variant>
      <vt:variant>
        <vt:i4>0</vt:i4>
      </vt:variant>
      <vt:variant>
        <vt:i4>5</vt:i4>
      </vt:variant>
      <vt:variant>
        <vt:lpwstr/>
      </vt:variant>
      <vt:variant>
        <vt:lpwstr>_Toc267993933</vt:lpwstr>
      </vt:variant>
      <vt:variant>
        <vt:i4>1572917</vt:i4>
      </vt:variant>
      <vt:variant>
        <vt:i4>20</vt:i4>
      </vt:variant>
      <vt:variant>
        <vt:i4>0</vt:i4>
      </vt:variant>
      <vt:variant>
        <vt:i4>5</vt:i4>
      </vt:variant>
      <vt:variant>
        <vt:lpwstr/>
      </vt:variant>
      <vt:variant>
        <vt:lpwstr>_Toc267993932</vt:lpwstr>
      </vt:variant>
      <vt:variant>
        <vt:i4>1572917</vt:i4>
      </vt:variant>
      <vt:variant>
        <vt:i4>14</vt:i4>
      </vt:variant>
      <vt:variant>
        <vt:i4>0</vt:i4>
      </vt:variant>
      <vt:variant>
        <vt:i4>5</vt:i4>
      </vt:variant>
      <vt:variant>
        <vt:lpwstr/>
      </vt:variant>
      <vt:variant>
        <vt:lpwstr>_Toc267993931</vt:lpwstr>
      </vt:variant>
      <vt:variant>
        <vt:i4>1572917</vt:i4>
      </vt:variant>
      <vt:variant>
        <vt:i4>8</vt:i4>
      </vt:variant>
      <vt:variant>
        <vt:i4>0</vt:i4>
      </vt:variant>
      <vt:variant>
        <vt:i4>5</vt:i4>
      </vt:variant>
      <vt:variant>
        <vt:lpwstr/>
      </vt:variant>
      <vt:variant>
        <vt:lpwstr>_Toc267993930</vt:lpwstr>
      </vt:variant>
      <vt:variant>
        <vt:i4>1638453</vt:i4>
      </vt:variant>
      <vt:variant>
        <vt:i4>2</vt:i4>
      </vt:variant>
      <vt:variant>
        <vt:i4>0</vt:i4>
      </vt:variant>
      <vt:variant>
        <vt:i4>5</vt:i4>
      </vt:variant>
      <vt:variant>
        <vt:lpwstr/>
      </vt:variant>
      <vt:variant>
        <vt:lpwstr>_Toc267993929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Huy</dc:creator>
  <cp:lastModifiedBy>USER</cp:lastModifiedBy>
  <cp:revision>374</cp:revision>
  <cp:lastPrinted>2017-05-09T00:47:00Z</cp:lastPrinted>
  <dcterms:created xsi:type="dcterms:W3CDTF">2017-05-05T00:10:00Z</dcterms:created>
  <dcterms:modified xsi:type="dcterms:W3CDTF">2021-07-04T22:57:00Z</dcterms:modified>
</cp:coreProperties>
</file>